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page" w:tblpX="2236" w:tblpY="721"/>
        <w:tblW w:w="9522" w:type="dxa"/>
        <w:tblLayout w:type="fixed"/>
        <w:tblLook w:val="01E0" w:firstRow="1" w:lastRow="1" w:firstColumn="1" w:lastColumn="1" w:noHBand="0" w:noVBand="0"/>
      </w:tblPr>
      <w:tblGrid>
        <w:gridCol w:w="4962"/>
        <w:gridCol w:w="4560"/>
      </w:tblGrid>
      <w:tr w:rsidR="00B64271">
        <w:trPr>
          <w:trHeight w:val="630"/>
        </w:trPr>
        <w:tc>
          <w:tcPr>
            <w:tcW w:w="4962" w:type="dxa"/>
          </w:tcPr>
          <w:p w:rsidR="00B64271" w:rsidRDefault="00B64271">
            <w:pPr>
              <w:keepNext/>
              <w:spacing w:before="120" w:after="120" w:line="288" w:lineRule="auto"/>
              <w:rPr>
                <w:b/>
                <w:caps/>
                <w:lang w:val="en-US"/>
              </w:rPr>
            </w:pPr>
          </w:p>
        </w:tc>
        <w:tc>
          <w:tcPr>
            <w:tcW w:w="4560" w:type="dxa"/>
          </w:tcPr>
          <w:p w:rsidR="00B64271" w:rsidRDefault="002B5E24">
            <w:pPr>
              <w:keepNext/>
              <w:spacing w:before="120" w:after="120" w:line="288" w:lineRule="auto"/>
              <w:rPr>
                <w:b/>
                <w:caps/>
              </w:rPr>
            </w:pPr>
            <w:r>
              <w:rPr>
                <w:b/>
                <w:caps/>
              </w:rPr>
              <w:t>«Утверждаю»</w:t>
            </w:r>
          </w:p>
        </w:tc>
      </w:tr>
      <w:tr w:rsidR="00B64271">
        <w:trPr>
          <w:trHeight w:val="891"/>
        </w:trPr>
        <w:tc>
          <w:tcPr>
            <w:tcW w:w="4962" w:type="dxa"/>
          </w:tcPr>
          <w:p w:rsidR="00B64271" w:rsidRDefault="002B5E24">
            <w:pPr>
              <w:keepLines/>
              <w:widowControl w:val="0"/>
              <w:spacing w:before="120" w:line="288" w:lineRule="auto"/>
              <w:jc w:val="both"/>
            </w:pPr>
            <w:r>
              <w:rPr>
                <w:noProof/>
              </w:rPr>
              <mc:AlternateContent>
                <mc:Choice Requires="wpg">
                  <w:drawing>
                    <wp:anchor distT="0" distB="0" distL="114300" distR="114300" simplePos="0" relativeHeight="251658240" behindDoc="0" locked="0" layoutInCell="1" allowOverlap="1">
                      <wp:simplePos x="0" y="0"/>
                      <wp:positionH relativeFrom="column">
                        <wp:posOffset>102062</wp:posOffset>
                      </wp:positionH>
                      <wp:positionV relativeFrom="paragraph">
                        <wp:posOffset>-284844</wp:posOffset>
                      </wp:positionV>
                      <wp:extent cx="2133600" cy="323850"/>
                      <wp:effectExtent l="0" t="0" r="19050" b="0"/>
                      <wp:wrapNone/>
                      <wp:docPr id="34" name="Группа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33600" cy="323850"/>
                                <a:chOff x="0" y="0"/>
                                <a:chExt cx="2117090" cy="324485"/>
                              </a:xfrm>
                            </wpg:grpSpPr>
                            <wpg:grpSp>
                              <wpg:cNvPr id="70" name="Группа 70"/>
                              <wpg:cNvGrpSpPr/>
                              <wpg:grpSpPr>
                                <a:xfrm>
                                  <a:off x="1151255" y="3175"/>
                                  <a:ext cx="965835" cy="321310"/>
                                  <a:chOff x="1151255" y="3175"/>
                                  <a:chExt cx="965835" cy="321310"/>
                                </a:xfrm>
                              </wpg:grpSpPr>
                              <wps:wsp>
                                <wps:cNvPr id="159" name="Freeform 5"/>
                                <wps:cNvSpPr>
                                  <a:spLocks noEditPoints="1"/>
                                </wps:cNvSpPr>
                                <wps:spPr bwMode="auto">
                                  <a:xfrm>
                                    <a:off x="1208405" y="100965"/>
                                    <a:ext cx="123190" cy="207645"/>
                                  </a:xfrm>
                                  <a:custGeom>
                                    <a:avLst/>
                                    <a:gdLst>
                                      <a:gd name="T0" fmla="*/ 64 w 194"/>
                                      <a:gd name="T1" fmla="*/ 327 h 327"/>
                                      <a:gd name="T2" fmla="*/ 79 w 194"/>
                                      <a:gd name="T3" fmla="*/ 327 h 327"/>
                                      <a:gd name="T4" fmla="*/ 129 w 194"/>
                                      <a:gd name="T5" fmla="*/ 203 h 327"/>
                                      <a:gd name="T6" fmla="*/ 119 w 194"/>
                                      <a:gd name="T7" fmla="*/ 203 h 327"/>
                                      <a:gd name="T8" fmla="*/ 64 w 194"/>
                                      <a:gd name="T9" fmla="*/ 327 h 327"/>
                                      <a:gd name="T10" fmla="*/ 45 w 194"/>
                                      <a:gd name="T11" fmla="*/ 168 h 327"/>
                                      <a:gd name="T12" fmla="*/ 59 w 194"/>
                                      <a:gd name="T13" fmla="*/ 168 h 327"/>
                                      <a:gd name="T14" fmla="*/ 129 w 194"/>
                                      <a:gd name="T15" fmla="*/ 0 h 327"/>
                                      <a:gd name="T16" fmla="*/ 119 w 194"/>
                                      <a:gd name="T17" fmla="*/ 0 h 327"/>
                                      <a:gd name="T18" fmla="*/ 45 w 194"/>
                                      <a:gd name="T19" fmla="*/ 168 h 327"/>
                                      <a:gd name="T20" fmla="*/ 25 w 194"/>
                                      <a:gd name="T21" fmla="*/ 168 h 327"/>
                                      <a:gd name="T22" fmla="*/ 35 w 194"/>
                                      <a:gd name="T23" fmla="*/ 168 h 327"/>
                                      <a:gd name="T24" fmla="*/ 104 w 194"/>
                                      <a:gd name="T25" fmla="*/ 0 h 327"/>
                                      <a:gd name="T26" fmla="*/ 94 w 194"/>
                                      <a:gd name="T27" fmla="*/ 0 h 327"/>
                                      <a:gd name="T28" fmla="*/ 25 w 194"/>
                                      <a:gd name="T29" fmla="*/ 168 h 327"/>
                                      <a:gd name="T30" fmla="*/ 0 w 194"/>
                                      <a:gd name="T31" fmla="*/ 168 h 327"/>
                                      <a:gd name="T32" fmla="*/ 10 w 194"/>
                                      <a:gd name="T33" fmla="*/ 168 h 327"/>
                                      <a:gd name="T34" fmla="*/ 84 w 194"/>
                                      <a:gd name="T35" fmla="*/ 0 h 327"/>
                                      <a:gd name="T36" fmla="*/ 69 w 194"/>
                                      <a:gd name="T37" fmla="*/ 0 h 327"/>
                                      <a:gd name="T38" fmla="*/ 0 w 194"/>
                                      <a:gd name="T39" fmla="*/ 168 h 327"/>
                                      <a:gd name="T40" fmla="*/ 79 w 194"/>
                                      <a:gd name="T41" fmla="*/ 248 h 327"/>
                                      <a:gd name="T42" fmla="*/ 89 w 194"/>
                                      <a:gd name="T43" fmla="*/ 248 h 327"/>
                                      <a:gd name="T44" fmla="*/ 164 w 194"/>
                                      <a:gd name="T45" fmla="*/ 79 h 327"/>
                                      <a:gd name="T46" fmla="*/ 104 w 194"/>
                                      <a:gd name="T47" fmla="*/ 79 h 327"/>
                                      <a:gd name="T48" fmla="*/ 99 w 194"/>
                                      <a:gd name="T49" fmla="*/ 94 h 327"/>
                                      <a:gd name="T50" fmla="*/ 144 w 194"/>
                                      <a:gd name="T51" fmla="*/ 94 h 327"/>
                                      <a:gd name="T52" fmla="*/ 79 w 194"/>
                                      <a:gd name="T53" fmla="*/ 248 h 327"/>
                                      <a:gd name="T54" fmla="*/ 94 w 194"/>
                                      <a:gd name="T55" fmla="*/ 104 h 327"/>
                                      <a:gd name="T56" fmla="*/ 129 w 194"/>
                                      <a:gd name="T57" fmla="*/ 104 h 327"/>
                                      <a:gd name="T58" fmla="*/ 69 w 194"/>
                                      <a:gd name="T59" fmla="*/ 248 h 327"/>
                                      <a:gd name="T60" fmla="*/ 54 w 194"/>
                                      <a:gd name="T61" fmla="*/ 248 h 327"/>
                                      <a:gd name="T62" fmla="*/ 114 w 194"/>
                                      <a:gd name="T63" fmla="*/ 114 h 327"/>
                                      <a:gd name="T64" fmla="*/ 89 w 194"/>
                                      <a:gd name="T65" fmla="*/ 114 h 327"/>
                                      <a:gd name="T66" fmla="*/ 94 w 194"/>
                                      <a:gd name="T67" fmla="*/ 104 h 327"/>
                                      <a:gd name="T68" fmla="*/ 35 w 194"/>
                                      <a:gd name="T69" fmla="*/ 248 h 327"/>
                                      <a:gd name="T70" fmla="*/ 45 w 194"/>
                                      <a:gd name="T71" fmla="*/ 248 h 327"/>
                                      <a:gd name="T72" fmla="*/ 99 w 194"/>
                                      <a:gd name="T73" fmla="*/ 124 h 327"/>
                                      <a:gd name="T74" fmla="*/ 84 w 194"/>
                                      <a:gd name="T75" fmla="*/ 124 h 327"/>
                                      <a:gd name="T76" fmla="*/ 35 w 194"/>
                                      <a:gd name="T77" fmla="*/ 248 h 327"/>
                                      <a:gd name="T78" fmla="*/ 114 w 194"/>
                                      <a:gd name="T79" fmla="*/ 327 h 327"/>
                                      <a:gd name="T80" fmla="*/ 124 w 194"/>
                                      <a:gd name="T81" fmla="*/ 327 h 327"/>
                                      <a:gd name="T82" fmla="*/ 194 w 194"/>
                                      <a:gd name="T83" fmla="*/ 163 h 327"/>
                                      <a:gd name="T84" fmla="*/ 134 w 194"/>
                                      <a:gd name="T85" fmla="*/ 163 h 327"/>
                                      <a:gd name="T86" fmla="*/ 129 w 194"/>
                                      <a:gd name="T87" fmla="*/ 173 h 327"/>
                                      <a:gd name="T88" fmla="*/ 179 w 194"/>
                                      <a:gd name="T89" fmla="*/ 173 h 327"/>
                                      <a:gd name="T90" fmla="*/ 114 w 194"/>
                                      <a:gd name="T91" fmla="*/ 327 h 327"/>
                                      <a:gd name="T92" fmla="*/ 129 w 194"/>
                                      <a:gd name="T93" fmla="*/ 183 h 327"/>
                                      <a:gd name="T94" fmla="*/ 164 w 194"/>
                                      <a:gd name="T95" fmla="*/ 183 h 327"/>
                                      <a:gd name="T96" fmla="*/ 99 w 194"/>
                                      <a:gd name="T97" fmla="*/ 327 h 327"/>
                                      <a:gd name="T98" fmla="*/ 89 w 194"/>
                                      <a:gd name="T99" fmla="*/ 327 h 327"/>
                                      <a:gd name="T100" fmla="*/ 144 w 194"/>
                                      <a:gd name="T101" fmla="*/ 198 h 327"/>
                                      <a:gd name="T102" fmla="*/ 119 w 194"/>
                                      <a:gd name="T103" fmla="*/ 198 h 327"/>
                                      <a:gd name="T104" fmla="*/ 129 w 194"/>
                                      <a:gd name="T105" fmla="*/ 183 h 3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94" h="327">
                                        <a:moveTo>
                                          <a:pt x="64" y="327"/>
                                        </a:moveTo>
                                        <a:lnTo>
                                          <a:pt x="79" y="327"/>
                                        </a:lnTo>
                                        <a:lnTo>
                                          <a:pt x="129" y="203"/>
                                        </a:lnTo>
                                        <a:lnTo>
                                          <a:pt x="119" y="203"/>
                                        </a:lnTo>
                                        <a:lnTo>
                                          <a:pt x="64" y="327"/>
                                        </a:lnTo>
                                        <a:close/>
                                        <a:moveTo>
                                          <a:pt x="45" y="168"/>
                                        </a:moveTo>
                                        <a:lnTo>
                                          <a:pt x="59" y="168"/>
                                        </a:lnTo>
                                        <a:lnTo>
                                          <a:pt x="129" y="0"/>
                                        </a:lnTo>
                                        <a:lnTo>
                                          <a:pt x="119" y="0"/>
                                        </a:lnTo>
                                        <a:lnTo>
                                          <a:pt x="45" y="168"/>
                                        </a:lnTo>
                                        <a:close/>
                                        <a:moveTo>
                                          <a:pt x="25" y="168"/>
                                        </a:moveTo>
                                        <a:lnTo>
                                          <a:pt x="35" y="168"/>
                                        </a:lnTo>
                                        <a:lnTo>
                                          <a:pt x="104" y="0"/>
                                        </a:lnTo>
                                        <a:lnTo>
                                          <a:pt x="94" y="0"/>
                                        </a:lnTo>
                                        <a:lnTo>
                                          <a:pt x="25" y="168"/>
                                        </a:lnTo>
                                        <a:close/>
                                        <a:moveTo>
                                          <a:pt x="0" y="168"/>
                                        </a:moveTo>
                                        <a:lnTo>
                                          <a:pt x="10" y="168"/>
                                        </a:lnTo>
                                        <a:lnTo>
                                          <a:pt x="84" y="0"/>
                                        </a:lnTo>
                                        <a:lnTo>
                                          <a:pt x="69" y="0"/>
                                        </a:lnTo>
                                        <a:lnTo>
                                          <a:pt x="0" y="168"/>
                                        </a:lnTo>
                                        <a:close/>
                                        <a:moveTo>
                                          <a:pt x="79" y="248"/>
                                        </a:moveTo>
                                        <a:lnTo>
                                          <a:pt x="89" y="248"/>
                                        </a:lnTo>
                                        <a:lnTo>
                                          <a:pt x="164" y="79"/>
                                        </a:lnTo>
                                        <a:lnTo>
                                          <a:pt x="104" y="79"/>
                                        </a:lnTo>
                                        <a:lnTo>
                                          <a:pt x="99" y="94"/>
                                        </a:lnTo>
                                        <a:lnTo>
                                          <a:pt x="144" y="94"/>
                                        </a:lnTo>
                                        <a:lnTo>
                                          <a:pt x="79" y="248"/>
                                        </a:lnTo>
                                        <a:close/>
                                        <a:moveTo>
                                          <a:pt x="94" y="104"/>
                                        </a:moveTo>
                                        <a:lnTo>
                                          <a:pt x="129" y="104"/>
                                        </a:lnTo>
                                        <a:lnTo>
                                          <a:pt x="69" y="248"/>
                                        </a:lnTo>
                                        <a:lnTo>
                                          <a:pt x="54" y="248"/>
                                        </a:lnTo>
                                        <a:lnTo>
                                          <a:pt x="114" y="114"/>
                                        </a:lnTo>
                                        <a:lnTo>
                                          <a:pt x="89" y="114"/>
                                        </a:lnTo>
                                        <a:lnTo>
                                          <a:pt x="94" y="104"/>
                                        </a:lnTo>
                                        <a:close/>
                                        <a:moveTo>
                                          <a:pt x="35" y="248"/>
                                        </a:moveTo>
                                        <a:lnTo>
                                          <a:pt x="45" y="248"/>
                                        </a:lnTo>
                                        <a:lnTo>
                                          <a:pt x="99" y="124"/>
                                        </a:lnTo>
                                        <a:lnTo>
                                          <a:pt x="84" y="124"/>
                                        </a:lnTo>
                                        <a:lnTo>
                                          <a:pt x="35" y="248"/>
                                        </a:lnTo>
                                        <a:close/>
                                        <a:moveTo>
                                          <a:pt x="114" y="327"/>
                                        </a:moveTo>
                                        <a:lnTo>
                                          <a:pt x="124" y="327"/>
                                        </a:lnTo>
                                        <a:lnTo>
                                          <a:pt x="194" y="163"/>
                                        </a:lnTo>
                                        <a:lnTo>
                                          <a:pt x="134" y="163"/>
                                        </a:lnTo>
                                        <a:lnTo>
                                          <a:pt x="129" y="173"/>
                                        </a:lnTo>
                                        <a:lnTo>
                                          <a:pt x="179" y="173"/>
                                        </a:lnTo>
                                        <a:lnTo>
                                          <a:pt x="114" y="327"/>
                                        </a:lnTo>
                                        <a:close/>
                                        <a:moveTo>
                                          <a:pt x="129" y="183"/>
                                        </a:moveTo>
                                        <a:lnTo>
                                          <a:pt x="164" y="183"/>
                                        </a:lnTo>
                                        <a:lnTo>
                                          <a:pt x="99" y="327"/>
                                        </a:lnTo>
                                        <a:lnTo>
                                          <a:pt x="89" y="327"/>
                                        </a:lnTo>
                                        <a:lnTo>
                                          <a:pt x="144" y="198"/>
                                        </a:lnTo>
                                        <a:lnTo>
                                          <a:pt x="119" y="198"/>
                                        </a:lnTo>
                                        <a:lnTo>
                                          <a:pt x="129" y="18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0" name="Freeform 6"/>
                                <wps:cNvSpPr>
                                  <a:spLocks noEditPoints="1"/>
                                </wps:cNvSpPr>
                                <wps:spPr bwMode="auto">
                                  <a:xfrm>
                                    <a:off x="1151255" y="3175"/>
                                    <a:ext cx="965835" cy="321310"/>
                                  </a:xfrm>
                                  <a:custGeom>
                                    <a:avLst/>
                                    <a:gdLst>
                                      <a:gd name="T0" fmla="*/ 135 w 1521"/>
                                      <a:gd name="T1" fmla="*/ 352 h 506"/>
                                      <a:gd name="T2" fmla="*/ 100 w 1521"/>
                                      <a:gd name="T3" fmla="*/ 283 h 506"/>
                                      <a:gd name="T4" fmla="*/ 269 w 1521"/>
                                      <a:gd name="T5" fmla="*/ 278 h 506"/>
                                      <a:gd name="T6" fmla="*/ 234 w 1521"/>
                                      <a:gd name="T7" fmla="*/ 456 h 506"/>
                                      <a:gd name="T8" fmla="*/ 423 w 1521"/>
                                      <a:gd name="T9" fmla="*/ 0 h 506"/>
                                      <a:gd name="T10" fmla="*/ 482 w 1521"/>
                                      <a:gd name="T11" fmla="*/ 456 h 506"/>
                                      <a:gd name="T12" fmla="*/ 507 w 1521"/>
                                      <a:gd name="T13" fmla="*/ 402 h 506"/>
                                      <a:gd name="T14" fmla="*/ 507 w 1521"/>
                                      <a:gd name="T15" fmla="*/ 342 h 506"/>
                                      <a:gd name="T16" fmla="*/ 507 w 1521"/>
                                      <a:gd name="T17" fmla="*/ 293 h 506"/>
                                      <a:gd name="T18" fmla="*/ 572 w 1521"/>
                                      <a:gd name="T19" fmla="*/ 357 h 506"/>
                                      <a:gd name="T20" fmla="*/ 756 w 1521"/>
                                      <a:gd name="T21" fmla="*/ 456 h 506"/>
                                      <a:gd name="T22" fmla="*/ 681 w 1521"/>
                                      <a:gd name="T23" fmla="*/ 288 h 506"/>
                                      <a:gd name="T24" fmla="*/ 900 w 1521"/>
                                      <a:gd name="T25" fmla="*/ 337 h 506"/>
                                      <a:gd name="T26" fmla="*/ 924 w 1521"/>
                                      <a:gd name="T27" fmla="*/ 392 h 506"/>
                                      <a:gd name="T28" fmla="*/ 924 w 1521"/>
                                      <a:gd name="T29" fmla="*/ 412 h 506"/>
                                      <a:gd name="T30" fmla="*/ 835 w 1521"/>
                                      <a:gd name="T31" fmla="*/ 431 h 506"/>
                                      <a:gd name="T32" fmla="*/ 815 w 1521"/>
                                      <a:gd name="T33" fmla="*/ 357 h 506"/>
                                      <a:gd name="T34" fmla="*/ 880 w 1521"/>
                                      <a:gd name="T35" fmla="*/ 293 h 506"/>
                                      <a:gd name="T36" fmla="*/ 1098 w 1521"/>
                                      <a:gd name="T37" fmla="*/ 382 h 506"/>
                                      <a:gd name="T38" fmla="*/ 1039 w 1521"/>
                                      <a:gd name="T39" fmla="*/ 362 h 506"/>
                                      <a:gd name="T40" fmla="*/ 1049 w 1521"/>
                                      <a:gd name="T41" fmla="*/ 337 h 506"/>
                                      <a:gd name="T42" fmla="*/ 1029 w 1521"/>
                                      <a:gd name="T43" fmla="*/ 456 h 506"/>
                                      <a:gd name="T44" fmla="*/ 1014 w 1521"/>
                                      <a:gd name="T45" fmla="*/ 293 h 506"/>
                                      <a:gd name="T46" fmla="*/ 1083 w 1521"/>
                                      <a:gd name="T47" fmla="*/ 298 h 506"/>
                                      <a:gd name="T48" fmla="*/ 1108 w 1521"/>
                                      <a:gd name="T49" fmla="*/ 347 h 506"/>
                                      <a:gd name="T50" fmla="*/ 1218 w 1521"/>
                                      <a:gd name="T51" fmla="*/ 342 h 506"/>
                                      <a:gd name="T52" fmla="*/ 1163 w 1521"/>
                                      <a:gd name="T53" fmla="*/ 357 h 506"/>
                                      <a:gd name="T54" fmla="*/ 1188 w 1521"/>
                                      <a:gd name="T55" fmla="*/ 298 h 506"/>
                                      <a:gd name="T56" fmla="*/ 1461 w 1521"/>
                                      <a:gd name="T57" fmla="*/ 436 h 506"/>
                                      <a:gd name="T58" fmla="*/ 1367 w 1521"/>
                                      <a:gd name="T59" fmla="*/ 456 h 506"/>
                                      <a:gd name="T60" fmla="*/ 1312 w 1521"/>
                                      <a:gd name="T61" fmla="*/ 372 h 506"/>
                                      <a:gd name="T62" fmla="*/ 1352 w 1521"/>
                                      <a:gd name="T63" fmla="*/ 302 h 506"/>
                                      <a:gd name="T64" fmla="*/ 1451 w 1521"/>
                                      <a:gd name="T65" fmla="*/ 302 h 506"/>
                                      <a:gd name="T66" fmla="*/ 1486 w 1521"/>
                                      <a:gd name="T67" fmla="*/ 372 h 506"/>
                                      <a:gd name="T68" fmla="*/ 438 w 1521"/>
                                      <a:gd name="T69" fmla="*/ 15 h 506"/>
                                      <a:gd name="T70" fmla="*/ 1377 w 1521"/>
                                      <a:gd name="T71" fmla="*/ 352 h 506"/>
                                      <a:gd name="T72" fmla="*/ 1387 w 1521"/>
                                      <a:gd name="T73" fmla="*/ 407 h 506"/>
                                      <a:gd name="T74" fmla="*/ 1436 w 1521"/>
                                      <a:gd name="T75" fmla="*/ 372 h 506"/>
                                      <a:gd name="T76" fmla="*/ 522 w 1521"/>
                                      <a:gd name="T77" fmla="*/ 208 h 506"/>
                                      <a:gd name="T78" fmla="*/ 522 w 1521"/>
                                      <a:gd name="T79" fmla="*/ 89 h 506"/>
                                      <a:gd name="T80" fmla="*/ 701 w 1521"/>
                                      <a:gd name="T81" fmla="*/ 193 h 506"/>
                                      <a:gd name="T82" fmla="*/ 820 w 1521"/>
                                      <a:gd name="T83" fmla="*/ 188 h 506"/>
                                      <a:gd name="T84" fmla="*/ 820 w 1521"/>
                                      <a:gd name="T85" fmla="*/ 69 h 506"/>
                                      <a:gd name="T86" fmla="*/ 706 w 1521"/>
                                      <a:gd name="T87" fmla="*/ 59 h 506"/>
                                      <a:gd name="T88" fmla="*/ 676 w 1521"/>
                                      <a:gd name="T89" fmla="*/ 109 h 506"/>
                                      <a:gd name="T90" fmla="*/ 726 w 1521"/>
                                      <a:gd name="T91" fmla="*/ 99 h 506"/>
                                      <a:gd name="T92" fmla="*/ 756 w 1521"/>
                                      <a:gd name="T93" fmla="*/ 84 h 506"/>
                                      <a:gd name="T94" fmla="*/ 785 w 1521"/>
                                      <a:gd name="T95" fmla="*/ 99 h 506"/>
                                      <a:gd name="T96" fmla="*/ 785 w 1521"/>
                                      <a:gd name="T97" fmla="*/ 159 h 506"/>
                                      <a:gd name="T98" fmla="*/ 756 w 1521"/>
                                      <a:gd name="T99" fmla="*/ 174 h 506"/>
                                      <a:gd name="T100" fmla="*/ 726 w 1521"/>
                                      <a:gd name="T101" fmla="*/ 159 h 506"/>
                                      <a:gd name="T102" fmla="*/ 929 w 1521"/>
                                      <a:gd name="T103" fmla="*/ 208 h 506"/>
                                      <a:gd name="T104" fmla="*/ 944 w 1521"/>
                                      <a:gd name="T105" fmla="*/ 149 h 506"/>
                                      <a:gd name="T106" fmla="*/ 1103 w 1521"/>
                                      <a:gd name="T107" fmla="*/ 169 h 506"/>
                                      <a:gd name="T108" fmla="*/ 1153 w 1521"/>
                                      <a:gd name="T109" fmla="*/ 50 h 506"/>
                                      <a:gd name="T110" fmla="*/ 1272 w 1521"/>
                                      <a:gd name="T111" fmla="*/ 208 h 506"/>
                                      <a:gd name="T112" fmla="*/ 1173 w 1521"/>
                                      <a:gd name="T113" fmla="*/ 50 h 506"/>
                                      <a:gd name="T114" fmla="*/ 1441 w 1521"/>
                                      <a:gd name="T115" fmla="*/ 203 h 506"/>
                                      <a:gd name="T116" fmla="*/ 1471 w 1521"/>
                                      <a:gd name="T117" fmla="*/ 144 h 506"/>
                                      <a:gd name="T118" fmla="*/ 1421 w 1521"/>
                                      <a:gd name="T119" fmla="*/ 114 h 506"/>
                                      <a:gd name="T120" fmla="*/ 1411 w 1521"/>
                                      <a:gd name="T121" fmla="*/ 208 h 506"/>
                                      <a:gd name="T122" fmla="*/ 1421 w 1521"/>
                                      <a:gd name="T123" fmla="*/ 149 h 506"/>
                                      <a:gd name="T124" fmla="*/ 1406 w 1521"/>
                                      <a:gd name="T125" fmla="*/ 178 h 5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521" h="506">
                                        <a:moveTo>
                                          <a:pt x="0" y="506"/>
                                        </a:moveTo>
                                        <a:lnTo>
                                          <a:pt x="159" y="451"/>
                                        </a:lnTo>
                                        <a:lnTo>
                                          <a:pt x="159" y="451"/>
                                        </a:lnTo>
                                        <a:lnTo>
                                          <a:pt x="179" y="407"/>
                                        </a:lnTo>
                                        <a:lnTo>
                                          <a:pt x="115" y="407"/>
                                        </a:lnTo>
                                        <a:lnTo>
                                          <a:pt x="135" y="352"/>
                                        </a:lnTo>
                                        <a:lnTo>
                                          <a:pt x="135" y="352"/>
                                        </a:lnTo>
                                        <a:lnTo>
                                          <a:pt x="110" y="342"/>
                                        </a:lnTo>
                                        <a:lnTo>
                                          <a:pt x="95" y="337"/>
                                        </a:lnTo>
                                        <a:lnTo>
                                          <a:pt x="80" y="322"/>
                                        </a:lnTo>
                                        <a:lnTo>
                                          <a:pt x="75" y="312"/>
                                        </a:lnTo>
                                        <a:lnTo>
                                          <a:pt x="75" y="312"/>
                                        </a:lnTo>
                                        <a:lnTo>
                                          <a:pt x="80" y="298"/>
                                        </a:lnTo>
                                        <a:lnTo>
                                          <a:pt x="100" y="283"/>
                                        </a:lnTo>
                                        <a:lnTo>
                                          <a:pt x="154" y="149"/>
                                        </a:lnTo>
                                        <a:lnTo>
                                          <a:pt x="229" y="149"/>
                                        </a:lnTo>
                                        <a:lnTo>
                                          <a:pt x="194" y="228"/>
                                        </a:lnTo>
                                        <a:lnTo>
                                          <a:pt x="264" y="228"/>
                                        </a:lnTo>
                                        <a:lnTo>
                                          <a:pt x="244" y="273"/>
                                        </a:lnTo>
                                        <a:lnTo>
                                          <a:pt x="244" y="273"/>
                                        </a:lnTo>
                                        <a:lnTo>
                                          <a:pt x="269" y="278"/>
                                        </a:lnTo>
                                        <a:lnTo>
                                          <a:pt x="284" y="288"/>
                                        </a:lnTo>
                                        <a:lnTo>
                                          <a:pt x="298" y="298"/>
                                        </a:lnTo>
                                        <a:lnTo>
                                          <a:pt x="303" y="312"/>
                                        </a:lnTo>
                                        <a:lnTo>
                                          <a:pt x="303" y="312"/>
                                        </a:lnTo>
                                        <a:lnTo>
                                          <a:pt x="298" y="327"/>
                                        </a:lnTo>
                                        <a:lnTo>
                                          <a:pt x="284" y="337"/>
                                        </a:lnTo>
                                        <a:lnTo>
                                          <a:pt x="234" y="456"/>
                                        </a:lnTo>
                                        <a:lnTo>
                                          <a:pt x="378" y="506"/>
                                        </a:lnTo>
                                        <a:lnTo>
                                          <a:pt x="189" y="0"/>
                                        </a:lnTo>
                                        <a:lnTo>
                                          <a:pt x="0" y="506"/>
                                        </a:lnTo>
                                        <a:close/>
                                        <a:moveTo>
                                          <a:pt x="423" y="506"/>
                                        </a:moveTo>
                                        <a:lnTo>
                                          <a:pt x="1521" y="506"/>
                                        </a:lnTo>
                                        <a:lnTo>
                                          <a:pt x="1521" y="0"/>
                                        </a:lnTo>
                                        <a:lnTo>
                                          <a:pt x="423" y="0"/>
                                        </a:lnTo>
                                        <a:lnTo>
                                          <a:pt x="423" y="506"/>
                                        </a:lnTo>
                                        <a:close/>
                                        <a:moveTo>
                                          <a:pt x="552" y="431"/>
                                        </a:moveTo>
                                        <a:lnTo>
                                          <a:pt x="552" y="431"/>
                                        </a:lnTo>
                                        <a:lnTo>
                                          <a:pt x="537" y="441"/>
                                        </a:lnTo>
                                        <a:lnTo>
                                          <a:pt x="522" y="451"/>
                                        </a:lnTo>
                                        <a:lnTo>
                                          <a:pt x="502" y="456"/>
                                        </a:lnTo>
                                        <a:lnTo>
                                          <a:pt x="482" y="456"/>
                                        </a:lnTo>
                                        <a:lnTo>
                                          <a:pt x="462" y="456"/>
                                        </a:lnTo>
                                        <a:lnTo>
                                          <a:pt x="462" y="412"/>
                                        </a:lnTo>
                                        <a:lnTo>
                                          <a:pt x="482" y="412"/>
                                        </a:lnTo>
                                        <a:lnTo>
                                          <a:pt x="482" y="412"/>
                                        </a:lnTo>
                                        <a:lnTo>
                                          <a:pt x="497" y="407"/>
                                        </a:lnTo>
                                        <a:lnTo>
                                          <a:pt x="507" y="402"/>
                                        </a:lnTo>
                                        <a:lnTo>
                                          <a:pt x="507" y="402"/>
                                        </a:lnTo>
                                        <a:lnTo>
                                          <a:pt x="517" y="392"/>
                                        </a:lnTo>
                                        <a:lnTo>
                                          <a:pt x="462" y="392"/>
                                        </a:lnTo>
                                        <a:lnTo>
                                          <a:pt x="462" y="352"/>
                                        </a:lnTo>
                                        <a:lnTo>
                                          <a:pt x="517" y="352"/>
                                        </a:lnTo>
                                        <a:lnTo>
                                          <a:pt x="517" y="352"/>
                                        </a:lnTo>
                                        <a:lnTo>
                                          <a:pt x="507" y="342"/>
                                        </a:lnTo>
                                        <a:lnTo>
                                          <a:pt x="507" y="342"/>
                                        </a:lnTo>
                                        <a:lnTo>
                                          <a:pt x="497" y="337"/>
                                        </a:lnTo>
                                        <a:lnTo>
                                          <a:pt x="482" y="337"/>
                                        </a:lnTo>
                                        <a:lnTo>
                                          <a:pt x="462" y="337"/>
                                        </a:lnTo>
                                        <a:lnTo>
                                          <a:pt x="462" y="288"/>
                                        </a:lnTo>
                                        <a:lnTo>
                                          <a:pt x="487" y="288"/>
                                        </a:lnTo>
                                        <a:lnTo>
                                          <a:pt x="487" y="288"/>
                                        </a:lnTo>
                                        <a:lnTo>
                                          <a:pt x="507" y="293"/>
                                        </a:lnTo>
                                        <a:lnTo>
                                          <a:pt x="522" y="298"/>
                                        </a:lnTo>
                                        <a:lnTo>
                                          <a:pt x="537" y="302"/>
                                        </a:lnTo>
                                        <a:lnTo>
                                          <a:pt x="552" y="312"/>
                                        </a:lnTo>
                                        <a:lnTo>
                                          <a:pt x="552" y="312"/>
                                        </a:lnTo>
                                        <a:lnTo>
                                          <a:pt x="562" y="327"/>
                                        </a:lnTo>
                                        <a:lnTo>
                                          <a:pt x="567" y="342"/>
                                        </a:lnTo>
                                        <a:lnTo>
                                          <a:pt x="572" y="357"/>
                                        </a:lnTo>
                                        <a:lnTo>
                                          <a:pt x="572" y="372"/>
                                        </a:lnTo>
                                        <a:lnTo>
                                          <a:pt x="572" y="372"/>
                                        </a:lnTo>
                                        <a:lnTo>
                                          <a:pt x="572" y="392"/>
                                        </a:lnTo>
                                        <a:lnTo>
                                          <a:pt x="567" y="407"/>
                                        </a:lnTo>
                                        <a:lnTo>
                                          <a:pt x="562" y="421"/>
                                        </a:lnTo>
                                        <a:lnTo>
                                          <a:pt x="552" y="431"/>
                                        </a:lnTo>
                                        <a:close/>
                                        <a:moveTo>
                                          <a:pt x="756" y="456"/>
                                        </a:moveTo>
                                        <a:lnTo>
                                          <a:pt x="706" y="456"/>
                                        </a:lnTo>
                                        <a:lnTo>
                                          <a:pt x="706" y="392"/>
                                        </a:lnTo>
                                        <a:lnTo>
                                          <a:pt x="681" y="392"/>
                                        </a:lnTo>
                                        <a:lnTo>
                                          <a:pt x="681" y="456"/>
                                        </a:lnTo>
                                        <a:lnTo>
                                          <a:pt x="626" y="456"/>
                                        </a:lnTo>
                                        <a:lnTo>
                                          <a:pt x="626" y="288"/>
                                        </a:lnTo>
                                        <a:lnTo>
                                          <a:pt x="681" y="288"/>
                                        </a:lnTo>
                                        <a:lnTo>
                                          <a:pt x="681" y="347"/>
                                        </a:lnTo>
                                        <a:lnTo>
                                          <a:pt x="706" y="347"/>
                                        </a:lnTo>
                                        <a:lnTo>
                                          <a:pt x="706" y="288"/>
                                        </a:lnTo>
                                        <a:lnTo>
                                          <a:pt x="756" y="288"/>
                                        </a:lnTo>
                                        <a:lnTo>
                                          <a:pt x="756" y="456"/>
                                        </a:lnTo>
                                        <a:close/>
                                        <a:moveTo>
                                          <a:pt x="924" y="337"/>
                                        </a:moveTo>
                                        <a:lnTo>
                                          <a:pt x="900" y="337"/>
                                        </a:lnTo>
                                        <a:lnTo>
                                          <a:pt x="900" y="337"/>
                                        </a:lnTo>
                                        <a:lnTo>
                                          <a:pt x="890" y="337"/>
                                        </a:lnTo>
                                        <a:lnTo>
                                          <a:pt x="880" y="342"/>
                                        </a:lnTo>
                                        <a:lnTo>
                                          <a:pt x="880" y="342"/>
                                        </a:lnTo>
                                        <a:lnTo>
                                          <a:pt x="870" y="352"/>
                                        </a:lnTo>
                                        <a:lnTo>
                                          <a:pt x="924" y="352"/>
                                        </a:lnTo>
                                        <a:lnTo>
                                          <a:pt x="924" y="392"/>
                                        </a:lnTo>
                                        <a:lnTo>
                                          <a:pt x="870" y="392"/>
                                        </a:lnTo>
                                        <a:lnTo>
                                          <a:pt x="870" y="392"/>
                                        </a:lnTo>
                                        <a:lnTo>
                                          <a:pt x="880" y="402"/>
                                        </a:lnTo>
                                        <a:lnTo>
                                          <a:pt x="880" y="402"/>
                                        </a:lnTo>
                                        <a:lnTo>
                                          <a:pt x="890" y="407"/>
                                        </a:lnTo>
                                        <a:lnTo>
                                          <a:pt x="900" y="412"/>
                                        </a:lnTo>
                                        <a:lnTo>
                                          <a:pt x="924" y="412"/>
                                        </a:lnTo>
                                        <a:lnTo>
                                          <a:pt x="924" y="456"/>
                                        </a:lnTo>
                                        <a:lnTo>
                                          <a:pt x="900" y="456"/>
                                        </a:lnTo>
                                        <a:lnTo>
                                          <a:pt x="900" y="456"/>
                                        </a:lnTo>
                                        <a:lnTo>
                                          <a:pt x="880" y="456"/>
                                        </a:lnTo>
                                        <a:lnTo>
                                          <a:pt x="865" y="451"/>
                                        </a:lnTo>
                                        <a:lnTo>
                                          <a:pt x="850" y="441"/>
                                        </a:lnTo>
                                        <a:lnTo>
                                          <a:pt x="835" y="431"/>
                                        </a:lnTo>
                                        <a:lnTo>
                                          <a:pt x="835" y="431"/>
                                        </a:lnTo>
                                        <a:lnTo>
                                          <a:pt x="825" y="421"/>
                                        </a:lnTo>
                                        <a:lnTo>
                                          <a:pt x="820" y="407"/>
                                        </a:lnTo>
                                        <a:lnTo>
                                          <a:pt x="815" y="392"/>
                                        </a:lnTo>
                                        <a:lnTo>
                                          <a:pt x="815" y="372"/>
                                        </a:lnTo>
                                        <a:lnTo>
                                          <a:pt x="815" y="372"/>
                                        </a:lnTo>
                                        <a:lnTo>
                                          <a:pt x="815" y="357"/>
                                        </a:lnTo>
                                        <a:lnTo>
                                          <a:pt x="820" y="342"/>
                                        </a:lnTo>
                                        <a:lnTo>
                                          <a:pt x="825" y="327"/>
                                        </a:lnTo>
                                        <a:lnTo>
                                          <a:pt x="835" y="312"/>
                                        </a:lnTo>
                                        <a:lnTo>
                                          <a:pt x="835" y="312"/>
                                        </a:lnTo>
                                        <a:lnTo>
                                          <a:pt x="850" y="302"/>
                                        </a:lnTo>
                                        <a:lnTo>
                                          <a:pt x="865" y="298"/>
                                        </a:lnTo>
                                        <a:lnTo>
                                          <a:pt x="880" y="293"/>
                                        </a:lnTo>
                                        <a:lnTo>
                                          <a:pt x="900" y="288"/>
                                        </a:lnTo>
                                        <a:lnTo>
                                          <a:pt x="924" y="288"/>
                                        </a:lnTo>
                                        <a:lnTo>
                                          <a:pt x="924" y="337"/>
                                        </a:lnTo>
                                        <a:close/>
                                        <a:moveTo>
                                          <a:pt x="1108" y="367"/>
                                        </a:moveTo>
                                        <a:lnTo>
                                          <a:pt x="1108" y="367"/>
                                        </a:lnTo>
                                        <a:lnTo>
                                          <a:pt x="1098" y="382"/>
                                        </a:lnTo>
                                        <a:lnTo>
                                          <a:pt x="1098" y="382"/>
                                        </a:lnTo>
                                        <a:lnTo>
                                          <a:pt x="1088" y="397"/>
                                        </a:lnTo>
                                        <a:lnTo>
                                          <a:pt x="1074" y="402"/>
                                        </a:lnTo>
                                        <a:lnTo>
                                          <a:pt x="1074" y="402"/>
                                        </a:lnTo>
                                        <a:lnTo>
                                          <a:pt x="1044" y="407"/>
                                        </a:lnTo>
                                        <a:lnTo>
                                          <a:pt x="1039" y="407"/>
                                        </a:lnTo>
                                        <a:lnTo>
                                          <a:pt x="1039" y="362"/>
                                        </a:lnTo>
                                        <a:lnTo>
                                          <a:pt x="1039" y="362"/>
                                        </a:lnTo>
                                        <a:lnTo>
                                          <a:pt x="1039" y="362"/>
                                        </a:lnTo>
                                        <a:lnTo>
                                          <a:pt x="1054" y="357"/>
                                        </a:lnTo>
                                        <a:lnTo>
                                          <a:pt x="1054" y="357"/>
                                        </a:lnTo>
                                        <a:lnTo>
                                          <a:pt x="1054" y="347"/>
                                        </a:lnTo>
                                        <a:lnTo>
                                          <a:pt x="1054" y="347"/>
                                        </a:lnTo>
                                        <a:lnTo>
                                          <a:pt x="1049" y="337"/>
                                        </a:lnTo>
                                        <a:lnTo>
                                          <a:pt x="1049" y="337"/>
                                        </a:lnTo>
                                        <a:lnTo>
                                          <a:pt x="1044" y="337"/>
                                        </a:lnTo>
                                        <a:lnTo>
                                          <a:pt x="1044" y="337"/>
                                        </a:lnTo>
                                        <a:lnTo>
                                          <a:pt x="1034" y="337"/>
                                        </a:lnTo>
                                        <a:lnTo>
                                          <a:pt x="1034" y="342"/>
                                        </a:lnTo>
                                        <a:lnTo>
                                          <a:pt x="1034" y="342"/>
                                        </a:lnTo>
                                        <a:lnTo>
                                          <a:pt x="1029" y="357"/>
                                        </a:lnTo>
                                        <a:lnTo>
                                          <a:pt x="1029" y="456"/>
                                        </a:lnTo>
                                        <a:lnTo>
                                          <a:pt x="979" y="456"/>
                                        </a:lnTo>
                                        <a:lnTo>
                                          <a:pt x="979" y="362"/>
                                        </a:lnTo>
                                        <a:lnTo>
                                          <a:pt x="979" y="362"/>
                                        </a:lnTo>
                                        <a:lnTo>
                                          <a:pt x="984" y="327"/>
                                        </a:lnTo>
                                        <a:lnTo>
                                          <a:pt x="984" y="327"/>
                                        </a:lnTo>
                                        <a:lnTo>
                                          <a:pt x="994" y="307"/>
                                        </a:lnTo>
                                        <a:lnTo>
                                          <a:pt x="1014" y="293"/>
                                        </a:lnTo>
                                        <a:lnTo>
                                          <a:pt x="1014" y="293"/>
                                        </a:lnTo>
                                        <a:lnTo>
                                          <a:pt x="1029" y="288"/>
                                        </a:lnTo>
                                        <a:lnTo>
                                          <a:pt x="1029" y="288"/>
                                        </a:lnTo>
                                        <a:lnTo>
                                          <a:pt x="1044" y="288"/>
                                        </a:lnTo>
                                        <a:lnTo>
                                          <a:pt x="1044" y="288"/>
                                        </a:lnTo>
                                        <a:lnTo>
                                          <a:pt x="1064" y="288"/>
                                        </a:lnTo>
                                        <a:lnTo>
                                          <a:pt x="1083" y="298"/>
                                        </a:lnTo>
                                        <a:lnTo>
                                          <a:pt x="1083" y="298"/>
                                        </a:lnTo>
                                        <a:lnTo>
                                          <a:pt x="1093" y="307"/>
                                        </a:lnTo>
                                        <a:lnTo>
                                          <a:pt x="1103" y="317"/>
                                        </a:lnTo>
                                        <a:lnTo>
                                          <a:pt x="1103" y="317"/>
                                        </a:lnTo>
                                        <a:lnTo>
                                          <a:pt x="1108" y="332"/>
                                        </a:lnTo>
                                        <a:lnTo>
                                          <a:pt x="1108" y="347"/>
                                        </a:lnTo>
                                        <a:lnTo>
                                          <a:pt x="1108" y="347"/>
                                        </a:lnTo>
                                        <a:lnTo>
                                          <a:pt x="1108" y="367"/>
                                        </a:lnTo>
                                        <a:close/>
                                        <a:moveTo>
                                          <a:pt x="1267" y="337"/>
                                        </a:moveTo>
                                        <a:lnTo>
                                          <a:pt x="1233" y="337"/>
                                        </a:lnTo>
                                        <a:lnTo>
                                          <a:pt x="1233" y="337"/>
                                        </a:lnTo>
                                        <a:lnTo>
                                          <a:pt x="1223" y="337"/>
                                        </a:lnTo>
                                        <a:lnTo>
                                          <a:pt x="1223" y="337"/>
                                        </a:lnTo>
                                        <a:lnTo>
                                          <a:pt x="1218" y="342"/>
                                        </a:lnTo>
                                        <a:lnTo>
                                          <a:pt x="1218" y="342"/>
                                        </a:lnTo>
                                        <a:lnTo>
                                          <a:pt x="1218" y="347"/>
                                        </a:lnTo>
                                        <a:lnTo>
                                          <a:pt x="1218" y="347"/>
                                        </a:lnTo>
                                        <a:lnTo>
                                          <a:pt x="1213" y="352"/>
                                        </a:lnTo>
                                        <a:lnTo>
                                          <a:pt x="1213" y="456"/>
                                        </a:lnTo>
                                        <a:lnTo>
                                          <a:pt x="1163" y="456"/>
                                        </a:lnTo>
                                        <a:lnTo>
                                          <a:pt x="1163" y="357"/>
                                        </a:lnTo>
                                        <a:lnTo>
                                          <a:pt x="1163" y="357"/>
                                        </a:lnTo>
                                        <a:lnTo>
                                          <a:pt x="1163" y="327"/>
                                        </a:lnTo>
                                        <a:lnTo>
                                          <a:pt x="1163" y="327"/>
                                        </a:lnTo>
                                        <a:lnTo>
                                          <a:pt x="1168" y="317"/>
                                        </a:lnTo>
                                        <a:lnTo>
                                          <a:pt x="1178" y="302"/>
                                        </a:lnTo>
                                        <a:lnTo>
                                          <a:pt x="1178" y="302"/>
                                        </a:lnTo>
                                        <a:lnTo>
                                          <a:pt x="1188" y="298"/>
                                        </a:lnTo>
                                        <a:lnTo>
                                          <a:pt x="1203" y="293"/>
                                        </a:lnTo>
                                        <a:lnTo>
                                          <a:pt x="1203" y="293"/>
                                        </a:lnTo>
                                        <a:lnTo>
                                          <a:pt x="1233" y="288"/>
                                        </a:lnTo>
                                        <a:lnTo>
                                          <a:pt x="1267" y="288"/>
                                        </a:lnTo>
                                        <a:lnTo>
                                          <a:pt x="1267" y="337"/>
                                        </a:lnTo>
                                        <a:close/>
                                        <a:moveTo>
                                          <a:pt x="1461" y="436"/>
                                        </a:moveTo>
                                        <a:lnTo>
                                          <a:pt x="1461" y="436"/>
                                        </a:lnTo>
                                        <a:lnTo>
                                          <a:pt x="1451" y="446"/>
                                        </a:lnTo>
                                        <a:lnTo>
                                          <a:pt x="1436" y="456"/>
                                        </a:lnTo>
                                        <a:lnTo>
                                          <a:pt x="1416" y="461"/>
                                        </a:lnTo>
                                        <a:lnTo>
                                          <a:pt x="1401" y="461"/>
                                        </a:lnTo>
                                        <a:lnTo>
                                          <a:pt x="1401" y="461"/>
                                        </a:lnTo>
                                        <a:lnTo>
                                          <a:pt x="1382" y="461"/>
                                        </a:lnTo>
                                        <a:lnTo>
                                          <a:pt x="1367" y="456"/>
                                        </a:lnTo>
                                        <a:lnTo>
                                          <a:pt x="1352" y="446"/>
                                        </a:lnTo>
                                        <a:lnTo>
                                          <a:pt x="1342" y="436"/>
                                        </a:lnTo>
                                        <a:lnTo>
                                          <a:pt x="1342" y="436"/>
                                        </a:lnTo>
                                        <a:lnTo>
                                          <a:pt x="1327" y="421"/>
                                        </a:lnTo>
                                        <a:lnTo>
                                          <a:pt x="1322" y="407"/>
                                        </a:lnTo>
                                        <a:lnTo>
                                          <a:pt x="1317" y="392"/>
                                        </a:lnTo>
                                        <a:lnTo>
                                          <a:pt x="1312" y="372"/>
                                        </a:lnTo>
                                        <a:lnTo>
                                          <a:pt x="1312" y="372"/>
                                        </a:lnTo>
                                        <a:lnTo>
                                          <a:pt x="1317" y="357"/>
                                        </a:lnTo>
                                        <a:lnTo>
                                          <a:pt x="1322" y="342"/>
                                        </a:lnTo>
                                        <a:lnTo>
                                          <a:pt x="1327" y="327"/>
                                        </a:lnTo>
                                        <a:lnTo>
                                          <a:pt x="1342" y="312"/>
                                        </a:lnTo>
                                        <a:lnTo>
                                          <a:pt x="1342" y="312"/>
                                        </a:lnTo>
                                        <a:lnTo>
                                          <a:pt x="1352" y="302"/>
                                        </a:lnTo>
                                        <a:lnTo>
                                          <a:pt x="1367" y="293"/>
                                        </a:lnTo>
                                        <a:lnTo>
                                          <a:pt x="1382" y="288"/>
                                        </a:lnTo>
                                        <a:lnTo>
                                          <a:pt x="1401" y="288"/>
                                        </a:lnTo>
                                        <a:lnTo>
                                          <a:pt x="1401" y="288"/>
                                        </a:lnTo>
                                        <a:lnTo>
                                          <a:pt x="1416" y="288"/>
                                        </a:lnTo>
                                        <a:lnTo>
                                          <a:pt x="1436" y="293"/>
                                        </a:lnTo>
                                        <a:lnTo>
                                          <a:pt x="1451" y="302"/>
                                        </a:lnTo>
                                        <a:lnTo>
                                          <a:pt x="1461" y="312"/>
                                        </a:lnTo>
                                        <a:lnTo>
                                          <a:pt x="1461" y="312"/>
                                        </a:lnTo>
                                        <a:lnTo>
                                          <a:pt x="1471" y="327"/>
                                        </a:lnTo>
                                        <a:lnTo>
                                          <a:pt x="1481" y="342"/>
                                        </a:lnTo>
                                        <a:lnTo>
                                          <a:pt x="1486" y="357"/>
                                        </a:lnTo>
                                        <a:lnTo>
                                          <a:pt x="1486" y="372"/>
                                        </a:lnTo>
                                        <a:lnTo>
                                          <a:pt x="1486" y="372"/>
                                        </a:lnTo>
                                        <a:lnTo>
                                          <a:pt x="1486" y="392"/>
                                        </a:lnTo>
                                        <a:lnTo>
                                          <a:pt x="1481" y="407"/>
                                        </a:lnTo>
                                        <a:lnTo>
                                          <a:pt x="1471" y="421"/>
                                        </a:lnTo>
                                        <a:lnTo>
                                          <a:pt x="1461" y="436"/>
                                        </a:lnTo>
                                        <a:close/>
                                        <a:moveTo>
                                          <a:pt x="1506" y="233"/>
                                        </a:moveTo>
                                        <a:lnTo>
                                          <a:pt x="438" y="233"/>
                                        </a:lnTo>
                                        <a:lnTo>
                                          <a:pt x="438" y="15"/>
                                        </a:lnTo>
                                        <a:lnTo>
                                          <a:pt x="1506" y="15"/>
                                        </a:lnTo>
                                        <a:lnTo>
                                          <a:pt x="1506" y="233"/>
                                        </a:lnTo>
                                        <a:close/>
                                        <a:moveTo>
                                          <a:pt x="1401" y="342"/>
                                        </a:moveTo>
                                        <a:lnTo>
                                          <a:pt x="1401" y="342"/>
                                        </a:lnTo>
                                        <a:lnTo>
                                          <a:pt x="1387" y="342"/>
                                        </a:lnTo>
                                        <a:lnTo>
                                          <a:pt x="1377" y="352"/>
                                        </a:lnTo>
                                        <a:lnTo>
                                          <a:pt x="1377" y="352"/>
                                        </a:lnTo>
                                        <a:lnTo>
                                          <a:pt x="1372" y="362"/>
                                        </a:lnTo>
                                        <a:lnTo>
                                          <a:pt x="1367" y="372"/>
                                        </a:lnTo>
                                        <a:lnTo>
                                          <a:pt x="1367" y="372"/>
                                        </a:lnTo>
                                        <a:lnTo>
                                          <a:pt x="1372" y="387"/>
                                        </a:lnTo>
                                        <a:lnTo>
                                          <a:pt x="1377" y="397"/>
                                        </a:lnTo>
                                        <a:lnTo>
                                          <a:pt x="1377" y="397"/>
                                        </a:lnTo>
                                        <a:lnTo>
                                          <a:pt x="1387" y="407"/>
                                        </a:lnTo>
                                        <a:lnTo>
                                          <a:pt x="1401" y="407"/>
                                        </a:lnTo>
                                        <a:lnTo>
                                          <a:pt x="1401" y="407"/>
                                        </a:lnTo>
                                        <a:lnTo>
                                          <a:pt x="1411" y="407"/>
                                        </a:lnTo>
                                        <a:lnTo>
                                          <a:pt x="1426" y="397"/>
                                        </a:lnTo>
                                        <a:lnTo>
                                          <a:pt x="1426" y="397"/>
                                        </a:lnTo>
                                        <a:lnTo>
                                          <a:pt x="1431" y="387"/>
                                        </a:lnTo>
                                        <a:lnTo>
                                          <a:pt x="1436" y="372"/>
                                        </a:lnTo>
                                        <a:lnTo>
                                          <a:pt x="1436" y="372"/>
                                        </a:lnTo>
                                        <a:lnTo>
                                          <a:pt x="1431" y="362"/>
                                        </a:lnTo>
                                        <a:lnTo>
                                          <a:pt x="1426" y="352"/>
                                        </a:lnTo>
                                        <a:lnTo>
                                          <a:pt x="1426" y="352"/>
                                        </a:lnTo>
                                        <a:lnTo>
                                          <a:pt x="1411" y="342"/>
                                        </a:lnTo>
                                        <a:lnTo>
                                          <a:pt x="1401" y="342"/>
                                        </a:lnTo>
                                        <a:close/>
                                        <a:moveTo>
                                          <a:pt x="522" y="208"/>
                                        </a:moveTo>
                                        <a:lnTo>
                                          <a:pt x="562" y="208"/>
                                        </a:lnTo>
                                        <a:lnTo>
                                          <a:pt x="562" y="89"/>
                                        </a:lnTo>
                                        <a:lnTo>
                                          <a:pt x="597" y="89"/>
                                        </a:lnTo>
                                        <a:lnTo>
                                          <a:pt x="597" y="50"/>
                                        </a:lnTo>
                                        <a:lnTo>
                                          <a:pt x="487" y="50"/>
                                        </a:lnTo>
                                        <a:lnTo>
                                          <a:pt x="487" y="89"/>
                                        </a:lnTo>
                                        <a:lnTo>
                                          <a:pt x="522" y="89"/>
                                        </a:lnTo>
                                        <a:lnTo>
                                          <a:pt x="522" y="208"/>
                                        </a:lnTo>
                                        <a:close/>
                                        <a:moveTo>
                                          <a:pt x="656" y="144"/>
                                        </a:moveTo>
                                        <a:lnTo>
                                          <a:pt x="676" y="144"/>
                                        </a:lnTo>
                                        <a:lnTo>
                                          <a:pt x="676" y="144"/>
                                        </a:lnTo>
                                        <a:lnTo>
                                          <a:pt x="681" y="174"/>
                                        </a:lnTo>
                                        <a:lnTo>
                                          <a:pt x="701" y="193"/>
                                        </a:lnTo>
                                        <a:lnTo>
                                          <a:pt x="701" y="193"/>
                                        </a:lnTo>
                                        <a:lnTo>
                                          <a:pt x="726" y="208"/>
                                        </a:lnTo>
                                        <a:lnTo>
                                          <a:pt x="756" y="213"/>
                                        </a:lnTo>
                                        <a:lnTo>
                                          <a:pt x="756" y="213"/>
                                        </a:lnTo>
                                        <a:lnTo>
                                          <a:pt x="775" y="213"/>
                                        </a:lnTo>
                                        <a:lnTo>
                                          <a:pt x="795" y="208"/>
                                        </a:lnTo>
                                        <a:lnTo>
                                          <a:pt x="810" y="198"/>
                                        </a:lnTo>
                                        <a:lnTo>
                                          <a:pt x="820" y="188"/>
                                        </a:lnTo>
                                        <a:lnTo>
                                          <a:pt x="820" y="188"/>
                                        </a:lnTo>
                                        <a:lnTo>
                                          <a:pt x="835" y="159"/>
                                        </a:lnTo>
                                        <a:lnTo>
                                          <a:pt x="840" y="129"/>
                                        </a:lnTo>
                                        <a:lnTo>
                                          <a:pt x="840" y="129"/>
                                        </a:lnTo>
                                        <a:lnTo>
                                          <a:pt x="835" y="99"/>
                                        </a:lnTo>
                                        <a:lnTo>
                                          <a:pt x="820" y="69"/>
                                        </a:lnTo>
                                        <a:lnTo>
                                          <a:pt x="820" y="69"/>
                                        </a:lnTo>
                                        <a:lnTo>
                                          <a:pt x="810" y="59"/>
                                        </a:lnTo>
                                        <a:lnTo>
                                          <a:pt x="795" y="50"/>
                                        </a:lnTo>
                                        <a:lnTo>
                                          <a:pt x="775" y="50"/>
                                        </a:lnTo>
                                        <a:lnTo>
                                          <a:pt x="756" y="45"/>
                                        </a:lnTo>
                                        <a:lnTo>
                                          <a:pt x="756" y="45"/>
                                        </a:lnTo>
                                        <a:lnTo>
                                          <a:pt x="726" y="50"/>
                                        </a:lnTo>
                                        <a:lnTo>
                                          <a:pt x="706" y="59"/>
                                        </a:lnTo>
                                        <a:lnTo>
                                          <a:pt x="706" y="59"/>
                                        </a:lnTo>
                                        <a:lnTo>
                                          <a:pt x="686" y="79"/>
                                        </a:lnTo>
                                        <a:lnTo>
                                          <a:pt x="676" y="94"/>
                                        </a:lnTo>
                                        <a:lnTo>
                                          <a:pt x="676" y="94"/>
                                        </a:lnTo>
                                        <a:lnTo>
                                          <a:pt x="676" y="104"/>
                                        </a:lnTo>
                                        <a:lnTo>
                                          <a:pt x="676" y="104"/>
                                        </a:lnTo>
                                        <a:lnTo>
                                          <a:pt x="676" y="109"/>
                                        </a:lnTo>
                                        <a:lnTo>
                                          <a:pt x="656" y="109"/>
                                        </a:lnTo>
                                        <a:lnTo>
                                          <a:pt x="656" y="50"/>
                                        </a:lnTo>
                                        <a:lnTo>
                                          <a:pt x="611" y="50"/>
                                        </a:lnTo>
                                        <a:lnTo>
                                          <a:pt x="611" y="208"/>
                                        </a:lnTo>
                                        <a:lnTo>
                                          <a:pt x="656" y="208"/>
                                        </a:lnTo>
                                        <a:lnTo>
                                          <a:pt x="656" y="144"/>
                                        </a:lnTo>
                                        <a:close/>
                                        <a:moveTo>
                                          <a:pt x="726" y="99"/>
                                        </a:moveTo>
                                        <a:lnTo>
                                          <a:pt x="726" y="99"/>
                                        </a:lnTo>
                                        <a:lnTo>
                                          <a:pt x="736" y="89"/>
                                        </a:lnTo>
                                        <a:lnTo>
                                          <a:pt x="746" y="84"/>
                                        </a:lnTo>
                                        <a:lnTo>
                                          <a:pt x="746" y="84"/>
                                        </a:lnTo>
                                        <a:lnTo>
                                          <a:pt x="751" y="84"/>
                                        </a:lnTo>
                                        <a:lnTo>
                                          <a:pt x="751" y="84"/>
                                        </a:lnTo>
                                        <a:lnTo>
                                          <a:pt x="756" y="84"/>
                                        </a:lnTo>
                                        <a:lnTo>
                                          <a:pt x="756" y="84"/>
                                        </a:lnTo>
                                        <a:lnTo>
                                          <a:pt x="761" y="84"/>
                                        </a:lnTo>
                                        <a:lnTo>
                                          <a:pt x="761" y="84"/>
                                        </a:lnTo>
                                        <a:lnTo>
                                          <a:pt x="766" y="84"/>
                                        </a:lnTo>
                                        <a:lnTo>
                                          <a:pt x="766" y="84"/>
                                        </a:lnTo>
                                        <a:lnTo>
                                          <a:pt x="775" y="89"/>
                                        </a:lnTo>
                                        <a:lnTo>
                                          <a:pt x="785" y="99"/>
                                        </a:lnTo>
                                        <a:lnTo>
                                          <a:pt x="785" y="99"/>
                                        </a:lnTo>
                                        <a:lnTo>
                                          <a:pt x="795" y="114"/>
                                        </a:lnTo>
                                        <a:lnTo>
                                          <a:pt x="795" y="129"/>
                                        </a:lnTo>
                                        <a:lnTo>
                                          <a:pt x="795" y="129"/>
                                        </a:lnTo>
                                        <a:lnTo>
                                          <a:pt x="795" y="149"/>
                                        </a:lnTo>
                                        <a:lnTo>
                                          <a:pt x="785" y="159"/>
                                        </a:lnTo>
                                        <a:lnTo>
                                          <a:pt x="785" y="159"/>
                                        </a:lnTo>
                                        <a:lnTo>
                                          <a:pt x="775" y="169"/>
                                        </a:lnTo>
                                        <a:lnTo>
                                          <a:pt x="766" y="174"/>
                                        </a:lnTo>
                                        <a:lnTo>
                                          <a:pt x="766" y="174"/>
                                        </a:lnTo>
                                        <a:lnTo>
                                          <a:pt x="761" y="174"/>
                                        </a:lnTo>
                                        <a:lnTo>
                                          <a:pt x="761" y="174"/>
                                        </a:lnTo>
                                        <a:lnTo>
                                          <a:pt x="756" y="174"/>
                                        </a:lnTo>
                                        <a:lnTo>
                                          <a:pt x="756" y="174"/>
                                        </a:lnTo>
                                        <a:lnTo>
                                          <a:pt x="751" y="174"/>
                                        </a:lnTo>
                                        <a:lnTo>
                                          <a:pt x="751" y="174"/>
                                        </a:lnTo>
                                        <a:lnTo>
                                          <a:pt x="746" y="174"/>
                                        </a:lnTo>
                                        <a:lnTo>
                                          <a:pt x="746" y="174"/>
                                        </a:lnTo>
                                        <a:lnTo>
                                          <a:pt x="736" y="169"/>
                                        </a:lnTo>
                                        <a:lnTo>
                                          <a:pt x="726" y="159"/>
                                        </a:lnTo>
                                        <a:lnTo>
                                          <a:pt x="726" y="159"/>
                                        </a:lnTo>
                                        <a:lnTo>
                                          <a:pt x="721" y="149"/>
                                        </a:lnTo>
                                        <a:lnTo>
                                          <a:pt x="716" y="129"/>
                                        </a:lnTo>
                                        <a:lnTo>
                                          <a:pt x="716" y="129"/>
                                        </a:lnTo>
                                        <a:lnTo>
                                          <a:pt x="721" y="114"/>
                                        </a:lnTo>
                                        <a:lnTo>
                                          <a:pt x="726" y="99"/>
                                        </a:lnTo>
                                        <a:close/>
                                        <a:moveTo>
                                          <a:pt x="905" y="119"/>
                                        </a:moveTo>
                                        <a:lnTo>
                                          <a:pt x="929" y="208"/>
                                        </a:lnTo>
                                        <a:lnTo>
                                          <a:pt x="959" y="208"/>
                                        </a:lnTo>
                                        <a:lnTo>
                                          <a:pt x="984" y="119"/>
                                        </a:lnTo>
                                        <a:lnTo>
                                          <a:pt x="999" y="208"/>
                                        </a:lnTo>
                                        <a:lnTo>
                                          <a:pt x="1039" y="208"/>
                                        </a:lnTo>
                                        <a:lnTo>
                                          <a:pt x="1019" y="50"/>
                                        </a:lnTo>
                                        <a:lnTo>
                                          <a:pt x="974" y="50"/>
                                        </a:lnTo>
                                        <a:lnTo>
                                          <a:pt x="944" y="149"/>
                                        </a:lnTo>
                                        <a:lnTo>
                                          <a:pt x="920" y="50"/>
                                        </a:lnTo>
                                        <a:lnTo>
                                          <a:pt x="875" y="50"/>
                                        </a:lnTo>
                                        <a:lnTo>
                                          <a:pt x="850" y="208"/>
                                        </a:lnTo>
                                        <a:lnTo>
                                          <a:pt x="895" y="208"/>
                                        </a:lnTo>
                                        <a:lnTo>
                                          <a:pt x="905" y="119"/>
                                        </a:lnTo>
                                        <a:close/>
                                        <a:moveTo>
                                          <a:pt x="1153" y="169"/>
                                        </a:moveTo>
                                        <a:lnTo>
                                          <a:pt x="1103" y="169"/>
                                        </a:lnTo>
                                        <a:lnTo>
                                          <a:pt x="1103" y="144"/>
                                        </a:lnTo>
                                        <a:lnTo>
                                          <a:pt x="1148" y="144"/>
                                        </a:lnTo>
                                        <a:lnTo>
                                          <a:pt x="1148" y="109"/>
                                        </a:lnTo>
                                        <a:lnTo>
                                          <a:pt x="1103" y="109"/>
                                        </a:lnTo>
                                        <a:lnTo>
                                          <a:pt x="1103" y="89"/>
                                        </a:lnTo>
                                        <a:lnTo>
                                          <a:pt x="1153" y="89"/>
                                        </a:lnTo>
                                        <a:lnTo>
                                          <a:pt x="1153" y="50"/>
                                        </a:lnTo>
                                        <a:lnTo>
                                          <a:pt x="1059" y="50"/>
                                        </a:lnTo>
                                        <a:lnTo>
                                          <a:pt x="1059" y="208"/>
                                        </a:lnTo>
                                        <a:lnTo>
                                          <a:pt x="1153" y="208"/>
                                        </a:lnTo>
                                        <a:lnTo>
                                          <a:pt x="1153" y="169"/>
                                        </a:lnTo>
                                        <a:close/>
                                        <a:moveTo>
                                          <a:pt x="1218" y="144"/>
                                        </a:moveTo>
                                        <a:lnTo>
                                          <a:pt x="1272" y="144"/>
                                        </a:lnTo>
                                        <a:lnTo>
                                          <a:pt x="1272" y="208"/>
                                        </a:lnTo>
                                        <a:lnTo>
                                          <a:pt x="1317" y="208"/>
                                        </a:lnTo>
                                        <a:lnTo>
                                          <a:pt x="1317" y="50"/>
                                        </a:lnTo>
                                        <a:lnTo>
                                          <a:pt x="1272" y="50"/>
                                        </a:lnTo>
                                        <a:lnTo>
                                          <a:pt x="1272" y="109"/>
                                        </a:lnTo>
                                        <a:lnTo>
                                          <a:pt x="1218" y="109"/>
                                        </a:lnTo>
                                        <a:lnTo>
                                          <a:pt x="1218" y="50"/>
                                        </a:lnTo>
                                        <a:lnTo>
                                          <a:pt x="1173" y="50"/>
                                        </a:lnTo>
                                        <a:lnTo>
                                          <a:pt x="1173" y="208"/>
                                        </a:lnTo>
                                        <a:lnTo>
                                          <a:pt x="1218" y="208"/>
                                        </a:lnTo>
                                        <a:lnTo>
                                          <a:pt x="1218" y="144"/>
                                        </a:lnTo>
                                        <a:close/>
                                        <a:moveTo>
                                          <a:pt x="1421" y="208"/>
                                        </a:moveTo>
                                        <a:lnTo>
                                          <a:pt x="1421" y="208"/>
                                        </a:lnTo>
                                        <a:lnTo>
                                          <a:pt x="1441" y="203"/>
                                        </a:lnTo>
                                        <a:lnTo>
                                          <a:pt x="1441" y="203"/>
                                        </a:lnTo>
                                        <a:lnTo>
                                          <a:pt x="1451" y="198"/>
                                        </a:lnTo>
                                        <a:lnTo>
                                          <a:pt x="1461" y="193"/>
                                        </a:lnTo>
                                        <a:lnTo>
                                          <a:pt x="1461" y="193"/>
                                        </a:lnTo>
                                        <a:lnTo>
                                          <a:pt x="1471" y="178"/>
                                        </a:lnTo>
                                        <a:lnTo>
                                          <a:pt x="1471" y="159"/>
                                        </a:lnTo>
                                        <a:lnTo>
                                          <a:pt x="1471" y="159"/>
                                        </a:lnTo>
                                        <a:lnTo>
                                          <a:pt x="1471" y="144"/>
                                        </a:lnTo>
                                        <a:lnTo>
                                          <a:pt x="1461" y="129"/>
                                        </a:lnTo>
                                        <a:lnTo>
                                          <a:pt x="1461" y="129"/>
                                        </a:lnTo>
                                        <a:lnTo>
                                          <a:pt x="1451" y="119"/>
                                        </a:lnTo>
                                        <a:lnTo>
                                          <a:pt x="1441" y="114"/>
                                        </a:lnTo>
                                        <a:lnTo>
                                          <a:pt x="1441" y="114"/>
                                        </a:lnTo>
                                        <a:lnTo>
                                          <a:pt x="1421" y="114"/>
                                        </a:lnTo>
                                        <a:lnTo>
                                          <a:pt x="1421" y="114"/>
                                        </a:lnTo>
                                        <a:lnTo>
                                          <a:pt x="1411" y="114"/>
                                        </a:lnTo>
                                        <a:lnTo>
                                          <a:pt x="1387" y="114"/>
                                        </a:lnTo>
                                        <a:lnTo>
                                          <a:pt x="1387" y="50"/>
                                        </a:lnTo>
                                        <a:lnTo>
                                          <a:pt x="1342" y="50"/>
                                        </a:lnTo>
                                        <a:lnTo>
                                          <a:pt x="1342" y="208"/>
                                        </a:lnTo>
                                        <a:lnTo>
                                          <a:pt x="1411" y="208"/>
                                        </a:lnTo>
                                        <a:lnTo>
                                          <a:pt x="1411" y="208"/>
                                        </a:lnTo>
                                        <a:lnTo>
                                          <a:pt x="1421" y="208"/>
                                        </a:lnTo>
                                        <a:close/>
                                        <a:moveTo>
                                          <a:pt x="1387" y="178"/>
                                        </a:moveTo>
                                        <a:lnTo>
                                          <a:pt x="1387" y="144"/>
                                        </a:lnTo>
                                        <a:lnTo>
                                          <a:pt x="1406" y="144"/>
                                        </a:lnTo>
                                        <a:lnTo>
                                          <a:pt x="1406" y="144"/>
                                        </a:lnTo>
                                        <a:lnTo>
                                          <a:pt x="1421" y="149"/>
                                        </a:lnTo>
                                        <a:lnTo>
                                          <a:pt x="1421" y="149"/>
                                        </a:lnTo>
                                        <a:lnTo>
                                          <a:pt x="1426" y="154"/>
                                        </a:lnTo>
                                        <a:lnTo>
                                          <a:pt x="1426" y="159"/>
                                        </a:lnTo>
                                        <a:lnTo>
                                          <a:pt x="1426" y="159"/>
                                        </a:lnTo>
                                        <a:lnTo>
                                          <a:pt x="1426" y="169"/>
                                        </a:lnTo>
                                        <a:lnTo>
                                          <a:pt x="1421" y="174"/>
                                        </a:lnTo>
                                        <a:lnTo>
                                          <a:pt x="1421" y="174"/>
                                        </a:lnTo>
                                        <a:lnTo>
                                          <a:pt x="1406" y="178"/>
                                        </a:lnTo>
                                        <a:lnTo>
                                          <a:pt x="1387" y="178"/>
                                        </a:lnTo>
                                        <a:close/>
                                      </a:path>
                                    </a:pathLst>
                                  </a:custGeom>
                                  <a:solidFill>
                                    <a:srgbClr val="006F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1" name="Freeform 7"/>
                                <wps:cNvSpPr>
                                  <a:spLocks/>
                                </wps:cNvSpPr>
                                <wps:spPr bwMode="auto">
                                  <a:xfrm>
                                    <a:off x="1151255" y="3175"/>
                                    <a:ext cx="240030" cy="321310"/>
                                  </a:xfrm>
                                  <a:custGeom>
                                    <a:avLst/>
                                    <a:gdLst>
                                      <a:gd name="T0" fmla="*/ 0 w 378"/>
                                      <a:gd name="T1" fmla="*/ 506 h 506"/>
                                      <a:gd name="T2" fmla="*/ 159 w 378"/>
                                      <a:gd name="T3" fmla="*/ 451 h 506"/>
                                      <a:gd name="T4" fmla="*/ 159 w 378"/>
                                      <a:gd name="T5" fmla="*/ 451 h 506"/>
                                      <a:gd name="T6" fmla="*/ 179 w 378"/>
                                      <a:gd name="T7" fmla="*/ 407 h 506"/>
                                      <a:gd name="T8" fmla="*/ 115 w 378"/>
                                      <a:gd name="T9" fmla="*/ 407 h 506"/>
                                      <a:gd name="T10" fmla="*/ 135 w 378"/>
                                      <a:gd name="T11" fmla="*/ 352 h 506"/>
                                      <a:gd name="T12" fmla="*/ 135 w 378"/>
                                      <a:gd name="T13" fmla="*/ 352 h 506"/>
                                      <a:gd name="T14" fmla="*/ 110 w 378"/>
                                      <a:gd name="T15" fmla="*/ 342 h 506"/>
                                      <a:gd name="T16" fmla="*/ 95 w 378"/>
                                      <a:gd name="T17" fmla="*/ 337 h 506"/>
                                      <a:gd name="T18" fmla="*/ 80 w 378"/>
                                      <a:gd name="T19" fmla="*/ 322 h 506"/>
                                      <a:gd name="T20" fmla="*/ 75 w 378"/>
                                      <a:gd name="T21" fmla="*/ 312 h 506"/>
                                      <a:gd name="T22" fmla="*/ 75 w 378"/>
                                      <a:gd name="T23" fmla="*/ 312 h 506"/>
                                      <a:gd name="T24" fmla="*/ 80 w 378"/>
                                      <a:gd name="T25" fmla="*/ 298 h 506"/>
                                      <a:gd name="T26" fmla="*/ 100 w 378"/>
                                      <a:gd name="T27" fmla="*/ 283 h 506"/>
                                      <a:gd name="T28" fmla="*/ 154 w 378"/>
                                      <a:gd name="T29" fmla="*/ 149 h 506"/>
                                      <a:gd name="T30" fmla="*/ 229 w 378"/>
                                      <a:gd name="T31" fmla="*/ 149 h 506"/>
                                      <a:gd name="T32" fmla="*/ 194 w 378"/>
                                      <a:gd name="T33" fmla="*/ 228 h 506"/>
                                      <a:gd name="T34" fmla="*/ 264 w 378"/>
                                      <a:gd name="T35" fmla="*/ 228 h 506"/>
                                      <a:gd name="T36" fmla="*/ 244 w 378"/>
                                      <a:gd name="T37" fmla="*/ 273 h 506"/>
                                      <a:gd name="T38" fmla="*/ 244 w 378"/>
                                      <a:gd name="T39" fmla="*/ 273 h 506"/>
                                      <a:gd name="T40" fmla="*/ 269 w 378"/>
                                      <a:gd name="T41" fmla="*/ 278 h 506"/>
                                      <a:gd name="T42" fmla="*/ 284 w 378"/>
                                      <a:gd name="T43" fmla="*/ 288 h 506"/>
                                      <a:gd name="T44" fmla="*/ 298 w 378"/>
                                      <a:gd name="T45" fmla="*/ 298 h 506"/>
                                      <a:gd name="T46" fmla="*/ 303 w 378"/>
                                      <a:gd name="T47" fmla="*/ 312 h 506"/>
                                      <a:gd name="T48" fmla="*/ 303 w 378"/>
                                      <a:gd name="T49" fmla="*/ 312 h 506"/>
                                      <a:gd name="T50" fmla="*/ 298 w 378"/>
                                      <a:gd name="T51" fmla="*/ 327 h 506"/>
                                      <a:gd name="T52" fmla="*/ 284 w 378"/>
                                      <a:gd name="T53" fmla="*/ 337 h 506"/>
                                      <a:gd name="T54" fmla="*/ 234 w 378"/>
                                      <a:gd name="T55" fmla="*/ 456 h 506"/>
                                      <a:gd name="T56" fmla="*/ 378 w 378"/>
                                      <a:gd name="T57" fmla="*/ 506 h 506"/>
                                      <a:gd name="T58" fmla="*/ 189 w 378"/>
                                      <a:gd name="T59" fmla="*/ 0 h 506"/>
                                      <a:gd name="T60" fmla="*/ 0 w 378"/>
                                      <a:gd name="T61" fmla="*/ 506 h 5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78" h="506">
                                        <a:moveTo>
                                          <a:pt x="0" y="506"/>
                                        </a:moveTo>
                                        <a:lnTo>
                                          <a:pt x="159" y="451"/>
                                        </a:lnTo>
                                        <a:lnTo>
                                          <a:pt x="159" y="451"/>
                                        </a:lnTo>
                                        <a:lnTo>
                                          <a:pt x="179" y="407"/>
                                        </a:lnTo>
                                        <a:lnTo>
                                          <a:pt x="115" y="407"/>
                                        </a:lnTo>
                                        <a:lnTo>
                                          <a:pt x="135" y="352"/>
                                        </a:lnTo>
                                        <a:lnTo>
                                          <a:pt x="135" y="352"/>
                                        </a:lnTo>
                                        <a:lnTo>
                                          <a:pt x="110" y="342"/>
                                        </a:lnTo>
                                        <a:lnTo>
                                          <a:pt x="95" y="337"/>
                                        </a:lnTo>
                                        <a:lnTo>
                                          <a:pt x="80" y="322"/>
                                        </a:lnTo>
                                        <a:lnTo>
                                          <a:pt x="75" y="312"/>
                                        </a:lnTo>
                                        <a:lnTo>
                                          <a:pt x="75" y="312"/>
                                        </a:lnTo>
                                        <a:lnTo>
                                          <a:pt x="80" y="298"/>
                                        </a:lnTo>
                                        <a:lnTo>
                                          <a:pt x="100" y="283"/>
                                        </a:lnTo>
                                        <a:lnTo>
                                          <a:pt x="154" y="149"/>
                                        </a:lnTo>
                                        <a:lnTo>
                                          <a:pt x="229" y="149"/>
                                        </a:lnTo>
                                        <a:lnTo>
                                          <a:pt x="194" y="228"/>
                                        </a:lnTo>
                                        <a:lnTo>
                                          <a:pt x="264" y="228"/>
                                        </a:lnTo>
                                        <a:lnTo>
                                          <a:pt x="244" y="273"/>
                                        </a:lnTo>
                                        <a:lnTo>
                                          <a:pt x="244" y="273"/>
                                        </a:lnTo>
                                        <a:lnTo>
                                          <a:pt x="269" y="278"/>
                                        </a:lnTo>
                                        <a:lnTo>
                                          <a:pt x="284" y="288"/>
                                        </a:lnTo>
                                        <a:lnTo>
                                          <a:pt x="298" y="298"/>
                                        </a:lnTo>
                                        <a:lnTo>
                                          <a:pt x="303" y="312"/>
                                        </a:lnTo>
                                        <a:lnTo>
                                          <a:pt x="303" y="312"/>
                                        </a:lnTo>
                                        <a:lnTo>
                                          <a:pt x="298" y="327"/>
                                        </a:lnTo>
                                        <a:lnTo>
                                          <a:pt x="284" y="337"/>
                                        </a:lnTo>
                                        <a:lnTo>
                                          <a:pt x="234" y="456"/>
                                        </a:lnTo>
                                        <a:lnTo>
                                          <a:pt x="378" y="506"/>
                                        </a:lnTo>
                                        <a:lnTo>
                                          <a:pt x="189" y="0"/>
                                        </a:lnTo>
                                        <a:lnTo>
                                          <a:pt x="0" y="506"/>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3" name="Rectangle 8"/>
                                <wps:cNvSpPr>
                                  <a:spLocks noChangeArrowheads="1"/>
                                </wps:cNvSpPr>
                                <wps:spPr bwMode="auto">
                                  <a:xfrm>
                                    <a:off x="1419860" y="3175"/>
                                    <a:ext cx="697230"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4" name="Freeform 9"/>
                                <wps:cNvSpPr>
                                  <a:spLocks/>
                                </wps:cNvSpPr>
                                <wps:spPr bwMode="auto">
                                  <a:xfrm>
                                    <a:off x="1444625" y="186055"/>
                                    <a:ext cx="69850" cy="106680"/>
                                  </a:xfrm>
                                  <a:custGeom>
                                    <a:avLst/>
                                    <a:gdLst>
                                      <a:gd name="T0" fmla="*/ 90 w 110"/>
                                      <a:gd name="T1" fmla="*/ 143 h 168"/>
                                      <a:gd name="T2" fmla="*/ 90 w 110"/>
                                      <a:gd name="T3" fmla="*/ 143 h 168"/>
                                      <a:gd name="T4" fmla="*/ 75 w 110"/>
                                      <a:gd name="T5" fmla="*/ 153 h 168"/>
                                      <a:gd name="T6" fmla="*/ 60 w 110"/>
                                      <a:gd name="T7" fmla="*/ 163 h 168"/>
                                      <a:gd name="T8" fmla="*/ 40 w 110"/>
                                      <a:gd name="T9" fmla="*/ 168 h 168"/>
                                      <a:gd name="T10" fmla="*/ 20 w 110"/>
                                      <a:gd name="T11" fmla="*/ 168 h 168"/>
                                      <a:gd name="T12" fmla="*/ 0 w 110"/>
                                      <a:gd name="T13" fmla="*/ 168 h 168"/>
                                      <a:gd name="T14" fmla="*/ 0 w 110"/>
                                      <a:gd name="T15" fmla="*/ 124 h 168"/>
                                      <a:gd name="T16" fmla="*/ 20 w 110"/>
                                      <a:gd name="T17" fmla="*/ 124 h 168"/>
                                      <a:gd name="T18" fmla="*/ 20 w 110"/>
                                      <a:gd name="T19" fmla="*/ 124 h 168"/>
                                      <a:gd name="T20" fmla="*/ 35 w 110"/>
                                      <a:gd name="T21" fmla="*/ 119 h 168"/>
                                      <a:gd name="T22" fmla="*/ 45 w 110"/>
                                      <a:gd name="T23" fmla="*/ 114 h 168"/>
                                      <a:gd name="T24" fmla="*/ 45 w 110"/>
                                      <a:gd name="T25" fmla="*/ 114 h 168"/>
                                      <a:gd name="T26" fmla="*/ 55 w 110"/>
                                      <a:gd name="T27" fmla="*/ 104 h 168"/>
                                      <a:gd name="T28" fmla="*/ 0 w 110"/>
                                      <a:gd name="T29" fmla="*/ 104 h 168"/>
                                      <a:gd name="T30" fmla="*/ 0 w 110"/>
                                      <a:gd name="T31" fmla="*/ 64 h 168"/>
                                      <a:gd name="T32" fmla="*/ 55 w 110"/>
                                      <a:gd name="T33" fmla="*/ 64 h 168"/>
                                      <a:gd name="T34" fmla="*/ 55 w 110"/>
                                      <a:gd name="T35" fmla="*/ 64 h 168"/>
                                      <a:gd name="T36" fmla="*/ 45 w 110"/>
                                      <a:gd name="T37" fmla="*/ 54 h 168"/>
                                      <a:gd name="T38" fmla="*/ 45 w 110"/>
                                      <a:gd name="T39" fmla="*/ 54 h 168"/>
                                      <a:gd name="T40" fmla="*/ 35 w 110"/>
                                      <a:gd name="T41" fmla="*/ 49 h 168"/>
                                      <a:gd name="T42" fmla="*/ 20 w 110"/>
                                      <a:gd name="T43" fmla="*/ 49 h 168"/>
                                      <a:gd name="T44" fmla="*/ 0 w 110"/>
                                      <a:gd name="T45" fmla="*/ 49 h 168"/>
                                      <a:gd name="T46" fmla="*/ 0 w 110"/>
                                      <a:gd name="T47" fmla="*/ 0 h 168"/>
                                      <a:gd name="T48" fmla="*/ 25 w 110"/>
                                      <a:gd name="T49" fmla="*/ 0 h 168"/>
                                      <a:gd name="T50" fmla="*/ 25 w 110"/>
                                      <a:gd name="T51" fmla="*/ 0 h 168"/>
                                      <a:gd name="T52" fmla="*/ 45 w 110"/>
                                      <a:gd name="T53" fmla="*/ 5 h 168"/>
                                      <a:gd name="T54" fmla="*/ 60 w 110"/>
                                      <a:gd name="T55" fmla="*/ 10 h 168"/>
                                      <a:gd name="T56" fmla="*/ 75 w 110"/>
                                      <a:gd name="T57" fmla="*/ 14 h 168"/>
                                      <a:gd name="T58" fmla="*/ 90 w 110"/>
                                      <a:gd name="T59" fmla="*/ 24 h 168"/>
                                      <a:gd name="T60" fmla="*/ 90 w 110"/>
                                      <a:gd name="T61" fmla="*/ 24 h 168"/>
                                      <a:gd name="T62" fmla="*/ 100 w 110"/>
                                      <a:gd name="T63" fmla="*/ 39 h 168"/>
                                      <a:gd name="T64" fmla="*/ 105 w 110"/>
                                      <a:gd name="T65" fmla="*/ 54 h 168"/>
                                      <a:gd name="T66" fmla="*/ 110 w 110"/>
                                      <a:gd name="T67" fmla="*/ 69 h 168"/>
                                      <a:gd name="T68" fmla="*/ 110 w 110"/>
                                      <a:gd name="T69" fmla="*/ 84 h 168"/>
                                      <a:gd name="T70" fmla="*/ 110 w 110"/>
                                      <a:gd name="T71" fmla="*/ 84 h 168"/>
                                      <a:gd name="T72" fmla="*/ 110 w 110"/>
                                      <a:gd name="T73" fmla="*/ 104 h 168"/>
                                      <a:gd name="T74" fmla="*/ 105 w 110"/>
                                      <a:gd name="T75" fmla="*/ 119 h 168"/>
                                      <a:gd name="T76" fmla="*/ 100 w 110"/>
                                      <a:gd name="T77" fmla="*/ 133 h 168"/>
                                      <a:gd name="T78" fmla="*/ 90 w 110"/>
                                      <a:gd name="T79" fmla="*/ 143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0" h="168">
                                        <a:moveTo>
                                          <a:pt x="90" y="143"/>
                                        </a:moveTo>
                                        <a:lnTo>
                                          <a:pt x="90" y="143"/>
                                        </a:lnTo>
                                        <a:lnTo>
                                          <a:pt x="75" y="153"/>
                                        </a:lnTo>
                                        <a:lnTo>
                                          <a:pt x="60" y="163"/>
                                        </a:lnTo>
                                        <a:lnTo>
                                          <a:pt x="40" y="168"/>
                                        </a:lnTo>
                                        <a:lnTo>
                                          <a:pt x="20" y="168"/>
                                        </a:lnTo>
                                        <a:lnTo>
                                          <a:pt x="0" y="168"/>
                                        </a:lnTo>
                                        <a:lnTo>
                                          <a:pt x="0" y="124"/>
                                        </a:lnTo>
                                        <a:lnTo>
                                          <a:pt x="20" y="124"/>
                                        </a:lnTo>
                                        <a:lnTo>
                                          <a:pt x="20" y="124"/>
                                        </a:lnTo>
                                        <a:lnTo>
                                          <a:pt x="35" y="119"/>
                                        </a:lnTo>
                                        <a:lnTo>
                                          <a:pt x="45" y="114"/>
                                        </a:lnTo>
                                        <a:lnTo>
                                          <a:pt x="45" y="114"/>
                                        </a:lnTo>
                                        <a:lnTo>
                                          <a:pt x="55" y="104"/>
                                        </a:lnTo>
                                        <a:lnTo>
                                          <a:pt x="0" y="104"/>
                                        </a:lnTo>
                                        <a:lnTo>
                                          <a:pt x="0" y="64"/>
                                        </a:lnTo>
                                        <a:lnTo>
                                          <a:pt x="55" y="64"/>
                                        </a:lnTo>
                                        <a:lnTo>
                                          <a:pt x="55" y="64"/>
                                        </a:lnTo>
                                        <a:lnTo>
                                          <a:pt x="45" y="54"/>
                                        </a:lnTo>
                                        <a:lnTo>
                                          <a:pt x="45" y="54"/>
                                        </a:lnTo>
                                        <a:lnTo>
                                          <a:pt x="35" y="49"/>
                                        </a:lnTo>
                                        <a:lnTo>
                                          <a:pt x="20" y="49"/>
                                        </a:lnTo>
                                        <a:lnTo>
                                          <a:pt x="0" y="49"/>
                                        </a:lnTo>
                                        <a:lnTo>
                                          <a:pt x="0" y="0"/>
                                        </a:lnTo>
                                        <a:lnTo>
                                          <a:pt x="25" y="0"/>
                                        </a:lnTo>
                                        <a:lnTo>
                                          <a:pt x="25" y="0"/>
                                        </a:lnTo>
                                        <a:lnTo>
                                          <a:pt x="45" y="5"/>
                                        </a:lnTo>
                                        <a:lnTo>
                                          <a:pt x="60" y="10"/>
                                        </a:lnTo>
                                        <a:lnTo>
                                          <a:pt x="75" y="14"/>
                                        </a:lnTo>
                                        <a:lnTo>
                                          <a:pt x="90" y="24"/>
                                        </a:lnTo>
                                        <a:lnTo>
                                          <a:pt x="90" y="24"/>
                                        </a:lnTo>
                                        <a:lnTo>
                                          <a:pt x="100" y="39"/>
                                        </a:lnTo>
                                        <a:lnTo>
                                          <a:pt x="105" y="54"/>
                                        </a:lnTo>
                                        <a:lnTo>
                                          <a:pt x="110" y="69"/>
                                        </a:lnTo>
                                        <a:lnTo>
                                          <a:pt x="110" y="84"/>
                                        </a:lnTo>
                                        <a:lnTo>
                                          <a:pt x="110" y="84"/>
                                        </a:lnTo>
                                        <a:lnTo>
                                          <a:pt x="110" y="104"/>
                                        </a:lnTo>
                                        <a:lnTo>
                                          <a:pt x="105" y="119"/>
                                        </a:lnTo>
                                        <a:lnTo>
                                          <a:pt x="100" y="133"/>
                                        </a:lnTo>
                                        <a:lnTo>
                                          <a:pt x="90" y="143"/>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5" name="Freeform 10"/>
                                <wps:cNvSpPr>
                                  <a:spLocks/>
                                </wps:cNvSpPr>
                                <wps:spPr bwMode="auto">
                                  <a:xfrm>
                                    <a:off x="1548765" y="186055"/>
                                    <a:ext cx="82550" cy="106680"/>
                                  </a:xfrm>
                                  <a:custGeom>
                                    <a:avLst/>
                                    <a:gdLst>
                                      <a:gd name="T0" fmla="*/ 130 w 130"/>
                                      <a:gd name="T1" fmla="*/ 168 h 168"/>
                                      <a:gd name="T2" fmla="*/ 80 w 130"/>
                                      <a:gd name="T3" fmla="*/ 168 h 168"/>
                                      <a:gd name="T4" fmla="*/ 80 w 130"/>
                                      <a:gd name="T5" fmla="*/ 104 h 168"/>
                                      <a:gd name="T6" fmla="*/ 55 w 130"/>
                                      <a:gd name="T7" fmla="*/ 104 h 168"/>
                                      <a:gd name="T8" fmla="*/ 55 w 130"/>
                                      <a:gd name="T9" fmla="*/ 168 h 168"/>
                                      <a:gd name="T10" fmla="*/ 0 w 130"/>
                                      <a:gd name="T11" fmla="*/ 168 h 168"/>
                                      <a:gd name="T12" fmla="*/ 0 w 130"/>
                                      <a:gd name="T13" fmla="*/ 0 h 168"/>
                                      <a:gd name="T14" fmla="*/ 55 w 130"/>
                                      <a:gd name="T15" fmla="*/ 0 h 168"/>
                                      <a:gd name="T16" fmla="*/ 55 w 130"/>
                                      <a:gd name="T17" fmla="*/ 59 h 168"/>
                                      <a:gd name="T18" fmla="*/ 80 w 130"/>
                                      <a:gd name="T19" fmla="*/ 59 h 168"/>
                                      <a:gd name="T20" fmla="*/ 80 w 130"/>
                                      <a:gd name="T21" fmla="*/ 0 h 168"/>
                                      <a:gd name="T22" fmla="*/ 130 w 130"/>
                                      <a:gd name="T23" fmla="*/ 0 h 168"/>
                                      <a:gd name="T24" fmla="*/ 130 w 130"/>
                                      <a:gd name="T25" fmla="*/ 168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30" h="168">
                                        <a:moveTo>
                                          <a:pt x="130" y="168"/>
                                        </a:moveTo>
                                        <a:lnTo>
                                          <a:pt x="80" y="168"/>
                                        </a:lnTo>
                                        <a:lnTo>
                                          <a:pt x="80" y="104"/>
                                        </a:lnTo>
                                        <a:lnTo>
                                          <a:pt x="55" y="104"/>
                                        </a:lnTo>
                                        <a:lnTo>
                                          <a:pt x="55" y="168"/>
                                        </a:lnTo>
                                        <a:lnTo>
                                          <a:pt x="0" y="168"/>
                                        </a:lnTo>
                                        <a:lnTo>
                                          <a:pt x="0" y="0"/>
                                        </a:lnTo>
                                        <a:lnTo>
                                          <a:pt x="55" y="0"/>
                                        </a:lnTo>
                                        <a:lnTo>
                                          <a:pt x="55" y="59"/>
                                        </a:lnTo>
                                        <a:lnTo>
                                          <a:pt x="80" y="59"/>
                                        </a:lnTo>
                                        <a:lnTo>
                                          <a:pt x="80" y="0"/>
                                        </a:lnTo>
                                        <a:lnTo>
                                          <a:pt x="130" y="0"/>
                                        </a:lnTo>
                                        <a:lnTo>
                                          <a:pt x="130" y="168"/>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 name="Freeform 11"/>
                                <wps:cNvSpPr>
                                  <a:spLocks/>
                                </wps:cNvSpPr>
                                <wps:spPr bwMode="auto">
                                  <a:xfrm>
                                    <a:off x="1668780" y="186055"/>
                                    <a:ext cx="69215" cy="106680"/>
                                  </a:xfrm>
                                  <a:custGeom>
                                    <a:avLst/>
                                    <a:gdLst>
                                      <a:gd name="T0" fmla="*/ 109 w 109"/>
                                      <a:gd name="T1" fmla="*/ 49 h 168"/>
                                      <a:gd name="T2" fmla="*/ 85 w 109"/>
                                      <a:gd name="T3" fmla="*/ 49 h 168"/>
                                      <a:gd name="T4" fmla="*/ 85 w 109"/>
                                      <a:gd name="T5" fmla="*/ 49 h 168"/>
                                      <a:gd name="T6" fmla="*/ 75 w 109"/>
                                      <a:gd name="T7" fmla="*/ 49 h 168"/>
                                      <a:gd name="T8" fmla="*/ 65 w 109"/>
                                      <a:gd name="T9" fmla="*/ 54 h 168"/>
                                      <a:gd name="T10" fmla="*/ 65 w 109"/>
                                      <a:gd name="T11" fmla="*/ 54 h 168"/>
                                      <a:gd name="T12" fmla="*/ 55 w 109"/>
                                      <a:gd name="T13" fmla="*/ 64 h 168"/>
                                      <a:gd name="T14" fmla="*/ 109 w 109"/>
                                      <a:gd name="T15" fmla="*/ 64 h 168"/>
                                      <a:gd name="T16" fmla="*/ 109 w 109"/>
                                      <a:gd name="T17" fmla="*/ 104 h 168"/>
                                      <a:gd name="T18" fmla="*/ 55 w 109"/>
                                      <a:gd name="T19" fmla="*/ 104 h 168"/>
                                      <a:gd name="T20" fmla="*/ 55 w 109"/>
                                      <a:gd name="T21" fmla="*/ 104 h 168"/>
                                      <a:gd name="T22" fmla="*/ 65 w 109"/>
                                      <a:gd name="T23" fmla="*/ 114 h 168"/>
                                      <a:gd name="T24" fmla="*/ 65 w 109"/>
                                      <a:gd name="T25" fmla="*/ 114 h 168"/>
                                      <a:gd name="T26" fmla="*/ 75 w 109"/>
                                      <a:gd name="T27" fmla="*/ 119 h 168"/>
                                      <a:gd name="T28" fmla="*/ 85 w 109"/>
                                      <a:gd name="T29" fmla="*/ 124 h 168"/>
                                      <a:gd name="T30" fmla="*/ 109 w 109"/>
                                      <a:gd name="T31" fmla="*/ 124 h 168"/>
                                      <a:gd name="T32" fmla="*/ 109 w 109"/>
                                      <a:gd name="T33" fmla="*/ 168 h 168"/>
                                      <a:gd name="T34" fmla="*/ 85 w 109"/>
                                      <a:gd name="T35" fmla="*/ 168 h 168"/>
                                      <a:gd name="T36" fmla="*/ 85 w 109"/>
                                      <a:gd name="T37" fmla="*/ 168 h 168"/>
                                      <a:gd name="T38" fmla="*/ 65 w 109"/>
                                      <a:gd name="T39" fmla="*/ 168 h 168"/>
                                      <a:gd name="T40" fmla="*/ 50 w 109"/>
                                      <a:gd name="T41" fmla="*/ 163 h 168"/>
                                      <a:gd name="T42" fmla="*/ 35 w 109"/>
                                      <a:gd name="T43" fmla="*/ 153 h 168"/>
                                      <a:gd name="T44" fmla="*/ 20 w 109"/>
                                      <a:gd name="T45" fmla="*/ 143 h 168"/>
                                      <a:gd name="T46" fmla="*/ 20 w 109"/>
                                      <a:gd name="T47" fmla="*/ 143 h 168"/>
                                      <a:gd name="T48" fmla="*/ 10 w 109"/>
                                      <a:gd name="T49" fmla="*/ 133 h 168"/>
                                      <a:gd name="T50" fmla="*/ 5 w 109"/>
                                      <a:gd name="T51" fmla="*/ 119 h 168"/>
                                      <a:gd name="T52" fmla="*/ 0 w 109"/>
                                      <a:gd name="T53" fmla="*/ 104 h 168"/>
                                      <a:gd name="T54" fmla="*/ 0 w 109"/>
                                      <a:gd name="T55" fmla="*/ 84 h 168"/>
                                      <a:gd name="T56" fmla="*/ 0 w 109"/>
                                      <a:gd name="T57" fmla="*/ 84 h 168"/>
                                      <a:gd name="T58" fmla="*/ 0 w 109"/>
                                      <a:gd name="T59" fmla="*/ 69 h 168"/>
                                      <a:gd name="T60" fmla="*/ 5 w 109"/>
                                      <a:gd name="T61" fmla="*/ 54 h 168"/>
                                      <a:gd name="T62" fmla="*/ 10 w 109"/>
                                      <a:gd name="T63" fmla="*/ 39 h 168"/>
                                      <a:gd name="T64" fmla="*/ 20 w 109"/>
                                      <a:gd name="T65" fmla="*/ 24 h 168"/>
                                      <a:gd name="T66" fmla="*/ 20 w 109"/>
                                      <a:gd name="T67" fmla="*/ 24 h 168"/>
                                      <a:gd name="T68" fmla="*/ 35 w 109"/>
                                      <a:gd name="T69" fmla="*/ 14 h 168"/>
                                      <a:gd name="T70" fmla="*/ 50 w 109"/>
                                      <a:gd name="T71" fmla="*/ 10 h 168"/>
                                      <a:gd name="T72" fmla="*/ 65 w 109"/>
                                      <a:gd name="T73" fmla="*/ 5 h 168"/>
                                      <a:gd name="T74" fmla="*/ 85 w 109"/>
                                      <a:gd name="T75" fmla="*/ 0 h 168"/>
                                      <a:gd name="T76" fmla="*/ 109 w 109"/>
                                      <a:gd name="T77" fmla="*/ 0 h 168"/>
                                      <a:gd name="T78" fmla="*/ 109 w 109"/>
                                      <a:gd name="T79" fmla="*/ 49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09" h="168">
                                        <a:moveTo>
                                          <a:pt x="109" y="49"/>
                                        </a:moveTo>
                                        <a:lnTo>
                                          <a:pt x="85" y="49"/>
                                        </a:lnTo>
                                        <a:lnTo>
                                          <a:pt x="85" y="49"/>
                                        </a:lnTo>
                                        <a:lnTo>
                                          <a:pt x="75" y="49"/>
                                        </a:lnTo>
                                        <a:lnTo>
                                          <a:pt x="65" y="54"/>
                                        </a:lnTo>
                                        <a:lnTo>
                                          <a:pt x="65" y="54"/>
                                        </a:lnTo>
                                        <a:lnTo>
                                          <a:pt x="55" y="64"/>
                                        </a:lnTo>
                                        <a:lnTo>
                                          <a:pt x="109" y="64"/>
                                        </a:lnTo>
                                        <a:lnTo>
                                          <a:pt x="109" y="104"/>
                                        </a:lnTo>
                                        <a:lnTo>
                                          <a:pt x="55" y="104"/>
                                        </a:lnTo>
                                        <a:lnTo>
                                          <a:pt x="55" y="104"/>
                                        </a:lnTo>
                                        <a:lnTo>
                                          <a:pt x="65" y="114"/>
                                        </a:lnTo>
                                        <a:lnTo>
                                          <a:pt x="65" y="114"/>
                                        </a:lnTo>
                                        <a:lnTo>
                                          <a:pt x="75" y="119"/>
                                        </a:lnTo>
                                        <a:lnTo>
                                          <a:pt x="85" y="124"/>
                                        </a:lnTo>
                                        <a:lnTo>
                                          <a:pt x="109" y="124"/>
                                        </a:lnTo>
                                        <a:lnTo>
                                          <a:pt x="109" y="168"/>
                                        </a:lnTo>
                                        <a:lnTo>
                                          <a:pt x="85" y="168"/>
                                        </a:lnTo>
                                        <a:lnTo>
                                          <a:pt x="85" y="168"/>
                                        </a:lnTo>
                                        <a:lnTo>
                                          <a:pt x="65" y="168"/>
                                        </a:lnTo>
                                        <a:lnTo>
                                          <a:pt x="50" y="163"/>
                                        </a:lnTo>
                                        <a:lnTo>
                                          <a:pt x="35" y="153"/>
                                        </a:lnTo>
                                        <a:lnTo>
                                          <a:pt x="20" y="143"/>
                                        </a:lnTo>
                                        <a:lnTo>
                                          <a:pt x="20" y="143"/>
                                        </a:lnTo>
                                        <a:lnTo>
                                          <a:pt x="10" y="133"/>
                                        </a:lnTo>
                                        <a:lnTo>
                                          <a:pt x="5" y="119"/>
                                        </a:lnTo>
                                        <a:lnTo>
                                          <a:pt x="0" y="104"/>
                                        </a:lnTo>
                                        <a:lnTo>
                                          <a:pt x="0" y="84"/>
                                        </a:lnTo>
                                        <a:lnTo>
                                          <a:pt x="0" y="84"/>
                                        </a:lnTo>
                                        <a:lnTo>
                                          <a:pt x="0" y="69"/>
                                        </a:lnTo>
                                        <a:lnTo>
                                          <a:pt x="5" y="54"/>
                                        </a:lnTo>
                                        <a:lnTo>
                                          <a:pt x="10" y="39"/>
                                        </a:lnTo>
                                        <a:lnTo>
                                          <a:pt x="20" y="24"/>
                                        </a:lnTo>
                                        <a:lnTo>
                                          <a:pt x="20" y="24"/>
                                        </a:lnTo>
                                        <a:lnTo>
                                          <a:pt x="35" y="14"/>
                                        </a:lnTo>
                                        <a:lnTo>
                                          <a:pt x="50" y="10"/>
                                        </a:lnTo>
                                        <a:lnTo>
                                          <a:pt x="65" y="5"/>
                                        </a:lnTo>
                                        <a:lnTo>
                                          <a:pt x="85" y="0"/>
                                        </a:lnTo>
                                        <a:lnTo>
                                          <a:pt x="109" y="0"/>
                                        </a:lnTo>
                                        <a:lnTo>
                                          <a:pt x="109" y="49"/>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7" name="Freeform 12"/>
                                <wps:cNvSpPr>
                                  <a:spLocks/>
                                </wps:cNvSpPr>
                                <wps:spPr bwMode="auto">
                                  <a:xfrm>
                                    <a:off x="1772920" y="186055"/>
                                    <a:ext cx="81915" cy="106680"/>
                                  </a:xfrm>
                                  <a:custGeom>
                                    <a:avLst/>
                                    <a:gdLst>
                                      <a:gd name="T0" fmla="*/ 129 w 129"/>
                                      <a:gd name="T1" fmla="*/ 79 h 168"/>
                                      <a:gd name="T2" fmla="*/ 129 w 129"/>
                                      <a:gd name="T3" fmla="*/ 79 h 168"/>
                                      <a:gd name="T4" fmla="*/ 119 w 129"/>
                                      <a:gd name="T5" fmla="*/ 94 h 168"/>
                                      <a:gd name="T6" fmla="*/ 119 w 129"/>
                                      <a:gd name="T7" fmla="*/ 94 h 168"/>
                                      <a:gd name="T8" fmla="*/ 109 w 129"/>
                                      <a:gd name="T9" fmla="*/ 109 h 168"/>
                                      <a:gd name="T10" fmla="*/ 95 w 129"/>
                                      <a:gd name="T11" fmla="*/ 114 h 168"/>
                                      <a:gd name="T12" fmla="*/ 95 w 129"/>
                                      <a:gd name="T13" fmla="*/ 114 h 168"/>
                                      <a:gd name="T14" fmla="*/ 65 w 129"/>
                                      <a:gd name="T15" fmla="*/ 119 h 168"/>
                                      <a:gd name="T16" fmla="*/ 60 w 129"/>
                                      <a:gd name="T17" fmla="*/ 119 h 168"/>
                                      <a:gd name="T18" fmla="*/ 60 w 129"/>
                                      <a:gd name="T19" fmla="*/ 74 h 168"/>
                                      <a:gd name="T20" fmla="*/ 60 w 129"/>
                                      <a:gd name="T21" fmla="*/ 74 h 168"/>
                                      <a:gd name="T22" fmla="*/ 60 w 129"/>
                                      <a:gd name="T23" fmla="*/ 74 h 168"/>
                                      <a:gd name="T24" fmla="*/ 75 w 129"/>
                                      <a:gd name="T25" fmla="*/ 69 h 168"/>
                                      <a:gd name="T26" fmla="*/ 75 w 129"/>
                                      <a:gd name="T27" fmla="*/ 69 h 168"/>
                                      <a:gd name="T28" fmla="*/ 75 w 129"/>
                                      <a:gd name="T29" fmla="*/ 59 h 168"/>
                                      <a:gd name="T30" fmla="*/ 75 w 129"/>
                                      <a:gd name="T31" fmla="*/ 59 h 168"/>
                                      <a:gd name="T32" fmla="*/ 70 w 129"/>
                                      <a:gd name="T33" fmla="*/ 49 h 168"/>
                                      <a:gd name="T34" fmla="*/ 70 w 129"/>
                                      <a:gd name="T35" fmla="*/ 49 h 168"/>
                                      <a:gd name="T36" fmla="*/ 65 w 129"/>
                                      <a:gd name="T37" fmla="*/ 49 h 168"/>
                                      <a:gd name="T38" fmla="*/ 65 w 129"/>
                                      <a:gd name="T39" fmla="*/ 49 h 168"/>
                                      <a:gd name="T40" fmla="*/ 55 w 129"/>
                                      <a:gd name="T41" fmla="*/ 49 h 168"/>
                                      <a:gd name="T42" fmla="*/ 55 w 129"/>
                                      <a:gd name="T43" fmla="*/ 54 h 168"/>
                                      <a:gd name="T44" fmla="*/ 55 w 129"/>
                                      <a:gd name="T45" fmla="*/ 54 h 168"/>
                                      <a:gd name="T46" fmla="*/ 50 w 129"/>
                                      <a:gd name="T47" fmla="*/ 69 h 168"/>
                                      <a:gd name="T48" fmla="*/ 50 w 129"/>
                                      <a:gd name="T49" fmla="*/ 168 h 168"/>
                                      <a:gd name="T50" fmla="*/ 0 w 129"/>
                                      <a:gd name="T51" fmla="*/ 168 h 168"/>
                                      <a:gd name="T52" fmla="*/ 0 w 129"/>
                                      <a:gd name="T53" fmla="*/ 74 h 168"/>
                                      <a:gd name="T54" fmla="*/ 0 w 129"/>
                                      <a:gd name="T55" fmla="*/ 74 h 168"/>
                                      <a:gd name="T56" fmla="*/ 5 w 129"/>
                                      <a:gd name="T57" fmla="*/ 39 h 168"/>
                                      <a:gd name="T58" fmla="*/ 5 w 129"/>
                                      <a:gd name="T59" fmla="*/ 39 h 168"/>
                                      <a:gd name="T60" fmla="*/ 15 w 129"/>
                                      <a:gd name="T61" fmla="*/ 19 h 168"/>
                                      <a:gd name="T62" fmla="*/ 35 w 129"/>
                                      <a:gd name="T63" fmla="*/ 5 h 168"/>
                                      <a:gd name="T64" fmla="*/ 35 w 129"/>
                                      <a:gd name="T65" fmla="*/ 5 h 168"/>
                                      <a:gd name="T66" fmla="*/ 50 w 129"/>
                                      <a:gd name="T67" fmla="*/ 0 h 168"/>
                                      <a:gd name="T68" fmla="*/ 50 w 129"/>
                                      <a:gd name="T69" fmla="*/ 0 h 168"/>
                                      <a:gd name="T70" fmla="*/ 65 w 129"/>
                                      <a:gd name="T71" fmla="*/ 0 h 168"/>
                                      <a:gd name="T72" fmla="*/ 65 w 129"/>
                                      <a:gd name="T73" fmla="*/ 0 h 168"/>
                                      <a:gd name="T74" fmla="*/ 85 w 129"/>
                                      <a:gd name="T75" fmla="*/ 0 h 168"/>
                                      <a:gd name="T76" fmla="*/ 104 w 129"/>
                                      <a:gd name="T77" fmla="*/ 10 h 168"/>
                                      <a:gd name="T78" fmla="*/ 104 w 129"/>
                                      <a:gd name="T79" fmla="*/ 10 h 168"/>
                                      <a:gd name="T80" fmla="*/ 114 w 129"/>
                                      <a:gd name="T81" fmla="*/ 19 h 168"/>
                                      <a:gd name="T82" fmla="*/ 124 w 129"/>
                                      <a:gd name="T83" fmla="*/ 29 h 168"/>
                                      <a:gd name="T84" fmla="*/ 124 w 129"/>
                                      <a:gd name="T85" fmla="*/ 29 h 168"/>
                                      <a:gd name="T86" fmla="*/ 129 w 129"/>
                                      <a:gd name="T87" fmla="*/ 44 h 168"/>
                                      <a:gd name="T88" fmla="*/ 129 w 129"/>
                                      <a:gd name="T89" fmla="*/ 59 h 168"/>
                                      <a:gd name="T90" fmla="*/ 129 w 129"/>
                                      <a:gd name="T91" fmla="*/ 59 h 168"/>
                                      <a:gd name="T92" fmla="*/ 129 w 129"/>
                                      <a:gd name="T93" fmla="*/ 79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129" h="168">
                                        <a:moveTo>
                                          <a:pt x="129" y="79"/>
                                        </a:moveTo>
                                        <a:lnTo>
                                          <a:pt x="129" y="79"/>
                                        </a:lnTo>
                                        <a:lnTo>
                                          <a:pt x="119" y="94"/>
                                        </a:lnTo>
                                        <a:lnTo>
                                          <a:pt x="119" y="94"/>
                                        </a:lnTo>
                                        <a:lnTo>
                                          <a:pt x="109" y="109"/>
                                        </a:lnTo>
                                        <a:lnTo>
                                          <a:pt x="95" y="114"/>
                                        </a:lnTo>
                                        <a:lnTo>
                                          <a:pt x="95" y="114"/>
                                        </a:lnTo>
                                        <a:lnTo>
                                          <a:pt x="65" y="119"/>
                                        </a:lnTo>
                                        <a:lnTo>
                                          <a:pt x="60" y="119"/>
                                        </a:lnTo>
                                        <a:lnTo>
                                          <a:pt x="60" y="74"/>
                                        </a:lnTo>
                                        <a:lnTo>
                                          <a:pt x="60" y="74"/>
                                        </a:lnTo>
                                        <a:lnTo>
                                          <a:pt x="60" y="74"/>
                                        </a:lnTo>
                                        <a:lnTo>
                                          <a:pt x="75" y="69"/>
                                        </a:lnTo>
                                        <a:lnTo>
                                          <a:pt x="75" y="69"/>
                                        </a:lnTo>
                                        <a:lnTo>
                                          <a:pt x="75" y="59"/>
                                        </a:lnTo>
                                        <a:lnTo>
                                          <a:pt x="75" y="59"/>
                                        </a:lnTo>
                                        <a:lnTo>
                                          <a:pt x="70" y="49"/>
                                        </a:lnTo>
                                        <a:lnTo>
                                          <a:pt x="70" y="49"/>
                                        </a:lnTo>
                                        <a:lnTo>
                                          <a:pt x="65" y="49"/>
                                        </a:lnTo>
                                        <a:lnTo>
                                          <a:pt x="65" y="49"/>
                                        </a:lnTo>
                                        <a:lnTo>
                                          <a:pt x="55" y="49"/>
                                        </a:lnTo>
                                        <a:lnTo>
                                          <a:pt x="55" y="54"/>
                                        </a:lnTo>
                                        <a:lnTo>
                                          <a:pt x="55" y="54"/>
                                        </a:lnTo>
                                        <a:lnTo>
                                          <a:pt x="50" y="69"/>
                                        </a:lnTo>
                                        <a:lnTo>
                                          <a:pt x="50" y="168"/>
                                        </a:lnTo>
                                        <a:lnTo>
                                          <a:pt x="0" y="168"/>
                                        </a:lnTo>
                                        <a:lnTo>
                                          <a:pt x="0" y="74"/>
                                        </a:lnTo>
                                        <a:lnTo>
                                          <a:pt x="0" y="74"/>
                                        </a:lnTo>
                                        <a:lnTo>
                                          <a:pt x="5" y="39"/>
                                        </a:lnTo>
                                        <a:lnTo>
                                          <a:pt x="5" y="39"/>
                                        </a:lnTo>
                                        <a:lnTo>
                                          <a:pt x="15" y="19"/>
                                        </a:lnTo>
                                        <a:lnTo>
                                          <a:pt x="35" y="5"/>
                                        </a:lnTo>
                                        <a:lnTo>
                                          <a:pt x="35" y="5"/>
                                        </a:lnTo>
                                        <a:lnTo>
                                          <a:pt x="50" y="0"/>
                                        </a:lnTo>
                                        <a:lnTo>
                                          <a:pt x="50" y="0"/>
                                        </a:lnTo>
                                        <a:lnTo>
                                          <a:pt x="65" y="0"/>
                                        </a:lnTo>
                                        <a:lnTo>
                                          <a:pt x="65" y="0"/>
                                        </a:lnTo>
                                        <a:lnTo>
                                          <a:pt x="85" y="0"/>
                                        </a:lnTo>
                                        <a:lnTo>
                                          <a:pt x="104" y="10"/>
                                        </a:lnTo>
                                        <a:lnTo>
                                          <a:pt x="104" y="10"/>
                                        </a:lnTo>
                                        <a:lnTo>
                                          <a:pt x="114" y="19"/>
                                        </a:lnTo>
                                        <a:lnTo>
                                          <a:pt x="124" y="29"/>
                                        </a:lnTo>
                                        <a:lnTo>
                                          <a:pt x="124" y="29"/>
                                        </a:lnTo>
                                        <a:lnTo>
                                          <a:pt x="129" y="44"/>
                                        </a:lnTo>
                                        <a:lnTo>
                                          <a:pt x="129" y="59"/>
                                        </a:lnTo>
                                        <a:lnTo>
                                          <a:pt x="129" y="59"/>
                                        </a:lnTo>
                                        <a:lnTo>
                                          <a:pt x="129" y="79"/>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 name="Freeform 13"/>
                                <wps:cNvSpPr>
                                  <a:spLocks/>
                                </wps:cNvSpPr>
                                <wps:spPr bwMode="auto">
                                  <a:xfrm>
                                    <a:off x="1889760" y="186055"/>
                                    <a:ext cx="66040" cy="106680"/>
                                  </a:xfrm>
                                  <a:custGeom>
                                    <a:avLst/>
                                    <a:gdLst>
                                      <a:gd name="T0" fmla="*/ 104 w 104"/>
                                      <a:gd name="T1" fmla="*/ 49 h 168"/>
                                      <a:gd name="T2" fmla="*/ 70 w 104"/>
                                      <a:gd name="T3" fmla="*/ 49 h 168"/>
                                      <a:gd name="T4" fmla="*/ 70 w 104"/>
                                      <a:gd name="T5" fmla="*/ 49 h 168"/>
                                      <a:gd name="T6" fmla="*/ 60 w 104"/>
                                      <a:gd name="T7" fmla="*/ 49 h 168"/>
                                      <a:gd name="T8" fmla="*/ 60 w 104"/>
                                      <a:gd name="T9" fmla="*/ 49 h 168"/>
                                      <a:gd name="T10" fmla="*/ 55 w 104"/>
                                      <a:gd name="T11" fmla="*/ 54 h 168"/>
                                      <a:gd name="T12" fmla="*/ 55 w 104"/>
                                      <a:gd name="T13" fmla="*/ 54 h 168"/>
                                      <a:gd name="T14" fmla="*/ 55 w 104"/>
                                      <a:gd name="T15" fmla="*/ 59 h 168"/>
                                      <a:gd name="T16" fmla="*/ 55 w 104"/>
                                      <a:gd name="T17" fmla="*/ 59 h 168"/>
                                      <a:gd name="T18" fmla="*/ 50 w 104"/>
                                      <a:gd name="T19" fmla="*/ 64 h 168"/>
                                      <a:gd name="T20" fmla="*/ 50 w 104"/>
                                      <a:gd name="T21" fmla="*/ 168 h 168"/>
                                      <a:gd name="T22" fmla="*/ 0 w 104"/>
                                      <a:gd name="T23" fmla="*/ 168 h 168"/>
                                      <a:gd name="T24" fmla="*/ 0 w 104"/>
                                      <a:gd name="T25" fmla="*/ 69 h 168"/>
                                      <a:gd name="T26" fmla="*/ 0 w 104"/>
                                      <a:gd name="T27" fmla="*/ 69 h 168"/>
                                      <a:gd name="T28" fmla="*/ 0 w 104"/>
                                      <a:gd name="T29" fmla="*/ 39 h 168"/>
                                      <a:gd name="T30" fmla="*/ 0 w 104"/>
                                      <a:gd name="T31" fmla="*/ 39 h 168"/>
                                      <a:gd name="T32" fmla="*/ 5 w 104"/>
                                      <a:gd name="T33" fmla="*/ 29 h 168"/>
                                      <a:gd name="T34" fmla="*/ 15 w 104"/>
                                      <a:gd name="T35" fmla="*/ 14 h 168"/>
                                      <a:gd name="T36" fmla="*/ 15 w 104"/>
                                      <a:gd name="T37" fmla="*/ 14 h 168"/>
                                      <a:gd name="T38" fmla="*/ 25 w 104"/>
                                      <a:gd name="T39" fmla="*/ 10 h 168"/>
                                      <a:gd name="T40" fmla="*/ 40 w 104"/>
                                      <a:gd name="T41" fmla="*/ 5 h 168"/>
                                      <a:gd name="T42" fmla="*/ 40 w 104"/>
                                      <a:gd name="T43" fmla="*/ 5 h 168"/>
                                      <a:gd name="T44" fmla="*/ 70 w 104"/>
                                      <a:gd name="T45" fmla="*/ 0 h 168"/>
                                      <a:gd name="T46" fmla="*/ 104 w 104"/>
                                      <a:gd name="T47" fmla="*/ 0 h 168"/>
                                      <a:gd name="T48" fmla="*/ 104 w 104"/>
                                      <a:gd name="T49" fmla="*/ 49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04" h="168">
                                        <a:moveTo>
                                          <a:pt x="104" y="49"/>
                                        </a:moveTo>
                                        <a:lnTo>
                                          <a:pt x="70" y="49"/>
                                        </a:lnTo>
                                        <a:lnTo>
                                          <a:pt x="70" y="49"/>
                                        </a:lnTo>
                                        <a:lnTo>
                                          <a:pt x="60" y="49"/>
                                        </a:lnTo>
                                        <a:lnTo>
                                          <a:pt x="60" y="49"/>
                                        </a:lnTo>
                                        <a:lnTo>
                                          <a:pt x="55" y="54"/>
                                        </a:lnTo>
                                        <a:lnTo>
                                          <a:pt x="55" y="54"/>
                                        </a:lnTo>
                                        <a:lnTo>
                                          <a:pt x="55" y="59"/>
                                        </a:lnTo>
                                        <a:lnTo>
                                          <a:pt x="55" y="59"/>
                                        </a:lnTo>
                                        <a:lnTo>
                                          <a:pt x="50" y="64"/>
                                        </a:lnTo>
                                        <a:lnTo>
                                          <a:pt x="50" y="168"/>
                                        </a:lnTo>
                                        <a:lnTo>
                                          <a:pt x="0" y="168"/>
                                        </a:lnTo>
                                        <a:lnTo>
                                          <a:pt x="0" y="69"/>
                                        </a:lnTo>
                                        <a:lnTo>
                                          <a:pt x="0" y="69"/>
                                        </a:lnTo>
                                        <a:lnTo>
                                          <a:pt x="0" y="39"/>
                                        </a:lnTo>
                                        <a:lnTo>
                                          <a:pt x="0" y="39"/>
                                        </a:lnTo>
                                        <a:lnTo>
                                          <a:pt x="5" y="29"/>
                                        </a:lnTo>
                                        <a:lnTo>
                                          <a:pt x="15" y="14"/>
                                        </a:lnTo>
                                        <a:lnTo>
                                          <a:pt x="15" y="14"/>
                                        </a:lnTo>
                                        <a:lnTo>
                                          <a:pt x="25" y="10"/>
                                        </a:lnTo>
                                        <a:lnTo>
                                          <a:pt x="40" y="5"/>
                                        </a:lnTo>
                                        <a:lnTo>
                                          <a:pt x="40" y="5"/>
                                        </a:lnTo>
                                        <a:lnTo>
                                          <a:pt x="70" y="0"/>
                                        </a:lnTo>
                                        <a:lnTo>
                                          <a:pt x="104" y="0"/>
                                        </a:lnTo>
                                        <a:lnTo>
                                          <a:pt x="104" y="49"/>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9" name="Freeform 14"/>
                                <wps:cNvSpPr>
                                  <a:spLocks/>
                                </wps:cNvSpPr>
                                <wps:spPr bwMode="auto">
                                  <a:xfrm>
                                    <a:off x="1984375" y="186055"/>
                                    <a:ext cx="110490" cy="109855"/>
                                  </a:xfrm>
                                  <a:custGeom>
                                    <a:avLst/>
                                    <a:gdLst>
                                      <a:gd name="T0" fmla="*/ 149 w 174"/>
                                      <a:gd name="T1" fmla="*/ 148 h 173"/>
                                      <a:gd name="T2" fmla="*/ 149 w 174"/>
                                      <a:gd name="T3" fmla="*/ 148 h 173"/>
                                      <a:gd name="T4" fmla="*/ 139 w 174"/>
                                      <a:gd name="T5" fmla="*/ 158 h 173"/>
                                      <a:gd name="T6" fmla="*/ 124 w 174"/>
                                      <a:gd name="T7" fmla="*/ 168 h 173"/>
                                      <a:gd name="T8" fmla="*/ 104 w 174"/>
                                      <a:gd name="T9" fmla="*/ 173 h 173"/>
                                      <a:gd name="T10" fmla="*/ 89 w 174"/>
                                      <a:gd name="T11" fmla="*/ 173 h 173"/>
                                      <a:gd name="T12" fmla="*/ 89 w 174"/>
                                      <a:gd name="T13" fmla="*/ 173 h 173"/>
                                      <a:gd name="T14" fmla="*/ 70 w 174"/>
                                      <a:gd name="T15" fmla="*/ 173 h 173"/>
                                      <a:gd name="T16" fmla="*/ 55 w 174"/>
                                      <a:gd name="T17" fmla="*/ 168 h 173"/>
                                      <a:gd name="T18" fmla="*/ 40 w 174"/>
                                      <a:gd name="T19" fmla="*/ 158 h 173"/>
                                      <a:gd name="T20" fmla="*/ 30 w 174"/>
                                      <a:gd name="T21" fmla="*/ 148 h 173"/>
                                      <a:gd name="T22" fmla="*/ 30 w 174"/>
                                      <a:gd name="T23" fmla="*/ 148 h 173"/>
                                      <a:gd name="T24" fmla="*/ 15 w 174"/>
                                      <a:gd name="T25" fmla="*/ 133 h 173"/>
                                      <a:gd name="T26" fmla="*/ 10 w 174"/>
                                      <a:gd name="T27" fmla="*/ 119 h 173"/>
                                      <a:gd name="T28" fmla="*/ 5 w 174"/>
                                      <a:gd name="T29" fmla="*/ 104 h 173"/>
                                      <a:gd name="T30" fmla="*/ 0 w 174"/>
                                      <a:gd name="T31" fmla="*/ 84 h 173"/>
                                      <a:gd name="T32" fmla="*/ 0 w 174"/>
                                      <a:gd name="T33" fmla="*/ 84 h 173"/>
                                      <a:gd name="T34" fmla="*/ 5 w 174"/>
                                      <a:gd name="T35" fmla="*/ 69 h 173"/>
                                      <a:gd name="T36" fmla="*/ 10 w 174"/>
                                      <a:gd name="T37" fmla="*/ 54 h 173"/>
                                      <a:gd name="T38" fmla="*/ 15 w 174"/>
                                      <a:gd name="T39" fmla="*/ 39 h 173"/>
                                      <a:gd name="T40" fmla="*/ 30 w 174"/>
                                      <a:gd name="T41" fmla="*/ 24 h 173"/>
                                      <a:gd name="T42" fmla="*/ 30 w 174"/>
                                      <a:gd name="T43" fmla="*/ 24 h 173"/>
                                      <a:gd name="T44" fmla="*/ 40 w 174"/>
                                      <a:gd name="T45" fmla="*/ 14 h 173"/>
                                      <a:gd name="T46" fmla="*/ 55 w 174"/>
                                      <a:gd name="T47" fmla="*/ 5 h 173"/>
                                      <a:gd name="T48" fmla="*/ 70 w 174"/>
                                      <a:gd name="T49" fmla="*/ 0 h 173"/>
                                      <a:gd name="T50" fmla="*/ 89 w 174"/>
                                      <a:gd name="T51" fmla="*/ 0 h 173"/>
                                      <a:gd name="T52" fmla="*/ 89 w 174"/>
                                      <a:gd name="T53" fmla="*/ 0 h 173"/>
                                      <a:gd name="T54" fmla="*/ 104 w 174"/>
                                      <a:gd name="T55" fmla="*/ 0 h 173"/>
                                      <a:gd name="T56" fmla="*/ 124 w 174"/>
                                      <a:gd name="T57" fmla="*/ 5 h 173"/>
                                      <a:gd name="T58" fmla="*/ 139 w 174"/>
                                      <a:gd name="T59" fmla="*/ 14 h 173"/>
                                      <a:gd name="T60" fmla="*/ 149 w 174"/>
                                      <a:gd name="T61" fmla="*/ 24 h 173"/>
                                      <a:gd name="T62" fmla="*/ 149 w 174"/>
                                      <a:gd name="T63" fmla="*/ 24 h 173"/>
                                      <a:gd name="T64" fmla="*/ 159 w 174"/>
                                      <a:gd name="T65" fmla="*/ 39 h 173"/>
                                      <a:gd name="T66" fmla="*/ 169 w 174"/>
                                      <a:gd name="T67" fmla="*/ 54 h 173"/>
                                      <a:gd name="T68" fmla="*/ 174 w 174"/>
                                      <a:gd name="T69" fmla="*/ 69 h 173"/>
                                      <a:gd name="T70" fmla="*/ 174 w 174"/>
                                      <a:gd name="T71" fmla="*/ 84 h 173"/>
                                      <a:gd name="T72" fmla="*/ 174 w 174"/>
                                      <a:gd name="T73" fmla="*/ 84 h 173"/>
                                      <a:gd name="T74" fmla="*/ 174 w 174"/>
                                      <a:gd name="T75" fmla="*/ 104 h 173"/>
                                      <a:gd name="T76" fmla="*/ 169 w 174"/>
                                      <a:gd name="T77" fmla="*/ 119 h 173"/>
                                      <a:gd name="T78" fmla="*/ 159 w 174"/>
                                      <a:gd name="T79" fmla="*/ 133 h 173"/>
                                      <a:gd name="T80" fmla="*/ 149 w 174"/>
                                      <a:gd name="T81" fmla="*/ 148 h 1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174" h="173">
                                        <a:moveTo>
                                          <a:pt x="149" y="148"/>
                                        </a:moveTo>
                                        <a:lnTo>
                                          <a:pt x="149" y="148"/>
                                        </a:lnTo>
                                        <a:lnTo>
                                          <a:pt x="139" y="158"/>
                                        </a:lnTo>
                                        <a:lnTo>
                                          <a:pt x="124" y="168"/>
                                        </a:lnTo>
                                        <a:lnTo>
                                          <a:pt x="104" y="173"/>
                                        </a:lnTo>
                                        <a:lnTo>
                                          <a:pt x="89" y="173"/>
                                        </a:lnTo>
                                        <a:lnTo>
                                          <a:pt x="89" y="173"/>
                                        </a:lnTo>
                                        <a:lnTo>
                                          <a:pt x="70" y="173"/>
                                        </a:lnTo>
                                        <a:lnTo>
                                          <a:pt x="55" y="168"/>
                                        </a:lnTo>
                                        <a:lnTo>
                                          <a:pt x="40" y="158"/>
                                        </a:lnTo>
                                        <a:lnTo>
                                          <a:pt x="30" y="148"/>
                                        </a:lnTo>
                                        <a:lnTo>
                                          <a:pt x="30" y="148"/>
                                        </a:lnTo>
                                        <a:lnTo>
                                          <a:pt x="15" y="133"/>
                                        </a:lnTo>
                                        <a:lnTo>
                                          <a:pt x="10" y="119"/>
                                        </a:lnTo>
                                        <a:lnTo>
                                          <a:pt x="5" y="104"/>
                                        </a:lnTo>
                                        <a:lnTo>
                                          <a:pt x="0" y="84"/>
                                        </a:lnTo>
                                        <a:lnTo>
                                          <a:pt x="0" y="84"/>
                                        </a:lnTo>
                                        <a:lnTo>
                                          <a:pt x="5" y="69"/>
                                        </a:lnTo>
                                        <a:lnTo>
                                          <a:pt x="10" y="54"/>
                                        </a:lnTo>
                                        <a:lnTo>
                                          <a:pt x="15" y="39"/>
                                        </a:lnTo>
                                        <a:lnTo>
                                          <a:pt x="30" y="24"/>
                                        </a:lnTo>
                                        <a:lnTo>
                                          <a:pt x="30" y="24"/>
                                        </a:lnTo>
                                        <a:lnTo>
                                          <a:pt x="40" y="14"/>
                                        </a:lnTo>
                                        <a:lnTo>
                                          <a:pt x="55" y="5"/>
                                        </a:lnTo>
                                        <a:lnTo>
                                          <a:pt x="70" y="0"/>
                                        </a:lnTo>
                                        <a:lnTo>
                                          <a:pt x="89" y="0"/>
                                        </a:lnTo>
                                        <a:lnTo>
                                          <a:pt x="89" y="0"/>
                                        </a:lnTo>
                                        <a:lnTo>
                                          <a:pt x="104" y="0"/>
                                        </a:lnTo>
                                        <a:lnTo>
                                          <a:pt x="124" y="5"/>
                                        </a:lnTo>
                                        <a:lnTo>
                                          <a:pt x="139" y="14"/>
                                        </a:lnTo>
                                        <a:lnTo>
                                          <a:pt x="149" y="24"/>
                                        </a:lnTo>
                                        <a:lnTo>
                                          <a:pt x="149" y="24"/>
                                        </a:lnTo>
                                        <a:lnTo>
                                          <a:pt x="159" y="39"/>
                                        </a:lnTo>
                                        <a:lnTo>
                                          <a:pt x="169" y="54"/>
                                        </a:lnTo>
                                        <a:lnTo>
                                          <a:pt x="174" y="69"/>
                                        </a:lnTo>
                                        <a:lnTo>
                                          <a:pt x="174" y="84"/>
                                        </a:lnTo>
                                        <a:lnTo>
                                          <a:pt x="174" y="84"/>
                                        </a:lnTo>
                                        <a:lnTo>
                                          <a:pt x="174" y="104"/>
                                        </a:lnTo>
                                        <a:lnTo>
                                          <a:pt x="169" y="119"/>
                                        </a:lnTo>
                                        <a:lnTo>
                                          <a:pt x="159" y="133"/>
                                        </a:lnTo>
                                        <a:lnTo>
                                          <a:pt x="149" y="148"/>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0" name="Rectangle 15"/>
                                <wps:cNvSpPr>
                                  <a:spLocks noChangeArrowheads="1"/>
                                </wps:cNvSpPr>
                                <wps:spPr bwMode="auto">
                                  <a:xfrm>
                                    <a:off x="1429385" y="12700"/>
                                    <a:ext cx="678180"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Freeform 16"/>
                                <wps:cNvSpPr>
                                  <a:spLocks/>
                                </wps:cNvSpPr>
                                <wps:spPr bwMode="auto">
                                  <a:xfrm>
                                    <a:off x="2019300" y="220345"/>
                                    <a:ext cx="43815" cy="41275"/>
                                  </a:xfrm>
                                  <a:custGeom>
                                    <a:avLst/>
                                    <a:gdLst>
                                      <a:gd name="T0" fmla="*/ 34 w 69"/>
                                      <a:gd name="T1" fmla="*/ 0 h 65"/>
                                      <a:gd name="T2" fmla="*/ 34 w 69"/>
                                      <a:gd name="T3" fmla="*/ 0 h 65"/>
                                      <a:gd name="T4" fmla="*/ 20 w 69"/>
                                      <a:gd name="T5" fmla="*/ 0 h 65"/>
                                      <a:gd name="T6" fmla="*/ 10 w 69"/>
                                      <a:gd name="T7" fmla="*/ 10 h 65"/>
                                      <a:gd name="T8" fmla="*/ 10 w 69"/>
                                      <a:gd name="T9" fmla="*/ 10 h 65"/>
                                      <a:gd name="T10" fmla="*/ 5 w 69"/>
                                      <a:gd name="T11" fmla="*/ 20 h 65"/>
                                      <a:gd name="T12" fmla="*/ 0 w 69"/>
                                      <a:gd name="T13" fmla="*/ 30 h 65"/>
                                      <a:gd name="T14" fmla="*/ 0 w 69"/>
                                      <a:gd name="T15" fmla="*/ 30 h 65"/>
                                      <a:gd name="T16" fmla="*/ 5 w 69"/>
                                      <a:gd name="T17" fmla="*/ 45 h 65"/>
                                      <a:gd name="T18" fmla="*/ 10 w 69"/>
                                      <a:gd name="T19" fmla="*/ 55 h 65"/>
                                      <a:gd name="T20" fmla="*/ 10 w 69"/>
                                      <a:gd name="T21" fmla="*/ 55 h 65"/>
                                      <a:gd name="T22" fmla="*/ 20 w 69"/>
                                      <a:gd name="T23" fmla="*/ 65 h 65"/>
                                      <a:gd name="T24" fmla="*/ 34 w 69"/>
                                      <a:gd name="T25" fmla="*/ 65 h 65"/>
                                      <a:gd name="T26" fmla="*/ 34 w 69"/>
                                      <a:gd name="T27" fmla="*/ 65 h 65"/>
                                      <a:gd name="T28" fmla="*/ 44 w 69"/>
                                      <a:gd name="T29" fmla="*/ 65 h 65"/>
                                      <a:gd name="T30" fmla="*/ 59 w 69"/>
                                      <a:gd name="T31" fmla="*/ 55 h 65"/>
                                      <a:gd name="T32" fmla="*/ 59 w 69"/>
                                      <a:gd name="T33" fmla="*/ 55 h 65"/>
                                      <a:gd name="T34" fmla="*/ 64 w 69"/>
                                      <a:gd name="T35" fmla="*/ 45 h 65"/>
                                      <a:gd name="T36" fmla="*/ 69 w 69"/>
                                      <a:gd name="T37" fmla="*/ 30 h 65"/>
                                      <a:gd name="T38" fmla="*/ 69 w 69"/>
                                      <a:gd name="T39" fmla="*/ 30 h 65"/>
                                      <a:gd name="T40" fmla="*/ 64 w 69"/>
                                      <a:gd name="T41" fmla="*/ 20 h 65"/>
                                      <a:gd name="T42" fmla="*/ 59 w 69"/>
                                      <a:gd name="T43" fmla="*/ 10 h 65"/>
                                      <a:gd name="T44" fmla="*/ 59 w 69"/>
                                      <a:gd name="T45" fmla="*/ 10 h 65"/>
                                      <a:gd name="T46" fmla="*/ 44 w 69"/>
                                      <a:gd name="T47" fmla="*/ 0 h 65"/>
                                      <a:gd name="T48" fmla="*/ 34 w 69"/>
                                      <a:gd name="T49" fmla="*/ 0 h 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69" h="65">
                                        <a:moveTo>
                                          <a:pt x="34" y="0"/>
                                        </a:moveTo>
                                        <a:lnTo>
                                          <a:pt x="34" y="0"/>
                                        </a:lnTo>
                                        <a:lnTo>
                                          <a:pt x="20" y="0"/>
                                        </a:lnTo>
                                        <a:lnTo>
                                          <a:pt x="10" y="10"/>
                                        </a:lnTo>
                                        <a:lnTo>
                                          <a:pt x="10" y="10"/>
                                        </a:lnTo>
                                        <a:lnTo>
                                          <a:pt x="5" y="20"/>
                                        </a:lnTo>
                                        <a:lnTo>
                                          <a:pt x="0" y="30"/>
                                        </a:lnTo>
                                        <a:lnTo>
                                          <a:pt x="0" y="30"/>
                                        </a:lnTo>
                                        <a:lnTo>
                                          <a:pt x="5" y="45"/>
                                        </a:lnTo>
                                        <a:lnTo>
                                          <a:pt x="10" y="55"/>
                                        </a:lnTo>
                                        <a:lnTo>
                                          <a:pt x="10" y="55"/>
                                        </a:lnTo>
                                        <a:lnTo>
                                          <a:pt x="20" y="65"/>
                                        </a:lnTo>
                                        <a:lnTo>
                                          <a:pt x="34" y="65"/>
                                        </a:lnTo>
                                        <a:lnTo>
                                          <a:pt x="34" y="65"/>
                                        </a:lnTo>
                                        <a:lnTo>
                                          <a:pt x="44" y="65"/>
                                        </a:lnTo>
                                        <a:lnTo>
                                          <a:pt x="59" y="55"/>
                                        </a:lnTo>
                                        <a:lnTo>
                                          <a:pt x="59" y="55"/>
                                        </a:lnTo>
                                        <a:lnTo>
                                          <a:pt x="64" y="45"/>
                                        </a:lnTo>
                                        <a:lnTo>
                                          <a:pt x="69" y="30"/>
                                        </a:lnTo>
                                        <a:lnTo>
                                          <a:pt x="69" y="30"/>
                                        </a:lnTo>
                                        <a:lnTo>
                                          <a:pt x="64" y="20"/>
                                        </a:lnTo>
                                        <a:lnTo>
                                          <a:pt x="59" y="10"/>
                                        </a:lnTo>
                                        <a:lnTo>
                                          <a:pt x="59" y="10"/>
                                        </a:lnTo>
                                        <a:lnTo>
                                          <a:pt x="44" y="0"/>
                                        </a:lnTo>
                                        <a:lnTo>
                                          <a:pt x="3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2" name="Freeform 17"/>
                                <wps:cNvSpPr>
                                  <a:spLocks/>
                                </wps:cNvSpPr>
                                <wps:spPr bwMode="auto">
                                  <a:xfrm>
                                    <a:off x="1460500" y="34925"/>
                                    <a:ext cx="69850" cy="100330"/>
                                  </a:xfrm>
                                  <a:custGeom>
                                    <a:avLst/>
                                    <a:gdLst>
                                      <a:gd name="T0" fmla="*/ 35 w 110"/>
                                      <a:gd name="T1" fmla="*/ 158 h 158"/>
                                      <a:gd name="T2" fmla="*/ 75 w 110"/>
                                      <a:gd name="T3" fmla="*/ 158 h 158"/>
                                      <a:gd name="T4" fmla="*/ 75 w 110"/>
                                      <a:gd name="T5" fmla="*/ 39 h 158"/>
                                      <a:gd name="T6" fmla="*/ 110 w 110"/>
                                      <a:gd name="T7" fmla="*/ 39 h 158"/>
                                      <a:gd name="T8" fmla="*/ 110 w 110"/>
                                      <a:gd name="T9" fmla="*/ 0 h 158"/>
                                      <a:gd name="T10" fmla="*/ 0 w 110"/>
                                      <a:gd name="T11" fmla="*/ 0 h 158"/>
                                      <a:gd name="T12" fmla="*/ 0 w 110"/>
                                      <a:gd name="T13" fmla="*/ 39 h 158"/>
                                      <a:gd name="T14" fmla="*/ 35 w 110"/>
                                      <a:gd name="T15" fmla="*/ 39 h 158"/>
                                      <a:gd name="T16" fmla="*/ 35 w 110"/>
                                      <a:gd name="T17" fmla="*/ 158 h 1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0" h="158">
                                        <a:moveTo>
                                          <a:pt x="35" y="158"/>
                                        </a:moveTo>
                                        <a:lnTo>
                                          <a:pt x="75" y="158"/>
                                        </a:lnTo>
                                        <a:lnTo>
                                          <a:pt x="75" y="39"/>
                                        </a:lnTo>
                                        <a:lnTo>
                                          <a:pt x="110" y="39"/>
                                        </a:lnTo>
                                        <a:lnTo>
                                          <a:pt x="110" y="0"/>
                                        </a:lnTo>
                                        <a:lnTo>
                                          <a:pt x="0" y="0"/>
                                        </a:lnTo>
                                        <a:lnTo>
                                          <a:pt x="0" y="39"/>
                                        </a:lnTo>
                                        <a:lnTo>
                                          <a:pt x="35" y="39"/>
                                        </a:lnTo>
                                        <a:lnTo>
                                          <a:pt x="35" y="158"/>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3" name="Freeform 18"/>
                                <wps:cNvSpPr>
                                  <a:spLocks/>
                                </wps:cNvSpPr>
                                <wps:spPr bwMode="auto">
                                  <a:xfrm>
                                    <a:off x="1539240" y="31750"/>
                                    <a:ext cx="145415" cy="106680"/>
                                  </a:xfrm>
                                  <a:custGeom>
                                    <a:avLst/>
                                    <a:gdLst>
                                      <a:gd name="T0" fmla="*/ 45 w 229"/>
                                      <a:gd name="T1" fmla="*/ 99 h 168"/>
                                      <a:gd name="T2" fmla="*/ 65 w 229"/>
                                      <a:gd name="T3" fmla="*/ 99 h 168"/>
                                      <a:gd name="T4" fmla="*/ 65 w 229"/>
                                      <a:gd name="T5" fmla="*/ 99 h 168"/>
                                      <a:gd name="T6" fmla="*/ 70 w 229"/>
                                      <a:gd name="T7" fmla="*/ 129 h 168"/>
                                      <a:gd name="T8" fmla="*/ 90 w 229"/>
                                      <a:gd name="T9" fmla="*/ 148 h 168"/>
                                      <a:gd name="T10" fmla="*/ 90 w 229"/>
                                      <a:gd name="T11" fmla="*/ 148 h 168"/>
                                      <a:gd name="T12" fmla="*/ 115 w 229"/>
                                      <a:gd name="T13" fmla="*/ 163 h 168"/>
                                      <a:gd name="T14" fmla="*/ 145 w 229"/>
                                      <a:gd name="T15" fmla="*/ 168 h 168"/>
                                      <a:gd name="T16" fmla="*/ 145 w 229"/>
                                      <a:gd name="T17" fmla="*/ 168 h 168"/>
                                      <a:gd name="T18" fmla="*/ 164 w 229"/>
                                      <a:gd name="T19" fmla="*/ 168 h 168"/>
                                      <a:gd name="T20" fmla="*/ 184 w 229"/>
                                      <a:gd name="T21" fmla="*/ 163 h 168"/>
                                      <a:gd name="T22" fmla="*/ 199 w 229"/>
                                      <a:gd name="T23" fmla="*/ 153 h 168"/>
                                      <a:gd name="T24" fmla="*/ 209 w 229"/>
                                      <a:gd name="T25" fmla="*/ 143 h 168"/>
                                      <a:gd name="T26" fmla="*/ 209 w 229"/>
                                      <a:gd name="T27" fmla="*/ 143 h 168"/>
                                      <a:gd name="T28" fmla="*/ 224 w 229"/>
                                      <a:gd name="T29" fmla="*/ 114 h 168"/>
                                      <a:gd name="T30" fmla="*/ 229 w 229"/>
                                      <a:gd name="T31" fmla="*/ 84 h 168"/>
                                      <a:gd name="T32" fmla="*/ 229 w 229"/>
                                      <a:gd name="T33" fmla="*/ 84 h 168"/>
                                      <a:gd name="T34" fmla="*/ 224 w 229"/>
                                      <a:gd name="T35" fmla="*/ 54 h 168"/>
                                      <a:gd name="T36" fmla="*/ 209 w 229"/>
                                      <a:gd name="T37" fmla="*/ 24 h 168"/>
                                      <a:gd name="T38" fmla="*/ 209 w 229"/>
                                      <a:gd name="T39" fmla="*/ 24 h 168"/>
                                      <a:gd name="T40" fmla="*/ 199 w 229"/>
                                      <a:gd name="T41" fmla="*/ 14 h 168"/>
                                      <a:gd name="T42" fmla="*/ 184 w 229"/>
                                      <a:gd name="T43" fmla="*/ 5 h 168"/>
                                      <a:gd name="T44" fmla="*/ 164 w 229"/>
                                      <a:gd name="T45" fmla="*/ 5 h 168"/>
                                      <a:gd name="T46" fmla="*/ 145 w 229"/>
                                      <a:gd name="T47" fmla="*/ 0 h 168"/>
                                      <a:gd name="T48" fmla="*/ 145 w 229"/>
                                      <a:gd name="T49" fmla="*/ 0 h 168"/>
                                      <a:gd name="T50" fmla="*/ 115 w 229"/>
                                      <a:gd name="T51" fmla="*/ 5 h 168"/>
                                      <a:gd name="T52" fmla="*/ 95 w 229"/>
                                      <a:gd name="T53" fmla="*/ 14 h 168"/>
                                      <a:gd name="T54" fmla="*/ 95 w 229"/>
                                      <a:gd name="T55" fmla="*/ 14 h 168"/>
                                      <a:gd name="T56" fmla="*/ 75 w 229"/>
                                      <a:gd name="T57" fmla="*/ 34 h 168"/>
                                      <a:gd name="T58" fmla="*/ 65 w 229"/>
                                      <a:gd name="T59" fmla="*/ 49 h 168"/>
                                      <a:gd name="T60" fmla="*/ 65 w 229"/>
                                      <a:gd name="T61" fmla="*/ 49 h 168"/>
                                      <a:gd name="T62" fmla="*/ 65 w 229"/>
                                      <a:gd name="T63" fmla="*/ 59 h 168"/>
                                      <a:gd name="T64" fmla="*/ 65 w 229"/>
                                      <a:gd name="T65" fmla="*/ 59 h 168"/>
                                      <a:gd name="T66" fmla="*/ 65 w 229"/>
                                      <a:gd name="T67" fmla="*/ 64 h 168"/>
                                      <a:gd name="T68" fmla="*/ 45 w 229"/>
                                      <a:gd name="T69" fmla="*/ 64 h 168"/>
                                      <a:gd name="T70" fmla="*/ 45 w 229"/>
                                      <a:gd name="T71" fmla="*/ 5 h 168"/>
                                      <a:gd name="T72" fmla="*/ 0 w 229"/>
                                      <a:gd name="T73" fmla="*/ 5 h 168"/>
                                      <a:gd name="T74" fmla="*/ 0 w 229"/>
                                      <a:gd name="T75" fmla="*/ 163 h 168"/>
                                      <a:gd name="T76" fmla="*/ 45 w 229"/>
                                      <a:gd name="T77" fmla="*/ 163 h 168"/>
                                      <a:gd name="T78" fmla="*/ 45 w 229"/>
                                      <a:gd name="T79" fmla="*/ 99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229" h="168">
                                        <a:moveTo>
                                          <a:pt x="45" y="99"/>
                                        </a:moveTo>
                                        <a:lnTo>
                                          <a:pt x="65" y="99"/>
                                        </a:lnTo>
                                        <a:lnTo>
                                          <a:pt x="65" y="99"/>
                                        </a:lnTo>
                                        <a:lnTo>
                                          <a:pt x="70" y="129"/>
                                        </a:lnTo>
                                        <a:lnTo>
                                          <a:pt x="90" y="148"/>
                                        </a:lnTo>
                                        <a:lnTo>
                                          <a:pt x="90" y="148"/>
                                        </a:lnTo>
                                        <a:lnTo>
                                          <a:pt x="115" y="163"/>
                                        </a:lnTo>
                                        <a:lnTo>
                                          <a:pt x="145" y="168"/>
                                        </a:lnTo>
                                        <a:lnTo>
                                          <a:pt x="145" y="168"/>
                                        </a:lnTo>
                                        <a:lnTo>
                                          <a:pt x="164" y="168"/>
                                        </a:lnTo>
                                        <a:lnTo>
                                          <a:pt x="184" y="163"/>
                                        </a:lnTo>
                                        <a:lnTo>
                                          <a:pt x="199" y="153"/>
                                        </a:lnTo>
                                        <a:lnTo>
                                          <a:pt x="209" y="143"/>
                                        </a:lnTo>
                                        <a:lnTo>
                                          <a:pt x="209" y="143"/>
                                        </a:lnTo>
                                        <a:lnTo>
                                          <a:pt x="224" y="114"/>
                                        </a:lnTo>
                                        <a:lnTo>
                                          <a:pt x="229" y="84"/>
                                        </a:lnTo>
                                        <a:lnTo>
                                          <a:pt x="229" y="84"/>
                                        </a:lnTo>
                                        <a:lnTo>
                                          <a:pt x="224" y="54"/>
                                        </a:lnTo>
                                        <a:lnTo>
                                          <a:pt x="209" y="24"/>
                                        </a:lnTo>
                                        <a:lnTo>
                                          <a:pt x="209" y="24"/>
                                        </a:lnTo>
                                        <a:lnTo>
                                          <a:pt x="199" y="14"/>
                                        </a:lnTo>
                                        <a:lnTo>
                                          <a:pt x="184" y="5"/>
                                        </a:lnTo>
                                        <a:lnTo>
                                          <a:pt x="164" y="5"/>
                                        </a:lnTo>
                                        <a:lnTo>
                                          <a:pt x="145" y="0"/>
                                        </a:lnTo>
                                        <a:lnTo>
                                          <a:pt x="145" y="0"/>
                                        </a:lnTo>
                                        <a:lnTo>
                                          <a:pt x="115" y="5"/>
                                        </a:lnTo>
                                        <a:lnTo>
                                          <a:pt x="95" y="14"/>
                                        </a:lnTo>
                                        <a:lnTo>
                                          <a:pt x="95" y="14"/>
                                        </a:lnTo>
                                        <a:lnTo>
                                          <a:pt x="75" y="34"/>
                                        </a:lnTo>
                                        <a:lnTo>
                                          <a:pt x="65" y="49"/>
                                        </a:lnTo>
                                        <a:lnTo>
                                          <a:pt x="65" y="49"/>
                                        </a:lnTo>
                                        <a:lnTo>
                                          <a:pt x="65" y="59"/>
                                        </a:lnTo>
                                        <a:lnTo>
                                          <a:pt x="65" y="59"/>
                                        </a:lnTo>
                                        <a:lnTo>
                                          <a:pt x="65" y="64"/>
                                        </a:lnTo>
                                        <a:lnTo>
                                          <a:pt x="45" y="64"/>
                                        </a:lnTo>
                                        <a:lnTo>
                                          <a:pt x="45" y="5"/>
                                        </a:lnTo>
                                        <a:lnTo>
                                          <a:pt x="0" y="5"/>
                                        </a:lnTo>
                                        <a:lnTo>
                                          <a:pt x="0" y="163"/>
                                        </a:lnTo>
                                        <a:lnTo>
                                          <a:pt x="45" y="163"/>
                                        </a:lnTo>
                                        <a:lnTo>
                                          <a:pt x="45" y="99"/>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4" name="Freeform 19"/>
                                <wps:cNvSpPr>
                                  <a:spLocks/>
                                </wps:cNvSpPr>
                                <wps:spPr bwMode="auto">
                                  <a:xfrm>
                                    <a:off x="1605915" y="56515"/>
                                    <a:ext cx="50165" cy="57150"/>
                                  </a:xfrm>
                                  <a:custGeom>
                                    <a:avLst/>
                                    <a:gdLst>
                                      <a:gd name="T0" fmla="*/ 10 w 79"/>
                                      <a:gd name="T1" fmla="*/ 15 h 90"/>
                                      <a:gd name="T2" fmla="*/ 10 w 79"/>
                                      <a:gd name="T3" fmla="*/ 15 h 90"/>
                                      <a:gd name="T4" fmla="*/ 20 w 79"/>
                                      <a:gd name="T5" fmla="*/ 5 h 90"/>
                                      <a:gd name="T6" fmla="*/ 30 w 79"/>
                                      <a:gd name="T7" fmla="*/ 0 h 90"/>
                                      <a:gd name="T8" fmla="*/ 30 w 79"/>
                                      <a:gd name="T9" fmla="*/ 0 h 90"/>
                                      <a:gd name="T10" fmla="*/ 35 w 79"/>
                                      <a:gd name="T11" fmla="*/ 0 h 90"/>
                                      <a:gd name="T12" fmla="*/ 35 w 79"/>
                                      <a:gd name="T13" fmla="*/ 0 h 90"/>
                                      <a:gd name="T14" fmla="*/ 40 w 79"/>
                                      <a:gd name="T15" fmla="*/ 0 h 90"/>
                                      <a:gd name="T16" fmla="*/ 40 w 79"/>
                                      <a:gd name="T17" fmla="*/ 0 h 90"/>
                                      <a:gd name="T18" fmla="*/ 45 w 79"/>
                                      <a:gd name="T19" fmla="*/ 0 h 90"/>
                                      <a:gd name="T20" fmla="*/ 45 w 79"/>
                                      <a:gd name="T21" fmla="*/ 0 h 90"/>
                                      <a:gd name="T22" fmla="*/ 50 w 79"/>
                                      <a:gd name="T23" fmla="*/ 0 h 90"/>
                                      <a:gd name="T24" fmla="*/ 50 w 79"/>
                                      <a:gd name="T25" fmla="*/ 0 h 90"/>
                                      <a:gd name="T26" fmla="*/ 59 w 79"/>
                                      <a:gd name="T27" fmla="*/ 5 h 90"/>
                                      <a:gd name="T28" fmla="*/ 69 w 79"/>
                                      <a:gd name="T29" fmla="*/ 15 h 90"/>
                                      <a:gd name="T30" fmla="*/ 69 w 79"/>
                                      <a:gd name="T31" fmla="*/ 15 h 90"/>
                                      <a:gd name="T32" fmla="*/ 79 w 79"/>
                                      <a:gd name="T33" fmla="*/ 30 h 90"/>
                                      <a:gd name="T34" fmla="*/ 79 w 79"/>
                                      <a:gd name="T35" fmla="*/ 45 h 90"/>
                                      <a:gd name="T36" fmla="*/ 79 w 79"/>
                                      <a:gd name="T37" fmla="*/ 45 h 90"/>
                                      <a:gd name="T38" fmla="*/ 79 w 79"/>
                                      <a:gd name="T39" fmla="*/ 65 h 90"/>
                                      <a:gd name="T40" fmla="*/ 69 w 79"/>
                                      <a:gd name="T41" fmla="*/ 75 h 90"/>
                                      <a:gd name="T42" fmla="*/ 69 w 79"/>
                                      <a:gd name="T43" fmla="*/ 75 h 90"/>
                                      <a:gd name="T44" fmla="*/ 59 w 79"/>
                                      <a:gd name="T45" fmla="*/ 85 h 90"/>
                                      <a:gd name="T46" fmla="*/ 50 w 79"/>
                                      <a:gd name="T47" fmla="*/ 90 h 90"/>
                                      <a:gd name="T48" fmla="*/ 50 w 79"/>
                                      <a:gd name="T49" fmla="*/ 90 h 90"/>
                                      <a:gd name="T50" fmla="*/ 45 w 79"/>
                                      <a:gd name="T51" fmla="*/ 90 h 90"/>
                                      <a:gd name="T52" fmla="*/ 45 w 79"/>
                                      <a:gd name="T53" fmla="*/ 90 h 90"/>
                                      <a:gd name="T54" fmla="*/ 40 w 79"/>
                                      <a:gd name="T55" fmla="*/ 90 h 90"/>
                                      <a:gd name="T56" fmla="*/ 40 w 79"/>
                                      <a:gd name="T57" fmla="*/ 90 h 90"/>
                                      <a:gd name="T58" fmla="*/ 35 w 79"/>
                                      <a:gd name="T59" fmla="*/ 90 h 90"/>
                                      <a:gd name="T60" fmla="*/ 35 w 79"/>
                                      <a:gd name="T61" fmla="*/ 90 h 90"/>
                                      <a:gd name="T62" fmla="*/ 30 w 79"/>
                                      <a:gd name="T63" fmla="*/ 90 h 90"/>
                                      <a:gd name="T64" fmla="*/ 30 w 79"/>
                                      <a:gd name="T65" fmla="*/ 90 h 90"/>
                                      <a:gd name="T66" fmla="*/ 20 w 79"/>
                                      <a:gd name="T67" fmla="*/ 85 h 90"/>
                                      <a:gd name="T68" fmla="*/ 10 w 79"/>
                                      <a:gd name="T69" fmla="*/ 75 h 90"/>
                                      <a:gd name="T70" fmla="*/ 10 w 79"/>
                                      <a:gd name="T71" fmla="*/ 75 h 90"/>
                                      <a:gd name="T72" fmla="*/ 5 w 79"/>
                                      <a:gd name="T73" fmla="*/ 65 h 90"/>
                                      <a:gd name="T74" fmla="*/ 0 w 79"/>
                                      <a:gd name="T75" fmla="*/ 45 h 90"/>
                                      <a:gd name="T76" fmla="*/ 0 w 79"/>
                                      <a:gd name="T77" fmla="*/ 45 h 90"/>
                                      <a:gd name="T78" fmla="*/ 5 w 79"/>
                                      <a:gd name="T79" fmla="*/ 30 h 90"/>
                                      <a:gd name="T80" fmla="*/ 10 w 79"/>
                                      <a:gd name="T81" fmla="*/ 15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79" h="90">
                                        <a:moveTo>
                                          <a:pt x="10" y="15"/>
                                        </a:moveTo>
                                        <a:lnTo>
                                          <a:pt x="10" y="15"/>
                                        </a:lnTo>
                                        <a:lnTo>
                                          <a:pt x="20" y="5"/>
                                        </a:lnTo>
                                        <a:lnTo>
                                          <a:pt x="30" y="0"/>
                                        </a:lnTo>
                                        <a:lnTo>
                                          <a:pt x="30" y="0"/>
                                        </a:lnTo>
                                        <a:lnTo>
                                          <a:pt x="35" y="0"/>
                                        </a:lnTo>
                                        <a:lnTo>
                                          <a:pt x="35" y="0"/>
                                        </a:lnTo>
                                        <a:lnTo>
                                          <a:pt x="40" y="0"/>
                                        </a:lnTo>
                                        <a:lnTo>
                                          <a:pt x="40" y="0"/>
                                        </a:lnTo>
                                        <a:lnTo>
                                          <a:pt x="45" y="0"/>
                                        </a:lnTo>
                                        <a:lnTo>
                                          <a:pt x="45" y="0"/>
                                        </a:lnTo>
                                        <a:lnTo>
                                          <a:pt x="50" y="0"/>
                                        </a:lnTo>
                                        <a:lnTo>
                                          <a:pt x="50" y="0"/>
                                        </a:lnTo>
                                        <a:lnTo>
                                          <a:pt x="59" y="5"/>
                                        </a:lnTo>
                                        <a:lnTo>
                                          <a:pt x="69" y="15"/>
                                        </a:lnTo>
                                        <a:lnTo>
                                          <a:pt x="69" y="15"/>
                                        </a:lnTo>
                                        <a:lnTo>
                                          <a:pt x="79" y="30"/>
                                        </a:lnTo>
                                        <a:lnTo>
                                          <a:pt x="79" y="45"/>
                                        </a:lnTo>
                                        <a:lnTo>
                                          <a:pt x="79" y="45"/>
                                        </a:lnTo>
                                        <a:lnTo>
                                          <a:pt x="79" y="65"/>
                                        </a:lnTo>
                                        <a:lnTo>
                                          <a:pt x="69" y="75"/>
                                        </a:lnTo>
                                        <a:lnTo>
                                          <a:pt x="69" y="75"/>
                                        </a:lnTo>
                                        <a:lnTo>
                                          <a:pt x="59" y="85"/>
                                        </a:lnTo>
                                        <a:lnTo>
                                          <a:pt x="50" y="90"/>
                                        </a:lnTo>
                                        <a:lnTo>
                                          <a:pt x="50" y="90"/>
                                        </a:lnTo>
                                        <a:lnTo>
                                          <a:pt x="45" y="90"/>
                                        </a:lnTo>
                                        <a:lnTo>
                                          <a:pt x="45" y="90"/>
                                        </a:lnTo>
                                        <a:lnTo>
                                          <a:pt x="40" y="90"/>
                                        </a:lnTo>
                                        <a:lnTo>
                                          <a:pt x="40" y="90"/>
                                        </a:lnTo>
                                        <a:lnTo>
                                          <a:pt x="35" y="90"/>
                                        </a:lnTo>
                                        <a:lnTo>
                                          <a:pt x="35" y="90"/>
                                        </a:lnTo>
                                        <a:lnTo>
                                          <a:pt x="30" y="90"/>
                                        </a:lnTo>
                                        <a:lnTo>
                                          <a:pt x="30" y="90"/>
                                        </a:lnTo>
                                        <a:lnTo>
                                          <a:pt x="20" y="85"/>
                                        </a:lnTo>
                                        <a:lnTo>
                                          <a:pt x="10" y="75"/>
                                        </a:lnTo>
                                        <a:lnTo>
                                          <a:pt x="10" y="75"/>
                                        </a:lnTo>
                                        <a:lnTo>
                                          <a:pt x="5" y="65"/>
                                        </a:lnTo>
                                        <a:lnTo>
                                          <a:pt x="0" y="45"/>
                                        </a:lnTo>
                                        <a:lnTo>
                                          <a:pt x="0" y="45"/>
                                        </a:lnTo>
                                        <a:lnTo>
                                          <a:pt x="5" y="30"/>
                                        </a:lnTo>
                                        <a:lnTo>
                                          <a:pt x="10" y="15"/>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5" name="Freeform 20"/>
                                <wps:cNvSpPr>
                                  <a:spLocks/>
                                </wps:cNvSpPr>
                                <wps:spPr bwMode="auto">
                                  <a:xfrm>
                                    <a:off x="1691005" y="34925"/>
                                    <a:ext cx="120015" cy="100330"/>
                                  </a:xfrm>
                                  <a:custGeom>
                                    <a:avLst/>
                                    <a:gdLst>
                                      <a:gd name="T0" fmla="*/ 55 w 189"/>
                                      <a:gd name="T1" fmla="*/ 69 h 158"/>
                                      <a:gd name="T2" fmla="*/ 79 w 189"/>
                                      <a:gd name="T3" fmla="*/ 158 h 158"/>
                                      <a:gd name="T4" fmla="*/ 109 w 189"/>
                                      <a:gd name="T5" fmla="*/ 158 h 158"/>
                                      <a:gd name="T6" fmla="*/ 134 w 189"/>
                                      <a:gd name="T7" fmla="*/ 69 h 158"/>
                                      <a:gd name="T8" fmla="*/ 149 w 189"/>
                                      <a:gd name="T9" fmla="*/ 158 h 158"/>
                                      <a:gd name="T10" fmla="*/ 189 w 189"/>
                                      <a:gd name="T11" fmla="*/ 158 h 158"/>
                                      <a:gd name="T12" fmla="*/ 169 w 189"/>
                                      <a:gd name="T13" fmla="*/ 0 h 158"/>
                                      <a:gd name="T14" fmla="*/ 124 w 189"/>
                                      <a:gd name="T15" fmla="*/ 0 h 158"/>
                                      <a:gd name="T16" fmla="*/ 94 w 189"/>
                                      <a:gd name="T17" fmla="*/ 99 h 158"/>
                                      <a:gd name="T18" fmla="*/ 70 w 189"/>
                                      <a:gd name="T19" fmla="*/ 0 h 158"/>
                                      <a:gd name="T20" fmla="*/ 25 w 189"/>
                                      <a:gd name="T21" fmla="*/ 0 h 158"/>
                                      <a:gd name="T22" fmla="*/ 0 w 189"/>
                                      <a:gd name="T23" fmla="*/ 158 h 158"/>
                                      <a:gd name="T24" fmla="*/ 45 w 189"/>
                                      <a:gd name="T25" fmla="*/ 158 h 158"/>
                                      <a:gd name="T26" fmla="*/ 55 w 189"/>
                                      <a:gd name="T27" fmla="*/ 69 h 1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89" h="158">
                                        <a:moveTo>
                                          <a:pt x="55" y="69"/>
                                        </a:moveTo>
                                        <a:lnTo>
                                          <a:pt x="79" y="158"/>
                                        </a:lnTo>
                                        <a:lnTo>
                                          <a:pt x="109" y="158"/>
                                        </a:lnTo>
                                        <a:lnTo>
                                          <a:pt x="134" y="69"/>
                                        </a:lnTo>
                                        <a:lnTo>
                                          <a:pt x="149" y="158"/>
                                        </a:lnTo>
                                        <a:lnTo>
                                          <a:pt x="189" y="158"/>
                                        </a:lnTo>
                                        <a:lnTo>
                                          <a:pt x="169" y="0"/>
                                        </a:lnTo>
                                        <a:lnTo>
                                          <a:pt x="124" y="0"/>
                                        </a:lnTo>
                                        <a:lnTo>
                                          <a:pt x="94" y="99"/>
                                        </a:lnTo>
                                        <a:lnTo>
                                          <a:pt x="70" y="0"/>
                                        </a:lnTo>
                                        <a:lnTo>
                                          <a:pt x="25" y="0"/>
                                        </a:lnTo>
                                        <a:lnTo>
                                          <a:pt x="0" y="158"/>
                                        </a:lnTo>
                                        <a:lnTo>
                                          <a:pt x="45" y="158"/>
                                        </a:lnTo>
                                        <a:lnTo>
                                          <a:pt x="55" y="69"/>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 name="Freeform 21"/>
                                <wps:cNvSpPr>
                                  <a:spLocks/>
                                </wps:cNvSpPr>
                                <wps:spPr bwMode="auto">
                                  <a:xfrm>
                                    <a:off x="1823720" y="34925"/>
                                    <a:ext cx="59690" cy="100330"/>
                                  </a:xfrm>
                                  <a:custGeom>
                                    <a:avLst/>
                                    <a:gdLst>
                                      <a:gd name="T0" fmla="*/ 94 w 94"/>
                                      <a:gd name="T1" fmla="*/ 119 h 158"/>
                                      <a:gd name="T2" fmla="*/ 44 w 94"/>
                                      <a:gd name="T3" fmla="*/ 119 h 158"/>
                                      <a:gd name="T4" fmla="*/ 44 w 94"/>
                                      <a:gd name="T5" fmla="*/ 94 h 158"/>
                                      <a:gd name="T6" fmla="*/ 89 w 94"/>
                                      <a:gd name="T7" fmla="*/ 94 h 158"/>
                                      <a:gd name="T8" fmla="*/ 89 w 94"/>
                                      <a:gd name="T9" fmla="*/ 59 h 158"/>
                                      <a:gd name="T10" fmla="*/ 44 w 94"/>
                                      <a:gd name="T11" fmla="*/ 59 h 158"/>
                                      <a:gd name="T12" fmla="*/ 44 w 94"/>
                                      <a:gd name="T13" fmla="*/ 39 h 158"/>
                                      <a:gd name="T14" fmla="*/ 94 w 94"/>
                                      <a:gd name="T15" fmla="*/ 39 h 158"/>
                                      <a:gd name="T16" fmla="*/ 94 w 94"/>
                                      <a:gd name="T17" fmla="*/ 0 h 158"/>
                                      <a:gd name="T18" fmla="*/ 0 w 94"/>
                                      <a:gd name="T19" fmla="*/ 0 h 158"/>
                                      <a:gd name="T20" fmla="*/ 0 w 94"/>
                                      <a:gd name="T21" fmla="*/ 158 h 158"/>
                                      <a:gd name="T22" fmla="*/ 94 w 94"/>
                                      <a:gd name="T23" fmla="*/ 158 h 158"/>
                                      <a:gd name="T24" fmla="*/ 94 w 94"/>
                                      <a:gd name="T25" fmla="*/ 119 h 1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94" h="158">
                                        <a:moveTo>
                                          <a:pt x="94" y="119"/>
                                        </a:moveTo>
                                        <a:lnTo>
                                          <a:pt x="44" y="119"/>
                                        </a:lnTo>
                                        <a:lnTo>
                                          <a:pt x="44" y="94"/>
                                        </a:lnTo>
                                        <a:lnTo>
                                          <a:pt x="89" y="94"/>
                                        </a:lnTo>
                                        <a:lnTo>
                                          <a:pt x="89" y="59"/>
                                        </a:lnTo>
                                        <a:lnTo>
                                          <a:pt x="44" y="59"/>
                                        </a:lnTo>
                                        <a:lnTo>
                                          <a:pt x="44" y="39"/>
                                        </a:lnTo>
                                        <a:lnTo>
                                          <a:pt x="94" y="39"/>
                                        </a:lnTo>
                                        <a:lnTo>
                                          <a:pt x="94" y="0"/>
                                        </a:lnTo>
                                        <a:lnTo>
                                          <a:pt x="0" y="0"/>
                                        </a:lnTo>
                                        <a:lnTo>
                                          <a:pt x="0" y="158"/>
                                        </a:lnTo>
                                        <a:lnTo>
                                          <a:pt x="94" y="158"/>
                                        </a:lnTo>
                                        <a:lnTo>
                                          <a:pt x="94" y="119"/>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 name="Freeform 22"/>
                                <wps:cNvSpPr>
                                  <a:spLocks/>
                                </wps:cNvSpPr>
                                <wps:spPr bwMode="auto">
                                  <a:xfrm>
                                    <a:off x="1896110" y="34925"/>
                                    <a:ext cx="91440" cy="100330"/>
                                  </a:xfrm>
                                  <a:custGeom>
                                    <a:avLst/>
                                    <a:gdLst>
                                      <a:gd name="T0" fmla="*/ 45 w 144"/>
                                      <a:gd name="T1" fmla="*/ 94 h 158"/>
                                      <a:gd name="T2" fmla="*/ 99 w 144"/>
                                      <a:gd name="T3" fmla="*/ 94 h 158"/>
                                      <a:gd name="T4" fmla="*/ 99 w 144"/>
                                      <a:gd name="T5" fmla="*/ 158 h 158"/>
                                      <a:gd name="T6" fmla="*/ 144 w 144"/>
                                      <a:gd name="T7" fmla="*/ 158 h 158"/>
                                      <a:gd name="T8" fmla="*/ 144 w 144"/>
                                      <a:gd name="T9" fmla="*/ 0 h 158"/>
                                      <a:gd name="T10" fmla="*/ 99 w 144"/>
                                      <a:gd name="T11" fmla="*/ 0 h 158"/>
                                      <a:gd name="T12" fmla="*/ 99 w 144"/>
                                      <a:gd name="T13" fmla="*/ 59 h 158"/>
                                      <a:gd name="T14" fmla="*/ 45 w 144"/>
                                      <a:gd name="T15" fmla="*/ 59 h 158"/>
                                      <a:gd name="T16" fmla="*/ 45 w 144"/>
                                      <a:gd name="T17" fmla="*/ 0 h 158"/>
                                      <a:gd name="T18" fmla="*/ 0 w 144"/>
                                      <a:gd name="T19" fmla="*/ 0 h 158"/>
                                      <a:gd name="T20" fmla="*/ 0 w 144"/>
                                      <a:gd name="T21" fmla="*/ 158 h 158"/>
                                      <a:gd name="T22" fmla="*/ 45 w 144"/>
                                      <a:gd name="T23" fmla="*/ 158 h 158"/>
                                      <a:gd name="T24" fmla="*/ 45 w 144"/>
                                      <a:gd name="T25" fmla="*/ 94 h 1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44" h="158">
                                        <a:moveTo>
                                          <a:pt x="45" y="94"/>
                                        </a:moveTo>
                                        <a:lnTo>
                                          <a:pt x="99" y="94"/>
                                        </a:lnTo>
                                        <a:lnTo>
                                          <a:pt x="99" y="158"/>
                                        </a:lnTo>
                                        <a:lnTo>
                                          <a:pt x="144" y="158"/>
                                        </a:lnTo>
                                        <a:lnTo>
                                          <a:pt x="144" y="0"/>
                                        </a:lnTo>
                                        <a:lnTo>
                                          <a:pt x="99" y="0"/>
                                        </a:lnTo>
                                        <a:lnTo>
                                          <a:pt x="99" y="59"/>
                                        </a:lnTo>
                                        <a:lnTo>
                                          <a:pt x="45" y="59"/>
                                        </a:lnTo>
                                        <a:lnTo>
                                          <a:pt x="45" y="0"/>
                                        </a:lnTo>
                                        <a:lnTo>
                                          <a:pt x="0" y="0"/>
                                        </a:lnTo>
                                        <a:lnTo>
                                          <a:pt x="0" y="158"/>
                                        </a:lnTo>
                                        <a:lnTo>
                                          <a:pt x="45" y="158"/>
                                        </a:lnTo>
                                        <a:lnTo>
                                          <a:pt x="45" y="94"/>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8" name="Freeform 23"/>
                                <wps:cNvSpPr>
                                  <a:spLocks/>
                                </wps:cNvSpPr>
                                <wps:spPr bwMode="auto">
                                  <a:xfrm>
                                    <a:off x="2003425" y="34925"/>
                                    <a:ext cx="81915" cy="100330"/>
                                  </a:xfrm>
                                  <a:custGeom>
                                    <a:avLst/>
                                    <a:gdLst>
                                      <a:gd name="T0" fmla="*/ 79 w 129"/>
                                      <a:gd name="T1" fmla="*/ 158 h 158"/>
                                      <a:gd name="T2" fmla="*/ 79 w 129"/>
                                      <a:gd name="T3" fmla="*/ 158 h 158"/>
                                      <a:gd name="T4" fmla="*/ 99 w 129"/>
                                      <a:gd name="T5" fmla="*/ 153 h 158"/>
                                      <a:gd name="T6" fmla="*/ 99 w 129"/>
                                      <a:gd name="T7" fmla="*/ 153 h 158"/>
                                      <a:gd name="T8" fmla="*/ 109 w 129"/>
                                      <a:gd name="T9" fmla="*/ 148 h 158"/>
                                      <a:gd name="T10" fmla="*/ 119 w 129"/>
                                      <a:gd name="T11" fmla="*/ 143 h 158"/>
                                      <a:gd name="T12" fmla="*/ 119 w 129"/>
                                      <a:gd name="T13" fmla="*/ 143 h 158"/>
                                      <a:gd name="T14" fmla="*/ 129 w 129"/>
                                      <a:gd name="T15" fmla="*/ 128 h 158"/>
                                      <a:gd name="T16" fmla="*/ 129 w 129"/>
                                      <a:gd name="T17" fmla="*/ 109 h 158"/>
                                      <a:gd name="T18" fmla="*/ 129 w 129"/>
                                      <a:gd name="T19" fmla="*/ 109 h 158"/>
                                      <a:gd name="T20" fmla="*/ 129 w 129"/>
                                      <a:gd name="T21" fmla="*/ 94 h 158"/>
                                      <a:gd name="T22" fmla="*/ 119 w 129"/>
                                      <a:gd name="T23" fmla="*/ 79 h 158"/>
                                      <a:gd name="T24" fmla="*/ 119 w 129"/>
                                      <a:gd name="T25" fmla="*/ 79 h 158"/>
                                      <a:gd name="T26" fmla="*/ 109 w 129"/>
                                      <a:gd name="T27" fmla="*/ 69 h 158"/>
                                      <a:gd name="T28" fmla="*/ 99 w 129"/>
                                      <a:gd name="T29" fmla="*/ 64 h 158"/>
                                      <a:gd name="T30" fmla="*/ 99 w 129"/>
                                      <a:gd name="T31" fmla="*/ 64 h 158"/>
                                      <a:gd name="T32" fmla="*/ 79 w 129"/>
                                      <a:gd name="T33" fmla="*/ 64 h 158"/>
                                      <a:gd name="T34" fmla="*/ 79 w 129"/>
                                      <a:gd name="T35" fmla="*/ 64 h 158"/>
                                      <a:gd name="T36" fmla="*/ 69 w 129"/>
                                      <a:gd name="T37" fmla="*/ 64 h 158"/>
                                      <a:gd name="T38" fmla="*/ 45 w 129"/>
                                      <a:gd name="T39" fmla="*/ 64 h 158"/>
                                      <a:gd name="T40" fmla="*/ 45 w 129"/>
                                      <a:gd name="T41" fmla="*/ 0 h 158"/>
                                      <a:gd name="T42" fmla="*/ 0 w 129"/>
                                      <a:gd name="T43" fmla="*/ 0 h 158"/>
                                      <a:gd name="T44" fmla="*/ 0 w 129"/>
                                      <a:gd name="T45" fmla="*/ 158 h 158"/>
                                      <a:gd name="T46" fmla="*/ 69 w 129"/>
                                      <a:gd name="T47" fmla="*/ 158 h 158"/>
                                      <a:gd name="T48" fmla="*/ 69 w 129"/>
                                      <a:gd name="T49" fmla="*/ 158 h 158"/>
                                      <a:gd name="T50" fmla="*/ 79 w 129"/>
                                      <a:gd name="T51" fmla="*/ 158 h 1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9" h="158">
                                        <a:moveTo>
                                          <a:pt x="79" y="158"/>
                                        </a:moveTo>
                                        <a:lnTo>
                                          <a:pt x="79" y="158"/>
                                        </a:lnTo>
                                        <a:lnTo>
                                          <a:pt x="99" y="153"/>
                                        </a:lnTo>
                                        <a:lnTo>
                                          <a:pt x="99" y="153"/>
                                        </a:lnTo>
                                        <a:lnTo>
                                          <a:pt x="109" y="148"/>
                                        </a:lnTo>
                                        <a:lnTo>
                                          <a:pt x="119" y="143"/>
                                        </a:lnTo>
                                        <a:lnTo>
                                          <a:pt x="119" y="143"/>
                                        </a:lnTo>
                                        <a:lnTo>
                                          <a:pt x="129" y="128"/>
                                        </a:lnTo>
                                        <a:lnTo>
                                          <a:pt x="129" y="109"/>
                                        </a:lnTo>
                                        <a:lnTo>
                                          <a:pt x="129" y="109"/>
                                        </a:lnTo>
                                        <a:lnTo>
                                          <a:pt x="129" y="94"/>
                                        </a:lnTo>
                                        <a:lnTo>
                                          <a:pt x="119" y="79"/>
                                        </a:lnTo>
                                        <a:lnTo>
                                          <a:pt x="119" y="79"/>
                                        </a:lnTo>
                                        <a:lnTo>
                                          <a:pt x="109" y="69"/>
                                        </a:lnTo>
                                        <a:lnTo>
                                          <a:pt x="99" y="64"/>
                                        </a:lnTo>
                                        <a:lnTo>
                                          <a:pt x="99" y="64"/>
                                        </a:lnTo>
                                        <a:lnTo>
                                          <a:pt x="79" y="64"/>
                                        </a:lnTo>
                                        <a:lnTo>
                                          <a:pt x="79" y="64"/>
                                        </a:lnTo>
                                        <a:lnTo>
                                          <a:pt x="69" y="64"/>
                                        </a:lnTo>
                                        <a:lnTo>
                                          <a:pt x="45" y="64"/>
                                        </a:lnTo>
                                        <a:lnTo>
                                          <a:pt x="45" y="0"/>
                                        </a:lnTo>
                                        <a:lnTo>
                                          <a:pt x="0" y="0"/>
                                        </a:lnTo>
                                        <a:lnTo>
                                          <a:pt x="0" y="158"/>
                                        </a:lnTo>
                                        <a:lnTo>
                                          <a:pt x="69" y="158"/>
                                        </a:lnTo>
                                        <a:lnTo>
                                          <a:pt x="69" y="158"/>
                                        </a:lnTo>
                                        <a:lnTo>
                                          <a:pt x="79" y="158"/>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9" name="Freeform 24"/>
                                <wps:cNvSpPr>
                                  <a:spLocks/>
                                </wps:cNvSpPr>
                                <wps:spPr bwMode="auto">
                                  <a:xfrm>
                                    <a:off x="2032000" y="94615"/>
                                    <a:ext cx="24765" cy="21590"/>
                                  </a:xfrm>
                                  <a:custGeom>
                                    <a:avLst/>
                                    <a:gdLst>
                                      <a:gd name="T0" fmla="*/ 0 w 39"/>
                                      <a:gd name="T1" fmla="*/ 34 h 34"/>
                                      <a:gd name="T2" fmla="*/ 0 w 39"/>
                                      <a:gd name="T3" fmla="*/ 0 h 34"/>
                                      <a:gd name="T4" fmla="*/ 19 w 39"/>
                                      <a:gd name="T5" fmla="*/ 0 h 34"/>
                                      <a:gd name="T6" fmla="*/ 19 w 39"/>
                                      <a:gd name="T7" fmla="*/ 0 h 34"/>
                                      <a:gd name="T8" fmla="*/ 34 w 39"/>
                                      <a:gd name="T9" fmla="*/ 5 h 34"/>
                                      <a:gd name="T10" fmla="*/ 34 w 39"/>
                                      <a:gd name="T11" fmla="*/ 5 h 34"/>
                                      <a:gd name="T12" fmla="*/ 39 w 39"/>
                                      <a:gd name="T13" fmla="*/ 10 h 34"/>
                                      <a:gd name="T14" fmla="*/ 39 w 39"/>
                                      <a:gd name="T15" fmla="*/ 15 h 34"/>
                                      <a:gd name="T16" fmla="*/ 39 w 39"/>
                                      <a:gd name="T17" fmla="*/ 15 h 34"/>
                                      <a:gd name="T18" fmla="*/ 39 w 39"/>
                                      <a:gd name="T19" fmla="*/ 25 h 34"/>
                                      <a:gd name="T20" fmla="*/ 34 w 39"/>
                                      <a:gd name="T21" fmla="*/ 30 h 34"/>
                                      <a:gd name="T22" fmla="*/ 34 w 39"/>
                                      <a:gd name="T23" fmla="*/ 30 h 34"/>
                                      <a:gd name="T24" fmla="*/ 19 w 39"/>
                                      <a:gd name="T25" fmla="*/ 34 h 34"/>
                                      <a:gd name="T26" fmla="*/ 0 w 39"/>
                                      <a:gd name="T27" fmla="*/ 34 h 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9" h="34">
                                        <a:moveTo>
                                          <a:pt x="0" y="34"/>
                                        </a:moveTo>
                                        <a:lnTo>
                                          <a:pt x="0" y="0"/>
                                        </a:lnTo>
                                        <a:lnTo>
                                          <a:pt x="19" y="0"/>
                                        </a:lnTo>
                                        <a:lnTo>
                                          <a:pt x="19" y="0"/>
                                        </a:lnTo>
                                        <a:lnTo>
                                          <a:pt x="34" y="5"/>
                                        </a:lnTo>
                                        <a:lnTo>
                                          <a:pt x="34" y="5"/>
                                        </a:lnTo>
                                        <a:lnTo>
                                          <a:pt x="39" y="10"/>
                                        </a:lnTo>
                                        <a:lnTo>
                                          <a:pt x="39" y="15"/>
                                        </a:lnTo>
                                        <a:lnTo>
                                          <a:pt x="39" y="15"/>
                                        </a:lnTo>
                                        <a:lnTo>
                                          <a:pt x="39" y="25"/>
                                        </a:lnTo>
                                        <a:lnTo>
                                          <a:pt x="34" y="30"/>
                                        </a:lnTo>
                                        <a:lnTo>
                                          <a:pt x="34" y="30"/>
                                        </a:lnTo>
                                        <a:lnTo>
                                          <a:pt x="19" y="34"/>
                                        </a:lnTo>
                                        <a:lnTo>
                                          <a:pt x="0" y="34"/>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0" name="Группа 180"/>
                              <wpg:cNvGrpSpPr/>
                              <wpg:grpSpPr>
                                <a:xfrm>
                                  <a:off x="0" y="0"/>
                                  <a:ext cx="1019175" cy="321310"/>
                                  <a:chOff x="0" y="0"/>
                                  <a:chExt cx="1019175" cy="321310"/>
                                </a:xfrm>
                              </wpg:grpSpPr>
                              <wps:wsp>
                                <wps:cNvPr id="181" name="Freeform 25"/>
                                <wps:cNvSpPr>
                                  <a:spLocks noEditPoints="1"/>
                                </wps:cNvSpPr>
                                <wps:spPr bwMode="auto">
                                  <a:xfrm>
                                    <a:off x="359410" y="100965"/>
                                    <a:ext cx="76200" cy="119380"/>
                                  </a:xfrm>
                                  <a:custGeom>
                                    <a:avLst/>
                                    <a:gdLst>
                                      <a:gd name="T0" fmla="*/ 120 w 120"/>
                                      <a:gd name="T1" fmla="*/ 59 h 188"/>
                                      <a:gd name="T2" fmla="*/ 120 w 120"/>
                                      <a:gd name="T3" fmla="*/ 59 h 188"/>
                                      <a:gd name="T4" fmla="*/ 115 w 120"/>
                                      <a:gd name="T5" fmla="*/ 84 h 188"/>
                                      <a:gd name="T6" fmla="*/ 115 w 120"/>
                                      <a:gd name="T7" fmla="*/ 84 h 188"/>
                                      <a:gd name="T8" fmla="*/ 105 w 120"/>
                                      <a:gd name="T9" fmla="*/ 104 h 188"/>
                                      <a:gd name="T10" fmla="*/ 105 w 120"/>
                                      <a:gd name="T11" fmla="*/ 104 h 188"/>
                                      <a:gd name="T12" fmla="*/ 85 w 120"/>
                                      <a:gd name="T13" fmla="*/ 114 h 188"/>
                                      <a:gd name="T14" fmla="*/ 85 w 120"/>
                                      <a:gd name="T15" fmla="*/ 114 h 188"/>
                                      <a:gd name="T16" fmla="*/ 60 w 120"/>
                                      <a:gd name="T17" fmla="*/ 119 h 188"/>
                                      <a:gd name="T18" fmla="*/ 40 w 120"/>
                                      <a:gd name="T19" fmla="*/ 119 h 188"/>
                                      <a:gd name="T20" fmla="*/ 40 w 120"/>
                                      <a:gd name="T21" fmla="*/ 188 h 188"/>
                                      <a:gd name="T22" fmla="*/ 0 w 120"/>
                                      <a:gd name="T23" fmla="*/ 188 h 188"/>
                                      <a:gd name="T24" fmla="*/ 0 w 120"/>
                                      <a:gd name="T25" fmla="*/ 0 h 188"/>
                                      <a:gd name="T26" fmla="*/ 60 w 120"/>
                                      <a:gd name="T27" fmla="*/ 0 h 188"/>
                                      <a:gd name="T28" fmla="*/ 60 w 120"/>
                                      <a:gd name="T29" fmla="*/ 0 h 188"/>
                                      <a:gd name="T30" fmla="*/ 85 w 120"/>
                                      <a:gd name="T31" fmla="*/ 5 h 188"/>
                                      <a:gd name="T32" fmla="*/ 85 w 120"/>
                                      <a:gd name="T33" fmla="*/ 5 h 188"/>
                                      <a:gd name="T34" fmla="*/ 105 w 120"/>
                                      <a:gd name="T35" fmla="*/ 15 h 188"/>
                                      <a:gd name="T36" fmla="*/ 105 w 120"/>
                                      <a:gd name="T37" fmla="*/ 15 h 188"/>
                                      <a:gd name="T38" fmla="*/ 115 w 120"/>
                                      <a:gd name="T39" fmla="*/ 34 h 188"/>
                                      <a:gd name="T40" fmla="*/ 115 w 120"/>
                                      <a:gd name="T41" fmla="*/ 34 h 188"/>
                                      <a:gd name="T42" fmla="*/ 120 w 120"/>
                                      <a:gd name="T43" fmla="*/ 59 h 188"/>
                                      <a:gd name="T44" fmla="*/ 120 w 120"/>
                                      <a:gd name="T45" fmla="*/ 59 h 188"/>
                                      <a:gd name="T46" fmla="*/ 80 w 120"/>
                                      <a:gd name="T47" fmla="*/ 59 h 188"/>
                                      <a:gd name="T48" fmla="*/ 80 w 120"/>
                                      <a:gd name="T49" fmla="*/ 59 h 188"/>
                                      <a:gd name="T50" fmla="*/ 80 w 120"/>
                                      <a:gd name="T51" fmla="*/ 49 h 188"/>
                                      <a:gd name="T52" fmla="*/ 75 w 120"/>
                                      <a:gd name="T53" fmla="*/ 44 h 188"/>
                                      <a:gd name="T54" fmla="*/ 75 w 120"/>
                                      <a:gd name="T55" fmla="*/ 44 h 188"/>
                                      <a:gd name="T56" fmla="*/ 70 w 120"/>
                                      <a:gd name="T57" fmla="*/ 39 h 188"/>
                                      <a:gd name="T58" fmla="*/ 60 w 120"/>
                                      <a:gd name="T59" fmla="*/ 34 h 188"/>
                                      <a:gd name="T60" fmla="*/ 40 w 120"/>
                                      <a:gd name="T61" fmla="*/ 34 h 188"/>
                                      <a:gd name="T62" fmla="*/ 40 w 120"/>
                                      <a:gd name="T63" fmla="*/ 84 h 188"/>
                                      <a:gd name="T64" fmla="*/ 60 w 120"/>
                                      <a:gd name="T65" fmla="*/ 84 h 188"/>
                                      <a:gd name="T66" fmla="*/ 60 w 120"/>
                                      <a:gd name="T67" fmla="*/ 84 h 188"/>
                                      <a:gd name="T68" fmla="*/ 75 w 120"/>
                                      <a:gd name="T69" fmla="*/ 79 h 188"/>
                                      <a:gd name="T70" fmla="*/ 75 w 120"/>
                                      <a:gd name="T71" fmla="*/ 79 h 188"/>
                                      <a:gd name="T72" fmla="*/ 80 w 120"/>
                                      <a:gd name="T73" fmla="*/ 69 h 188"/>
                                      <a:gd name="T74" fmla="*/ 80 w 120"/>
                                      <a:gd name="T75" fmla="*/ 59 h 188"/>
                                      <a:gd name="T76" fmla="*/ 80 w 120"/>
                                      <a:gd name="T77" fmla="*/ 59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20" h="188">
                                        <a:moveTo>
                                          <a:pt x="120" y="59"/>
                                        </a:moveTo>
                                        <a:lnTo>
                                          <a:pt x="120" y="59"/>
                                        </a:lnTo>
                                        <a:lnTo>
                                          <a:pt x="115" y="84"/>
                                        </a:lnTo>
                                        <a:lnTo>
                                          <a:pt x="115" y="84"/>
                                        </a:lnTo>
                                        <a:lnTo>
                                          <a:pt x="105" y="104"/>
                                        </a:lnTo>
                                        <a:lnTo>
                                          <a:pt x="105" y="104"/>
                                        </a:lnTo>
                                        <a:lnTo>
                                          <a:pt x="85" y="114"/>
                                        </a:lnTo>
                                        <a:lnTo>
                                          <a:pt x="85" y="114"/>
                                        </a:lnTo>
                                        <a:lnTo>
                                          <a:pt x="60" y="119"/>
                                        </a:lnTo>
                                        <a:lnTo>
                                          <a:pt x="40" y="119"/>
                                        </a:lnTo>
                                        <a:lnTo>
                                          <a:pt x="40" y="188"/>
                                        </a:lnTo>
                                        <a:lnTo>
                                          <a:pt x="0" y="188"/>
                                        </a:lnTo>
                                        <a:lnTo>
                                          <a:pt x="0" y="0"/>
                                        </a:lnTo>
                                        <a:lnTo>
                                          <a:pt x="60" y="0"/>
                                        </a:lnTo>
                                        <a:lnTo>
                                          <a:pt x="60" y="0"/>
                                        </a:lnTo>
                                        <a:lnTo>
                                          <a:pt x="85" y="5"/>
                                        </a:lnTo>
                                        <a:lnTo>
                                          <a:pt x="85" y="5"/>
                                        </a:lnTo>
                                        <a:lnTo>
                                          <a:pt x="105" y="15"/>
                                        </a:lnTo>
                                        <a:lnTo>
                                          <a:pt x="105" y="15"/>
                                        </a:lnTo>
                                        <a:lnTo>
                                          <a:pt x="115" y="34"/>
                                        </a:lnTo>
                                        <a:lnTo>
                                          <a:pt x="115" y="34"/>
                                        </a:lnTo>
                                        <a:lnTo>
                                          <a:pt x="120" y="59"/>
                                        </a:lnTo>
                                        <a:lnTo>
                                          <a:pt x="120" y="59"/>
                                        </a:lnTo>
                                        <a:close/>
                                        <a:moveTo>
                                          <a:pt x="80" y="59"/>
                                        </a:moveTo>
                                        <a:lnTo>
                                          <a:pt x="80" y="59"/>
                                        </a:lnTo>
                                        <a:lnTo>
                                          <a:pt x="80" y="49"/>
                                        </a:lnTo>
                                        <a:lnTo>
                                          <a:pt x="75" y="44"/>
                                        </a:lnTo>
                                        <a:lnTo>
                                          <a:pt x="75" y="44"/>
                                        </a:lnTo>
                                        <a:lnTo>
                                          <a:pt x="70" y="39"/>
                                        </a:lnTo>
                                        <a:lnTo>
                                          <a:pt x="60" y="34"/>
                                        </a:lnTo>
                                        <a:lnTo>
                                          <a:pt x="40" y="34"/>
                                        </a:lnTo>
                                        <a:lnTo>
                                          <a:pt x="40" y="84"/>
                                        </a:lnTo>
                                        <a:lnTo>
                                          <a:pt x="60" y="84"/>
                                        </a:lnTo>
                                        <a:lnTo>
                                          <a:pt x="60" y="84"/>
                                        </a:lnTo>
                                        <a:lnTo>
                                          <a:pt x="75" y="79"/>
                                        </a:lnTo>
                                        <a:lnTo>
                                          <a:pt x="75" y="79"/>
                                        </a:lnTo>
                                        <a:lnTo>
                                          <a:pt x="80" y="69"/>
                                        </a:lnTo>
                                        <a:lnTo>
                                          <a:pt x="80" y="59"/>
                                        </a:lnTo>
                                        <a:lnTo>
                                          <a:pt x="80" y="59"/>
                                        </a:lnTo>
                                        <a:close/>
                                      </a:path>
                                    </a:pathLst>
                                  </a:custGeom>
                                  <a:solidFill>
                                    <a:srgbClr val="174B8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2" name="Freeform 26"/>
                                <wps:cNvSpPr>
                                  <a:spLocks noEditPoints="1"/>
                                </wps:cNvSpPr>
                                <wps:spPr bwMode="auto">
                                  <a:xfrm>
                                    <a:off x="454025" y="100965"/>
                                    <a:ext cx="79375" cy="122555"/>
                                  </a:xfrm>
                                  <a:custGeom>
                                    <a:avLst/>
                                    <a:gdLst>
                                      <a:gd name="T0" fmla="*/ 125 w 125"/>
                                      <a:gd name="T1" fmla="*/ 129 h 193"/>
                                      <a:gd name="T2" fmla="*/ 120 w 125"/>
                                      <a:gd name="T3" fmla="*/ 153 h 193"/>
                                      <a:gd name="T4" fmla="*/ 105 w 125"/>
                                      <a:gd name="T5" fmla="*/ 173 h 193"/>
                                      <a:gd name="T6" fmla="*/ 85 w 125"/>
                                      <a:gd name="T7" fmla="*/ 188 h 193"/>
                                      <a:gd name="T8" fmla="*/ 60 w 125"/>
                                      <a:gd name="T9" fmla="*/ 193 h 193"/>
                                      <a:gd name="T10" fmla="*/ 35 w 125"/>
                                      <a:gd name="T11" fmla="*/ 188 h 193"/>
                                      <a:gd name="T12" fmla="*/ 15 w 125"/>
                                      <a:gd name="T13" fmla="*/ 173 h 193"/>
                                      <a:gd name="T14" fmla="*/ 5 w 125"/>
                                      <a:gd name="T15" fmla="*/ 153 h 193"/>
                                      <a:gd name="T16" fmla="*/ 0 w 125"/>
                                      <a:gd name="T17" fmla="*/ 129 h 193"/>
                                      <a:gd name="T18" fmla="*/ 0 w 125"/>
                                      <a:gd name="T19" fmla="*/ 59 h 193"/>
                                      <a:gd name="T20" fmla="*/ 5 w 125"/>
                                      <a:gd name="T21" fmla="*/ 39 h 193"/>
                                      <a:gd name="T22" fmla="*/ 15 w 125"/>
                                      <a:gd name="T23" fmla="*/ 20 h 193"/>
                                      <a:gd name="T24" fmla="*/ 35 w 125"/>
                                      <a:gd name="T25" fmla="*/ 5 h 193"/>
                                      <a:gd name="T26" fmla="*/ 60 w 125"/>
                                      <a:gd name="T27" fmla="*/ 0 h 193"/>
                                      <a:gd name="T28" fmla="*/ 75 w 125"/>
                                      <a:gd name="T29" fmla="*/ 0 h 193"/>
                                      <a:gd name="T30" fmla="*/ 90 w 125"/>
                                      <a:gd name="T31" fmla="*/ 5 h 193"/>
                                      <a:gd name="T32" fmla="*/ 110 w 125"/>
                                      <a:gd name="T33" fmla="*/ 20 h 193"/>
                                      <a:gd name="T34" fmla="*/ 120 w 125"/>
                                      <a:gd name="T35" fmla="*/ 39 h 193"/>
                                      <a:gd name="T36" fmla="*/ 125 w 125"/>
                                      <a:gd name="T37" fmla="*/ 129 h 193"/>
                                      <a:gd name="T38" fmla="*/ 85 w 125"/>
                                      <a:gd name="T39" fmla="*/ 59 h 193"/>
                                      <a:gd name="T40" fmla="*/ 80 w 125"/>
                                      <a:gd name="T41" fmla="*/ 49 h 193"/>
                                      <a:gd name="T42" fmla="*/ 80 w 125"/>
                                      <a:gd name="T43" fmla="*/ 44 h 193"/>
                                      <a:gd name="T44" fmla="*/ 70 w 125"/>
                                      <a:gd name="T45" fmla="*/ 39 h 193"/>
                                      <a:gd name="T46" fmla="*/ 60 w 125"/>
                                      <a:gd name="T47" fmla="*/ 34 h 193"/>
                                      <a:gd name="T48" fmla="*/ 50 w 125"/>
                                      <a:gd name="T49" fmla="*/ 39 h 193"/>
                                      <a:gd name="T50" fmla="*/ 45 w 125"/>
                                      <a:gd name="T51" fmla="*/ 44 h 193"/>
                                      <a:gd name="T52" fmla="*/ 40 w 125"/>
                                      <a:gd name="T53" fmla="*/ 49 h 193"/>
                                      <a:gd name="T54" fmla="*/ 40 w 125"/>
                                      <a:gd name="T55" fmla="*/ 129 h 193"/>
                                      <a:gd name="T56" fmla="*/ 45 w 125"/>
                                      <a:gd name="T57" fmla="*/ 148 h 193"/>
                                      <a:gd name="T58" fmla="*/ 50 w 125"/>
                                      <a:gd name="T59" fmla="*/ 153 h 193"/>
                                      <a:gd name="T60" fmla="*/ 60 w 125"/>
                                      <a:gd name="T61" fmla="*/ 153 h 193"/>
                                      <a:gd name="T62" fmla="*/ 75 w 125"/>
                                      <a:gd name="T63" fmla="*/ 148 h 193"/>
                                      <a:gd name="T64" fmla="*/ 85 w 125"/>
                                      <a:gd name="T65" fmla="*/ 134 h 1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25" h="193">
                                        <a:moveTo>
                                          <a:pt x="125" y="129"/>
                                        </a:moveTo>
                                        <a:lnTo>
                                          <a:pt x="125" y="129"/>
                                        </a:lnTo>
                                        <a:lnTo>
                                          <a:pt x="120" y="153"/>
                                        </a:lnTo>
                                        <a:lnTo>
                                          <a:pt x="120" y="153"/>
                                        </a:lnTo>
                                        <a:lnTo>
                                          <a:pt x="105" y="173"/>
                                        </a:lnTo>
                                        <a:lnTo>
                                          <a:pt x="105" y="173"/>
                                        </a:lnTo>
                                        <a:lnTo>
                                          <a:pt x="85" y="188"/>
                                        </a:lnTo>
                                        <a:lnTo>
                                          <a:pt x="85" y="188"/>
                                        </a:lnTo>
                                        <a:lnTo>
                                          <a:pt x="60" y="193"/>
                                        </a:lnTo>
                                        <a:lnTo>
                                          <a:pt x="60" y="193"/>
                                        </a:lnTo>
                                        <a:lnTo>
                                          <a:pt x="45" y="188"/>
                                        </a:lnTo>
                                        <a:lnTo>
                                          <a:pt x="35" y="188"/>
                                        </a:lnTo>
                                        <a:lnTo>
                                          <a:pt x="35" y="188"/>
                                        </a:lnTo>
                                        <a:lnTo>
                                          <a:pt x="15" y="173"/>
                                        </a:lnTo>
                                        <a:lnTo>
                                          <a:pt x="15" y="173"/>
                                        </a:lnTo>
                                        <a:lnTo>
                                          <a:pt x="5" y="153"/>
                                        </a:lnTo>
                                        <a:lnTo>
                                          <a:pt x="5" y="153"/>
                                        </a:lnTo>
                                        <a:lnTo>
                                          <a:pt x="0" y="129"/>
                                        </a:lnTo>
                                        <a:lnTo>
                                          <a:pt x="0" y="59"/>
                                        </a:lnTo>
                                        <a:lnTo>
                                          <a:pt x="0" y="59"/>
                                        </a:lnTo>
                                        <a:lnTo>
                                          <a:pt x="5" y="39"/>
                                        </a:lnTo>
                                        <a:lnTo>
                                          <a:pt x="5" y="39"/>
                                        </a:lnTo>
                                        <a:lnTo>
                                          <a:pt x="15" y="20"/>
                                        </a:lnTo>
                                        <a:lnTo>
                                          <a:pt x="15" y="20"/>
                                        </a:lnTo>
                                        <a:lnTo>
                                          <a:pt x="35" y="5"/>
                                        </a:lnTo>
                                        <a:lnTo>
                                          <a:pt x="35" y="5"/>
                                        </a:lnTo>
                                        <a:lnTo>
                                          <a:pt x="45" y="0"/>
                                        </a:lnTo>
                                        <a:lnTo>
                                          <a:pt x="60" y="0"/>
                                        </a:lnTo>
                                        <a:lnTo>
                                          <a:pt x="60" y="0"/>
                                        </a:lnTo>
                                        <a:lnTo>
                                          <a:pt x="75" y="0"/>
                                        </a:lnTo>
                                        <a:lnTo>
                                          <a:pt x="90" y="5"/>
                                        </a:lnTo>
                                        <a:lnTo>
                                          <a:pt x="90" y="5"/>
                                        </a:lnTo>
                                        <a:lnTo>
                                          <a:pt x="110" y="20"/>
                                        </a:lnTo>
                                        <a:lnTo>
                                          <a:pt x="110" y="20"/>
                                        </a:lnTo>
                                        <a:lnTo>
                                          <a:pt x="120" y="39"/>
                                        </a:lnTo>
                                        <a:lnTo>
                                          <a:pt x="120" y="39"/>
                                        </a:lnTo>
                                        <a:lnTo>
                                          <a:pt x="125" y="59"/>
                                        </a:lnTo>
                                        <a:lnTo>
                                          <a:pt x="125" y="129"/>
                                        </a:lnTo>
                                        <a:close/>
                                        <a:moveTo>
                                          <a:pt x="85" y="59"/>
                                        </a:moveTo>
                                        <a:lnTo>
                                          <a:pt x="85" y="59"/>
                                        </a:lnTo>
                                        <a:lnTo>
                                          <a:pt x="80" y="49"/>
                                        </a:lnTo>
                                        <a:lnTo>
                                          <a:pt x="80" y="49"/>
                                        </a:lnTo>
                                        <a:lnTo>
                                          <a:pt x="80" y="44"/>
                                        </a:lnTo>
                                        <a:lnTo>
                                          <a:pt x="80" y="44"/>
                                        </a:lnTo>
                                        <a:lnTo>
                                          <a:pt x="70" y="39"/>
                                        </a:lnTo>
                                        <a:lnTo>
                                          <a:pt x="70" y="39"/>
                                        </a:lnTo>
                                        <a:lnTo>
                                          <a:pt x="60" y="34"/>
                                        </a:lnTo>
                                        <a:lnTo>
                                          <a:pt x="60" y="34"/>
                                        </a:lnTo>
                                        <a:lnTo>
                                          <a:pt x="50" y="39"/>
                                        </a:lnTo>
                                        <a:lnTo>
                                          <a:pt x="50" y="39"/>
                                        </a:lnTo>
                                        <a:lnTo>
                                          <a:pt x="45" y="44"/>
                                        </a:lnTo>
                                        <a:lnTo>
                                          <a:pt x="45" y="44"/>
                                        </a:lnTo>
                                        <a:lnTo>
                                          <a:pt x="40" y="49"/>
                                        </a:lnTo>
                                        <a:lnTo>
                                          <a:pt x="40" y="49"/>
                                        </a:lnTo>
                                        <a:lnTo>
                                          <a:pt x="40" y="59"/>
                                        </a:lnTo>
                                        <a:lnTo>
                                          <a:pt x="40" y="129"/>
                                        </a:lnTo>
                                        <a:lnTo>
                                          <a:pt x="40" y="129"/>
                                        </a:lnTo>
                                        <a:lnTo>
                                          <a:pt x="45" y="148"/>
                                        </a:lnTo>
                                        <a:lnTo>
                                          <a:pt x="45" y="148"/>
                                        </a:lnTo>
                                        <a:lnTo>
                                          <a:pt x="50" y="153"/>
                                        </a:lnTo>
                                        <a:lnTo>
                                          <a:pt x="60" y="153"/>
                                        </a:lnTo>
                                        <a:lnTo>
                                          <a:pt x="60" y="153"/>
                                        </a:lnTo>
                                        <a:lnTo>
                                          <a:pt x="75" y="148"/>
                                        </a:lnTo>
                                        <a:lnTo>
                                          <a:pt x="75" y="148"/>
                                        </a:lnTo>
                                        <a:lnTo>
                                          <a:pt x="80" y="144"/>
                                        </a:lnTo>
                                        <a:lnTo>
                                          <a:pt x="85" y="134"/>
                                        </a:lnTo>
                                        <a:lnTo>
                                          <a:pt x="85" y="59"/>
                                        </a:lnTo>
                                        <a:close/>
                                      </a:path>
                                    </a:pathLst>
                                  </a:custGeom>
                                  <a:solidFill>
                                    <a:srgbClr val="174B8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3" name="Freeform 27"/>
                                <wps:cNvSpPr>
                                  <a:spLocks/>
                                </wps:cNvSpPr>
                                <wps:spPr bwMode="auto">
                                  <a:xfrm>
                                    <a:off x="554990" y="100965"/>
                                    <a:ext cx="79375" cy="122555"/>
                                  </a:xfrm>
                                  <a:custGeom>
                                    <a:avLst/>
                                    <a:gdLst>
                                      <a:gd name="T0" fmla="*/ 125 w 125"/>
                                      <a:gd name="T1" fmla="*/ 144 h 193"/>
                                      <a:gd name="T2" fmla="*/ 125 w 125"/>
                                      <a:gd name="T3" fmla="*/ 144 h 193"/>
                                      <a:gd name="T4" fmla="*/ 115 w 125"/>
                                      <a:gd name="T5" fmla="*/ 163 h 193"/>
                                      <a:gd name="T6" fmla="*/ 100 w 125"/>
                                      <a:gd name="T7" fmla="*/ 178 h 193"/>
                                      <a:gd name="T8" fmla="*/ 100 w 125"/>
                                      <a:gd name="T9" fmla="*/ 178 h 193"/>
                                      <a:gd name="T10" fmla="*/ 85 w 125"/>
                                      <a:gd name="T11" fmla="*/ 188 h 193"/>
                                      <a:gd name="T12" fmla="*/ 65 w 125"/>
                                      <a:gd name="T13" fmla="*/ 193 h 193"/>
                                      <a:gd name="T14" fmla="*/ 65 w 125"/>
                                      <a:gd name="T15" fmla="*/ 193 h 193"/>
                                      <a:gd name="T16" fmla="*/ 45 w 125"/>
                                      <a:gd name="T17" fmla="*/ 188 h 193"/>
                                      <a:gd name="T18" fmla="*/ 35 w 125"/>
                                      <a:gd name="T19" fmla="*/ 188 h 193"/>
                                      <a:gd name="T20" fmla="*/ 35 w 125"/>
                                      <a:gd name="T21" fmla="*/ 188 h 193"/>
                                      <a:gd name="T22" fmla="*/ 15 w 125"/>
                                      <a:gd name="T23" fmla="*/ 173 h 193"/>
                                      <a:gd name="T24" fmla="*/ 15 w 125"/>
                                      <a:gd name="T25" fmla="*/ 173 h 193"/>
                                      <a:gd name="T26" fmla="*/ 5 w 125"/>
                                      <a:gd name="T27" fmla="*/ 153 h 193"/>
                                      <a:gd name="T28" fmla="*/ 5 w 125"/>
                                      <a:gd name="T29" fmla="*/ 153 h 193"/>
                                      <a:gd name="T30" fmla="*/ 0 w 125"/>
                                      <a:gd name="T31" fmla="*/ 129 h 193"/>
                                      <a:gd name="T32" fmla="*/ 0 w 125"/>
                                      <a:gd name="T33" fmla="*/ 59 h 193"/>
                                      <a:gd name="T34" fmla="*/ 0 w 125"/>
                                      <a:gd name="T35" fmla="*/ 59 h 193"/>
                                      <a:gd name="T36" fmla="*/ 5 w 125"/>
                                      <a:gd name="T37" fmla="*/ 39 h 193"/>
                                      <a:gd name="T38" fmla="*/ 5 w 125"/>
                                      <a:gd name="T39" fmla="*/ 39 h 193"/>
                                      <a:gd name="T40" fmla="*/ 15 w 125"/>
                                      <a:gd name="T41" fmla="*/ 20 h 193"/>
                                      <a:gd name="T42" fmla="*/ 15 w 125"/>
                                      <a:gd name="T43" fmla="*/ 20 h 193"/>
                                      <a:gd name="T44" fmla="*/ 35 w 125"/>
                                      <a:gd name="T45" fmla="*/ 5 h 193"/>
                                      <a:gd name="T46" fmla="*/ 35 w 125"/>
                                      <a:gd name="T47" fmla="*/ 5 h 193"/>
                                      <a:gd name="T48" fmla="*/ 45 w 125"/>
                                      <a:gd name="T49" fmla="*/ 0 h 193"/>
                                      <a:gd name="T50" fmla="*/ 65 w 125"/>
                                      <a:gd name="T51" fmla="*/ 0 h 193"/>
                                      <a:gd name="T52" fmla="*/ 65 w 125"/>
                                      <a:gd name="T53" fmla="*/ 0 h 193"/>
                                      <a:gd name="T54" fmla="*/ 85 w 125"/>
                                      <a:gd name="T55" fmla="*/ 5 h 193"/>
                                      <a:gd name="T56" fmla="*/ 85 w 125"/>
                                      <a:gd name="T57" fmla="*/ 5 h 193"/>
                                      <a:gd name="T58" fmla="*/ 105 w 125"/>
                                      <a:gd name="T59" fmla="*/ 15 h 193"/>
                                      <a:gd name="T60" fmla="*/ 105 w 125"/>
                                      <a:gd name="T61" fmla="*/ 15 h 193"/>
                                      <a:gd name="T62" fmla="*/ 115 w 125"/>
                                      <a:gd name="T63" fmla="*/ 29 h 193"/>
                                      <a:gd name="T64" fmla="*/ 115 w 125"/>
                                      <a:gd name="T65" fmla="*/ 29 h 193"/>
                                      <a:gd name="T66" fmla="*/ 125 w 125"/>
                                      <a:gd name="T67" fmla="*/ 44 h 193"/>
                                      <a:gd name="T68" fmla="*/ 85 w 125"/>
                                      <a:gd name="T69" fmla="*/ 59 h 193"/>
                                      <a:gd name="T70" fmla="*/ 85 w 125"/>
                                      <a:gd name="T71" fmla="*/ 59 h 193"/>
                                      <a:gd name="T72" fmla="*/ 85 w 125"/>
                                      <a:gd name="T73" fmla="*/ 49 h 193"/>
                                      <a:gd name="T74" fmla="*/ 85 w 125"/>
                                      <a:gd name="T75" fmla="*/ 49 h 193"/>
                                      <a:gd name="T76" fmla="*/ 80 w 125"/>
                                      <a:gd name="T77" fmla="*/ 44 h 193"/>
                                      <a:gd name="T78" fmla="*/ 80 w 125"/>
                                      <a:gd name="T79" fmla="*/ 44 h 193"/>
                                      <a:gd name="T80" fmla="*/ 75 w 125"/>
                                      <a:gd name="T81" fmla="*/ 39 h 193"/>
                                      <a:gd name="T82" fmla="*/ 75 w 125"/>
                                      <a:gd name="T83" fmla="*/ 39 h 193"/>
                                      <a:gd name="T84" fmla="*/ 65 w 125"/>
                                      <a:gd name="T85" fmla="*/ 34 h 193"/>
                                      <a:gd name="T86" fmla="*/ 65 w 125"/>
                                      <a:gd name="T87" fmla="*/ 34 h 193"/>
                                      <a:gd name="T88" fmla="*/ 55 w 125"/>
                                      <a:gd name="T89" fmla="*/ 39 h 193"/>
                                      <a:gd name="T90" fmla="*/ 55 w 125"/>
                                      <a:gd name="T91" fmla="*/ 39 h 193"/>
                                      <a:gd name="T92" fmla="*/ 45 w 125"/>
                                      <a:gd name="T93" fmla="*/ 44 h 193"/>
                                      <a:gd name="T94" fmla="*/ 45 w 125"/>
                                      <a:gd name="T95" fmla="*/ 44 h 193"/>
                                      <a:gd name="T96" fmla="*/ 40 w 125"/>
                                      <a:gd name="T97" fmla="*/ 49 h 193"/>
                                      <a:gd name="T98" fmla="*/ 40 w 125"/>
                                      <a:gd name="T99" fmla="*/ 49 h 193"/>
                                      <a:gd name="T100" fmla="*/ 40 w 125"/>
                                      <a:gd name="T101" fmla="*/ 59 h 193"/>
                                      <a:gd name="T102" fmla="*/ 40 w 125"/>
                                      <a:gd name="T103" fmla="*/ 129 h 193"/>
                                      <a:gd name="T104" fmla="*/ 40 w 125"/>
                                      <a:gd name="T105" fmla="*/ 129 h 193"/>
                                      <a:gd name="T106" fmla="*/ 45 w 125"/>
                                      <a:gd name="T107" fmla="*/ 148 h 193"/>
                                      <a:gd name="T108" fmla="*/ 45 w 125"/>
                                      <a:gd name="T109" fmla="*/ 148 h 193"/>
                                      <a:gd name="T110" fmla="*/ 55 w 125"/>
                                      <a:gd name="T111" fmla="*/ 153 h 193"/>
                                      <a:gd name="T112" fmla="*/ 65 w 125"/>
                                      <a:gd name="T113" fmla="*/ 153 h 193"/>
                                      <a:gd name="T114" fmla="*/ 65 w 125"/>
                                      <a:gd name="T115" fmla="*/ 153 h 193"/>
                                      <a:gd name="T116" fmla="*/ 75 w 125"/>
                                      <a:gd name="T117" fmla="*/ 148 h 193"/>
                                      <a:gd name="T118" fmla="*/ 75 w 125"/>
                                      <a:gd name="T119" fmla="*/ 148 h 193"/>
                                      <a:gd name="T120" fmla="*/ 80 w 125"/>
                                      <a:gd name="T121" fmla="*/ 144 h 193"/>
                                      <a:gd name="T122" fmla="*/ 85 w 125"/>
                                      <a:gd name="T123" fmla="*/ 134 h 193"/>
                                      <a:gd name="T124" fmla="*/ 125 w 125"/>
                                      <a:gd name="T125" fmla="*/ 144 h 1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5" h="193">
                                        <a:moveTo>
                                          <a:pt x="125" y="144"/>
                                        </a:moveTo>
                                        <a:lnTo>
                                          <a:pt x="125" y="144"/>
                                        </a:lnTo>
                                        <a:lnTo>
                                          <a:pt x="115" y="163"/>
                                        </a:lnTo>
                                        <a:lnTo>
                                          <a:pt x="100" y="178"/>
                                        </a:lnTo>
                                        <a:lnTo>
                                          <a:pt x="100" y="178"/>
                                        </a:lnTo>
                                        <a:lnTo>
                                          <a:pt x="85" y="188"/>
                                        </a:lnTo>
                                        <a:lnTo>
                                          <a:pt x="65" y="193"/>
                                        </a:lnTo>
                                        <a:lnTo>
                                          <a:pt x="65" y="193"/>
                                        </a:lnTo>
                                        <a:lnTo>
                                          <a:pt x="45" y="188"/>
                                        </a:lnTo>
                                        <a:lnTo>
                                          <a:pt x="35" y="188"/>
                                        </a:lnTo>
                                        <a:lnTo>
                                          <a:pt x="35" y="188"/>
                                        </a:lnTo>
                                        <a:lnTo>
                                          <a:pt x="15" y="173"/>
                                        </a:lnTo>
                                        <a:lnTo>
                                          <a:pt x="15" y="173"/>
                                        </a:lnTo>
                                        <a:lnTo>
                                          <a:pt x="5" y="153"/>
                                        </a:lnTo>
                                        <a:lnTo>
                                          <a:pt x="5" y="153"/>
                                        </a:lnTo>
                                        <a:lnTo>
                                          <a:pt x="0" y="129"/>
                                        </a:lnTo>
                                        <a:lnTo>
                                          <a:pt x="0" y="59"/>
                                        </a:lnTo>
                                        <a:lnTo>
                                          <a:pt x="0" y="59"/>
                                        </a:lnTo>
                                        <a:lnTo>
                                          <a:pt x="5" y="39"/>
                                        </a:lnTo>
                                        <a:lnTo>
                                          <a:pt x="5" y="39"/>
                                        </a:lnTo>
                                        <a:lnTo>
                                          <a:pt x="15" y="20"/>
                                        </a:lnTo>
                                        <a:lnTo>
                                          <a:pt x="15" y="20"/>
                                        </a:lnTo>
                                        <a:lnTo>
                                          <a:pt x="35" y="5"/>
                                        </a:lnTo>
                                        <a:lnTo>
                                          <a:pt x="35" y="5"/>
                                        </a:lnTo>
                                        <a:lnTo>
                                          <a:pt x="45" y="0"/>
                                        </a:lnTo>
                                        <a:lnTo>
                                          <a:pt x="65" y="0"/>
                                        </a:lnTo>
                                        <a:lnTo>
                                          <a:pt x="65" y="0"/>
                                        </a:lnTo>
                                        <a:lnTo>
                                          <a:pt x="85" y="5"/>
                                        </a:lnTo>
                                        <a:lnTo>
                                          <a:pt x="85" y="5"/>
                                        </a:lnTo>
                                        <a:lnTo>
                                          <a:pt x="105" y="15"/>
                                        </a:lnTo>
                                        <a:lnTo>
                                          <a:pt x="105" y="15"/>
                                        </a:lnTo>
                                        <a:lnTo>
                                          <a:pt x="115" y="29"/>
                                        </a:lnTo>
                                        <a:lnTo>
                                          <a:pt x="115" y="29"/>
                                        </a:lnTo>
                                        <a:lnTo>
                                          <a:pt x="125" y="44"/>
                                        </a:lnTo>
                                        <a:lnTo>
                                          <a:pt x="85" y="59"/>
                                        </a:lnTo>
                                        <a:lnTo>
                                          <a:pt x="85" y="59"/>
                                        </a:lnTo>
                                        <a:lnTo>
                                          <a:pt x="85" y="49"/>
                                        </a:lnTo>
                                        <a:lnTo>
                                          <a:pt x="85" y="49"/>
                                        </a:lnTo>
                                        <a:lnTo>
                                          <a:pt x="80" y="44"/>
                                        </a:lnTo>
                                        <a:lnTo>
                                          <a:pt x="80" y="44"/>
                                        </a:lnTo>
                                        <a:lnTo>
                                          <a:pt x="75" y="39"/>
                                        </a:lnTo>
                                        <a:lnTo>
                                          <a:pt x="75" y="39"/>
                                        </a:lnTo>
                                        <a:lnTo>
                                          <a:pt x="65" y="34"/>
                                        </a:lnTo>
                                        <a:lnTo>
                                          <a:pt x="65" y="34"/>
                                        </a:lnTo>
                                        <a:lnTo>
                                          <a:pt x="55" y="39"/>
                                        </a:lnTo>
                                        <a:lnTo>
                                          <a:pt x="55" y="39"/>
                                        </a:lnTo>
                                        <a:lnTo>
                                          <a:pt x="45" y="44"/>
                                        </a:lnTo>
                                        <a:lnTo>
                                          <a:pt x="45" y="44"/>
                                        </a:lnTo>
                                        <a:lnTo>
                                          <a:pt x="40" y="49"/>
                                        </a:lnTo>
                                        <a:lnTo>
                                          <a:pt x="40" y="49"/>
                                        </a:lnTo>
                                        <a:lnTo>
                                          <a:pt x="40" y="59"/>
                                        </a:lnTo>
                                        <a:lnTo>
                                          <a:pt x="40" y="129"/>
                                        </a:lnTo>
                                        <a:lnTo>
                                          <a:pt x="40" y="129"/>
                                        </a:lnTo>
                                        <a:lnTo>
                                          <a:pt x="45" y="148"/>
                                        </a:lnTo>
                                        <a:lnTo>
                                          <a:pt x="45" y="148"/>
                                        </a:lnTo>
                                        <a:lnTo>
                                          <a:pt x="55" y="153"/>
                                        </a:lnTo>
                                        <a:lnTo>
                                          <a:pt x="65" y="153"/>
                                        </a:lnTo>
                                        <a:lnTo>
                                          <a:pt x="65" y="153"/>
                                        </a:lnTo>
                                        <a:lnTo>
                                          <a:pt x="75" y="148"/>
                                        </a:lnTo>
                                        <a:lnTo>
                                          <a:pt x="75" y="148"/>
                                        </a:lnTo>
                                        <a:lnTo>
                                          <a:pt x="80" y="144"/>
                                        </a:lnTo>
                                        <a:lnTo>
                                          <a:pt x="85" y="134"/>
                                        </a:lnTo>
                                        <a:lnTo>
                                          <a:pt x="125" y="144"/>
                                        </a:lnTo>
                                        <a:close/>
                                      </a:path>
                                    </a:pathLst>
                                  </a:custGeom>
                                  <a:solidFill>
                                    <a:srgbClr val="174B8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4" name="Freeform 28"/>
                                <wps:cNvSpPr>
                                  <a:spLocks/>
                                </wps:cNvSpPr>
                                <wps:spPr bwMode="auto">
                                  <a:xfrm>
                                    <a:off x="652780" y="100965"/>
                                    <a:ext cx="79375" cy="122555"/>
                                  </a:xfrm>
                                  <a:custGeom>
                                    <a:avLst/>
                                    <a:gdLst>
                                      <a:gd name="T0" fmla="*/ 120 w 125"/>
                                      <a:gd name="T1" fmla="*/ 144 h 193"/>
                                      <a:gd name="T2" fmla="*/ 120 w 125"/>
                                      <a:gd name="T3" fmla="*/ 144 h 193"/>
                                      <a:gd name="T4" fmla="*/ 115 w 125"/>
                                      <a:gd name="T5" fmla="*/ 163 h 193"/>
                                      <a:gd name="T6" fmla="*/ 100 w 125"/>
                                      <a:gd name="T7" fmla="*/ 178 h 193"/>
                                      <a:gd name="T8" fmla="*/ 100 w 125"/>
                                      <a:gd name="T9" fmla="*/ 178 h 193"/>
                                      <a:gd name="T10" fmla="*/ 85 w 125"/>
                                      <a:gd name="T11" fmla="*/ 188 h 193"/>
                                      <a:gd name="T12" fmla="*/ 65 w 125"/>
                                      <a:gd name="T13" fmla="*/ 193 h 193"/>
                                      <a:gd name="T14" fmla="*/ 65 w 125"/>
                                      <a:gd name="T15" fmla="*/ 193 h 193"/>
                                      <a:gd name="T16" fmla="*/ 45 w 125"/>
                                      <a:gd name="T17" fmla="*/ 188 h 193"/>
                                      <a:gd name="T18" fmla="*/ 35 w 125"/>
                                      <a:gd name="T19" fmla="*/ 188 h 193"/>
                                      <a:gd name="T20" fmla="*/ 35 w 125"/>
                                      <a:gd name="T21" fmla="*/ 188 h 193"/>
                                      <a:gd name="T22" fmla="*/ 15 w 125"/>
                                      <a:gd name="T23" fmla="*/ 173 h 193"/>
                                      <a:gd name="T24" fmla="*/ 15 w 125"/>
                                      <a:gd name="T25" fmla="*/ 173 h 193"/>
                                      <a:gd name="T26" fmla="*/ 5 w 125"/>
                                      <a:gd name="T27" fmla="*/ 153 h 193"/>
                                      <a:gd name="T28" fmla="*/ 5 w 125"/>
                                      <a:gd name="T29" fmla="*/ 153 h 193"/>
                                      <a:gd name="T30" fmla="*/ 0 w 125"/>
                                      <a:gd name="T31" fmla="*/ 129 h 193"/>
                                      <a:gd name="T32" fmla="*/ 0 w 125"/>
                                      <a:gd name="T33" fmla="*/ 59 h 193"/>
                                      <a:gd name="T34" fmla="*/ 0 w 125"/>
                                      <a:gd name="T35" fmla="*/ 59 h 193"/>
                                      <a:gd name="T36" fmla="*/ 5 w 125"/>
                                      <a:gd name="T37" fmla="*/ 39 h 193"/>
                                      <a:gd name="T38" fmla="*/ 5 w 125"/>
                                      <a:gd name="T39" fmla="*/ 39 h 193"/>
                                      <a:gd name="T40" fmla="*/ 15 w 125"/>
                                      <a:gd name="T41" fmla="*/ 20 h 193"/>
                                      <a:gd name="T42" fmla="*/ 15 w 125"/>
                                      <a:gd name="T43" fmla="*/ 20 h 193"/>
                                      <a:gd name="T44" fmla="*/ 35 w 125"/>
                                      <a:gd name="T45" fmla="*/ 5 h 193"/>
                                      <a:gd name="T46" fmla="*/ 35 w 125"/>
                                      <a:gd name="T47" fmla="*/ 5 h 193"/>
                                      <a:gd name="T48" fmla="*/ 45 w 125"/>
                                      <a:gd name="T49" fmla="*/ 0 h 193"/>
                                      <a:gd name="T50" fmla="*/ 65 w 125"/>
                                      <a:gd name="T51" fmla="*/ 0 h 193"/>
                                      <a:gd name="T52" fmla="*/ 65 w 125"/>
                                      <a:gd name="T53" fmla="*/ 0 h 193"/>
                                      <a:gd name="T54" fmla="*/ 85 w 125"/>
                                      <a:gd name="T55" fmla="*/ 5 h 193"/>
                                      <a:gd name="T56" fmla="*/ 85 w 125"/>
                                      <a:gd name="T57" fmla="*/ 5 h 193"/>
                                      <a:gd name="T58" fmla="*/ 105 w 125"/>
                                      <a:gd name="T59" fmla="*/ 15 h 193"/>
                                      <a:gd name="T60" fmla="*/ 105 w 125"/>
                                      <a:gd name="T61" fmla="*/ 15 h 193"/>
                                      <a:gd name="T62" fmla="*/ 115 w 125"/>
                                      <a:gd name="T63" fmla="*/ 29 h 193"/>
                                      <a:gd name="T64" fmla="*/ 115 w 125"/>
                                      <a:gd name="T65" fmla="*/ 29 h 193"/>
                                      <a:gd name="T66" fmla="*/ 125 w 125"/>
                                      <a:gd name="T67" fmla="*/ 44 h 193"/>
                                      <a:gd name="T68" fmla="*/ 85 w 125"/>
                                      <a:gd name="T69" fmla="*/ 59 h 193"/>
                                      <a:gd name="T70" fmla="*/ 85 w 125"/>
                                      <a:gd name="T71" fmla="*/ 59 h 193"/>
                                      <a:gd name="T72" fmla="*/ 85 w 125"/>
                                      <a:gd name="T73" fmla="*/ 49 h 193"/>
                                      <a:gd name="T74" fmla="*/ 85 w 125"/>
                                      <a:gd name="T75" fmla="*/ 49 h 193"/>
                                      <a:gd name="T76" fmla="*/ 80 w 125"/>
                                      <a:gd name="T77" fmla="*/ 44 h 193"/>
                                      <a:gd name="T78" fmla="*/ 80 w 125"/>
                                      <a:gd name="T79" fmla="*/ 44 h 193"/>
                                      <a:gd name="T80" fmla="*/ 75 w 125"/>
                                      <a:gd name="T81" fmla="*/ 39 h 193"/>
                                      <a:gd name="T82" fmla="*/ 75 w 125"/>
                                      <a:gd name="T83" fmla="*/ 39 h 193"/>
                                      <a:gd name="T84" fmla="*/ 65 w 125"/>
                                      <a:gd name="T85" fmla="*/ 34 h 193"/>
                                      <a:gd name="T86" fmla="*/ 65 w 125"/>
                                      <a:gd name="T87" fmla="*/ 34 h 193"/>
                                      <a:gd name="T88" fmla="*/ 50 w 125"/>
                                      <a:gd name="T89" fmla="*/ 39 h 193"/>
                                      <a:gd name="T90" fmla="*/ 50 w 125"/>
                                      <a:gd name="T91" fmla="*/ 39 h 193"/>
                                      <a:gd name="T92" fmla="*/ 45 w 125"/>
                                      <a:gd name="T93" fmla="*/ 44 h 193"/>
                                      <a:gd name="T94" fmla="*/ 45 w 125"/>
                                      <a:gd name="T95" fmla="*/ 44 h 193"/>
                                      <a:gd name="T96" fmla="*/ 40 w 125"/>
                                      <a:gd name="T97" fmla="*/ 49 h 193"/>
                                      <a:gd name="T98" fmla="*/ 40 w 125"/>
                                      <a:gd name="T99" fmla="*/ 49 h 193"/>
                                      <a:gd name="T100" fmla="*/ 40 w 125"/>
                                      <a:gd name="T101" fmla="*/ 59 h 193"/>
                                      <a:gd name="T102" fmla="*/ 40 w 125"/>
                                      <a:gd name="T103" fmla="*/ 129 h 193"/>
                                      <a:gd name="T104" fmla="*/ 40 w 125"/>
                                      <a:gd name="T105" fmla="*/ 129 h 193"/>
                                      <a:gd name="T106" fmla="*/ 45 w 125"/>
                                      <a:gd name="T107" fmla="*/ 148 h 193"/>
                                      <a:gd name="T108" fmla="*/ 45 w 125"/>
                                      <a:gd name="T109" fmla="*/ 148 h 193"/>
                                      <a:gd name="T110" fmla="*/ 55 w 125"/>
                                      <a:gd name="T111" fmla="*/ 153 h 193"/>
                                      <a:gd name="T112" fmla="*/ 65 w 125"/>
                                      <a:gd name="T113" fmla="*/ 153 h 193"/>
                                      <a:gd name="T114" fmla="*/ 65 w 125"/>
                                      <a:gd name="T115" fmla="*/ 153 h 193"/>
                                      <a:gd name="T116" fmla="*/ 75 w 125"/>
                                      <a:gd name="T117" fmla="*/ 148 h 193"/>
                                      <a:gd name="T118" fmla="*/ 75 w 125"/>
                                      <a:gd name="T119" fmla="*/ 148 h 193"/>
                                      <a:gd name="T120" fmla="*/ 80 w 125"/>
                                      <a:gd name="T121" fmla="*/ 144 h 193"/>
                                      <a:gd name="T122" fmla="*/ 85 w 125"/>
                                      <a:gd name="T123" fmla="*/ 134 h 193"/>
                                      <a:gd name="T124" fmla="*/ 120 w 125"/>
                                      <a:gd name="T125" fmla="*/ 144 h 1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5" h="193">
                                        <a:moveTo>
                                          <a:pt x="120" y="144"/>
                                        </a:moveTo>
                                        <a:lnTo>
                                          <a:pt x="120" y="144"/>
                                        </a:lnTo>
                                        <a:lnTo>
                                          <a:pt x="115" y="163"/>
                                        </a:lnTo>
                                        <a:lnTo>
                                          <a:pt x="100" y="178"/>
                                        </a:lnTo>
                                        <a:lnTo>
                                          <a:pt x="100" y="178"/>
                                        </a:lnTo>
                                        <a:lnTo>
                                          <a:pt x="85" y="188"/>
                                        </a:lnTo>
                                        <a:lnTo>
                                          <a:pt x="65" y="193"/>
                                        </a:lnTo>
                                        <a:lnTo>
                                          <a:pt x="65" y="193"/>
                                        </a:lnTo>
                                        <a:lnTo>
                                          <a:pt x="45" y="188"/>
                                        </a:lnTo>
                                        <a:lnTo>
                                          <a:pt x="35" y="188"/>
                                        </a:lnTo>
                                        <a:lnTo>
                                          <a:pt x="35" y="188"/>
                                        </a:lnTo>
                                        <a:lnTo>
                                          <a:pt x="15" y="173"/>
                                        </a:lnTo>
                                        <a:lnTo>
                                          <a:pt x="15" y="173"/>
                                        </a:lnTo>
                                        <a:lnTo>
                                          <a:pt x="5" y="153"/>
                                        </a:lnTo>
                                        <a:lnTo>
                                          <a:pt x="5" y="153"/>
                                        </a:lnTo>
                                        <a:lnTo>
                                          <a:pt x="0" y="129"/>
                                        </a:lnTo>
                                        <a:lnTo>
                                          <a:pt x="0" y="59"/>
                                        </a:lnTo>
                                        <a:lnTo>
                                          <a:pt x="0" y="59"/>
                                        </a:lnTo>
                                        <a:lnTo>
                                          <a:pt x="5" y="39"/>
                                        </a:lnTo>
                                        <a:lnTo>
                                          <a:pt x="5" y="39"/>
                                        </a:lnTo>
                                        <a:lnTo>
                                          <a:pt x="15" y="20"/>
                                        </a:lnTo>
                                        <a:lnTo>
                                          <a:pt x="15" y="20"/>
                                        </a:lnTo>
                                        <a:lnTo>
                                          <a:pt x="35" y="5"/>
                                        </a:lnTo>
                                        <a:lnTo>
                                          <a:pt x="35" y="5"/>
                                        </a:lnTo>
                                        <a:lnTo>
                                          <a:pt x="45" y="0"/>
                                        </a:lnTo>
                                        <a:lnTo>
                                          <a:pt x="65" y="0"/>
                                        </a:lnTo>
                                        <a:lnTo>
                                          <a:pt x="65" y="0"/>
                                        </a:lnTo>
                                        <a:lnTo>
                                          <a:pt x="85" y="5"/>
                                        </a:lnTo>
                                        <a:lnTo>
                                          <a:pt x="85" y="5"/>
                                        </a:lnTo>
                                        <a:lnTo>
                                          <a:pt x="105" y="15"/>
                                        </a:lnTo>
                                        <a:lnTo>
                                          <a:pt x="105" y="15"/>
                                        </a:lnTo>
                                        <a:lnTo>
                                          <a:pt x="115" y="29"/>
                                        </a:lnTo>
                                        <a:lnTo>
                                          <a:pt x="115" y="29"/>
                                        </a:lnTo>
                                        <a:lnTo>
                                          <a:pt x="125" y="44"/>
                                        </a:lnTo>
                                        <a:lnTo>
                                          <a:pt x="85" y="59"/>
                                        </a:lnTo>
                                        <a:lnTo>
                                          <a:pt x="85" y="59"/>
                                        </a:lnTo>
                                        <a:lnTo>
                                          <a:pt x="85" y="49"/>
                                        </a:lnTo>
                                        <a:lnTo>
                                          <a:pt x="85" y="49"/>
                                        </a:lnTo>
                                        <a:lnTo>
                                          <a:pt x="80" y="44"/>
                                        </a:lnTo>
                                        <a:lnTo>
                                          <a:pt x="80" y="44"/>
                                        </a:lnTo>
                                        <a:lnTo>
                                          <a:pt x="75" y="39"/>
                                        </a:lnTo>
                                        <a:lnTo>
                                          <a:pt x="75" y="39"/>
                                        </a:lnTo>
                                        <a:lnTo>
                                          <a:pt x="65" y="34"/>
                                        </a:lnTo>
                                        <a:lnTo>
                                          <a:pt x="65" y="34"/>
                                        </a:lnTo>
                                        <a:lnTo>
                                          <a:pt x="50" y="39"/>
                                        </a:lnTo>
                                        <a:lnTo>
                                          <a:pt x="50" y="39"/>
                                        </a:lnTo>
                                        <a:lnTo>
                                          <a:pt x="45" y="44"/>
                                        </a:lnTo>
                                        <a:lnTo>
                                          <a:pt x="45" y="44"/>
                                        </a:lnTo>
                                        <a:lnTo>
                                          <a:pt x="40" y="49"/>
                                        </a:lnTo>
                                        <a:lnTo>
                                          <a:pt x="40" y="49"/>
                                        </a:lnTo>
                                        <a:lnTo>
                                          <a:pt x="40" y="59"/>
                                        </a:lnTo>
                                        <a:lnTo>
                                          <a:pt x="40" y="129"/>
                                        </a:lnTo>
                                        <a:lnTo>
                                          <a:pt x="40" y="129"/>
                                        </a:lnTo>
                                        <a:lnTo>
                                          <a:pt x="45" y="148"/>
                                        </a:lnTo>
                                        <a:lnTo>
                                          <a:pt x="45" y="148"/>
                                        </a:lnTo>
                                        <a:lnTo>
                                          <a:pt x="55" y="153"/>
                                        </a:lnTo>
                                        <a:lnTo>
                                          <a:pt x="65" y="153"/>
                                        </a:lnTo>
                                        <a:lnTo>
                                          <a:pt x="65" y="153"/>
                                        </a:lnTo>
                                        <a:lnTo>
                                          <a:pt x="75" y="148"/>
                                        </a:lnTo>
                                        <a:lnTo>
                                          <a:pt x="75" y="148"/>
                                        </a:lnTo>
                                        <a:lnTo>
                                          <a:pt x="80" y="144"/>
                                        </a:lnTo>
                                        <a:lnTo>
                                          <a:pt x="85" y="134"/>
                                        </a:lnTo>
                                        <a:lnTo>
                                          <a:pt x="120" y="144"/>
                                        </a:lnTo>
                                        <a:close/>
                                      </a:path>
                                    </a:pathLst>
                                  </a:custGeom>
                                  <a:solidFill>
                                    <a:srgbClr val="174B8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5" name="Freeform 29"/>
                                <wps:cNvSpPr>
                                  <a:spLocks/>
                                </wps:cNvSpPr>
                                <wps:spPr bwMode="auto">
                                  <a:xfrm>
                                    <a:off x="753745" y="100965"/>
                                    <a:ext cx="69850" cy="119380"/>
                                  </a:xfrm>
                                  <a:custGeom>
                                    <a:avLst/>
                                    <a:gdLst>
                                      <a:gd name="T0" fmla="*/ 0 w 110"/>
                                      <a:gd name="T1" fmla="*/ 188 h 188"/>
                                      <a:gd name="T2" fmla="*/ 0 w 110"/>
                                      <a:gd name="T3" fmla="*/ 0 h 188"/>
                                      <a:gd name="T4" fmla="*/ 110 w 110"/>
                                      <a:gd name="T5" fmla="*/ 0 h 188"/>
                                      <a:gd name="T6" fmla="*/ 110 w 110"/>
                                      <a:gd name="T7" fmla="*/ 34 h 188"/>
                                      <a:gd name="T8" fmla="*/ 40 w 110"/>
                                      <a:gd name="T9" fmla="*/ 34 h 188"/>
                                      <a:gd name="T10" fmla="*/ 40 w 110"/>
                                      <a:gd name="T11" fmla="*/ 74 h 188"/>
                                      <a:gd name="T12" fmla="*/ 100 w 110"/>
                                      <a:gd name="T13" fmla="*/ 74 h 188"/>
                                      <a:gd name="T14" fmla="*/ 100 w 110"/>
                                      <a:gd name="T15" fmla="*/ 114 h 188"/>
                                      <a:gd name="T16" fmla="*/ 40 w 110"/>
                                      <a:gd name="T17" fmla="*/ 114 h 188"/>
                                      <a:gd name="T18" fmla="*/ 40 w 110"/>
                                      <a:gd name="T19" fmla="*/ 153 h 188"/>
                                      <a:gd name="T20" fmla="*/ 110 w 110"/>
                                      <a:gd name="T21" fmla="*/ 153 h 188"/>
                                      <a:gd name="T22" fmla="*/ 110 w 110"/>
                                      <a:gd name="T23" fmla="*/ 188 h 188"/>
                                      <a:gd name="T24" fmla="*/ 0 w 110"/>
                                      <a:gd name="T25" fmla="*/ 188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10" h="188">
                                        <a:moveTo>
                                          <a:pt x="0" y="188"/>
                                        </a:moveTo>
                                        <a:lnTo>
                                          <a:pt x="0" y="0"/>
                                        </a:lnTo>
                                        <a:lnTo>
                                          <a:pt x="110" y="0"/>
                                        </a:lnTo>
                                        <a:lnTo>
                                          <a:pt x="110" y="34"/>
                                        </a:lnTo>
                                        <a:lnTo>
                                          <a:pt x="40" y="34"/>
                                        </a:lnTo>
                                        <a:lnTo>
                                          <a:pt x="40" y="74"/>
                                        </a:lnTo>
                                        <a:lnTo>
                                          <a:pt x="100" y="74"/>
                                        </a:lnTo>
                                        <a:lnTo>
                                          <a:pt x="100" y="114"/>
                                        </a:lnTo>
                                        <a:lnTo>
                                          <a:pt x="40" y="114"/>
                                        </a:lnTo>
                                        <a:lnTo>
                                          <a:pt x="40" y="153"/>
                                        </a:lnTo>
                                        <a:lnTo>
                                          <a:pt x="110" y="153"/>
                                        </a:lnTo>
                                        <a:lnTo>
                                          <a:pt x="110" y="188"/>
                                        </a:lnTo>
                                        <a:lnTo>
                                          <a:pt x="0" y="188"/>
                                        </a:lnTo>
                                        <a:close/>
                                      </a:path>
                                    </a:pathLst>
                                  </a:custGeom>
                                  <a:solidFill>
                                    <a:srgbClr val="174B8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6" name="Freeform 30"/>
                                <wps:cNvSpPr>
                                  <a:spLocks/>
                                </wps:cNvSpPr>
                                <wps:spPr bwMode="auto">
                                  <a:xfrm>
                                    <a:off x="839470" y="100965"/>
                                    <a:ext cx="75565" cy="119380"/>
                                  </a:xfrm>
                                  <a:custGeom>
                                    <a:avLst/>
                                    <a:gdLst>
                                      <a:gd name="T0" fmla="*/ 79 w 119"/>
                                      <a:gd name="T1" fmla="*/ 34 h 188"/>
                                      <a:gd name="T2" fmla="*/ 79 w 119"/>
                                      <a:gd name="T3" fmla="*/ 188 h 188"/>
                                      <a:gd name="T4" fmla="*/ 39 w 119"/>
                                      <a:gd name="T5" fmla="*/ 188 h 188"/>
                                      <a:gd name="T6" fmla="*/ 39 w 119"/>
                                      <a:gd name="T7" fmla="*/ 34 h 188"/>
                                      <a:gd name="T8" fmla="*/ 0 w 119"/>
                                      <a:gd name="T9" fmla="*/ 34 h 188"/>
                                      <a:gd name="T10" fmla="*/ 0 w 119"/>
                                      <a:gd name="T11" fmla="*/ 0 h 188"/>
                                      <a:gd name="T12" fmla="*/ 119 w 119"/>
                                      <a:gd name="T13" fmla="*/ 0 h 188"/>
                                      <a:gd name="T14" fmla="*/ 119 w 119"/>
                                      <a:gd name="T15" fmla="*/ 34 h 188"/>
                                      <a:gd name="T16" fmla="*/ 79 w 119"/>
                                      <a:gd name="T17" fmla="*/ 34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9" h="188">
                                        <a:moveTo>
                                          <a:pt x="79" y="34"/>
                                        </a:moveTo>
                                        <a:lnTo>
                                          <a:pt x="79" y="188"/>
                                        </a:lnTo>
                                        <a:lnTo>
                                          <a:pt x="39" y="188"/>
                                        </a:lnTo>
                                        <a:lnTo>
                                          <a:pt x="39" y="34"/>
                                        </a:lnTo>
                                        <a:lnTo>
                                          <a:pt x="0" y="34"/>
                                        </a:lnTo>
                                        <a:lnTo>
                                          <a:pt x="0" y="0"/>
                                        </a:lnTo>
                                        <a:lnTo>
                                          <a:pt x="119" y="0"/>
                                        </a:lnTo>
                                        <a:lnTo>
                                          <a:pt x="119" y="34"/>
                                        </a:lnTo>
                                        <a:lnTo>
                                          <a:pt x="79" y="34"/>
                                        </a:lnTo>
                                        <a:close/>
                                      </a:path>
                                    </a:pathLst>
                                  </a:custGeom>
                                  <a:solidFill>
                                    <a:srgbClr val="174B8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7" name="Freeform 31"/>
                                <wps:cNvSpPr>
                                  <a:spLocks/>
                                </wps:cNvSpPr>
                                <wps:spPr bwMode="auto">
                                  <a:xfrm>
                                    <a:off x="937260" y="100965"/>
                                    <a:ext cx="81915" cy="119380"/>
                                  </a:xfrm>
                                  <a:custGeom>
                                    <a:avLst/>
                                    <a:gdLst>
                                      <a:gd name="T0" fmla="*/ 89 w 129"/>
                                      <a:gd name="T1" fmla="*/ 188 h 188"/>
                                      <a:gd name="T2" fmla="*/ 89 w 129"/>
                                      <a:gd name="T3" fmla="*/ 89 h 188"/>
                                      <a:gd name="T4" fmla="*/ 89 w 129"/>
                                      <a:gd name="T5" fmla="*/ 89 h 188"/>
                                      <a:gd name="T6" fmla="*/ 34 w 129"/>
                                      <a:gd name="T7" fmla="*/ 188 h 188"/>
                                      <a:gd name="T8" fmla="*/ 0 w 129"/>
                                      <a:gd name="T9" fmla="*/ 188 h 188"/>
                                      <a:gd name="T10" fmla="*/ 0 w 129"/>
                                      <a:gd name="T11" fmla="*/ 0 h 188"/>
                                      <a:gd name="T12" fmla="*/ 34 w 129"/>
                                      <a:gd name="T13" fmla="*/ 0 h 188"/>
                                      <a:gd name="T14" fmla="*/ 34 w 129"/>
                                      <a:gd name="T15" fmla="*/ 109 h 188"/>
                                      <a:gd name="T16" fmla="*/ 39 w 129"/>
                                      <a:gd name="T17" fmla="*/ 109 h 188"/>
                                      <a:gd name="T18" fmla="*/ 89 w 129"/>
                                      <a:gd name="T19" fmla="*/ 0 h 188"/>
                                      <a:gd name="T20" fmla="*/ 129 w 129"/>
                                      <a:gd name="T21" fmla="*/ 0 h 188"/>
                                      <a:gd name="T22" fmla="*/ 129 w 129"/>
                                      <a:gd name="T23" fmla="*/ 188 h 188"/>
                                      <a:gd name="T24" fmla="*/ 89 w 129"/>
                                      <a:gd name="T25" fmla="*/ 188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29" h="188">
                                        <a:moveTo>
                                          <a:pt x="89" y="188"/>
                                        </a:moveTo>
                                        <a:lnTo>
                                          <a:pt x="89" y="89"/>
                                        </a:lnTo>
                                        <a:lnTo>
                                          <a:pt x="89" y="89"/>
                                        </a:lnTo>
                                        <a:lnTo>
                                          <a:pt x="34" y="188"/>
                                        </a:lnTo>
                                        <a:lnTo>
                                          <a:pt x="0" y="188"/>
                                        </a:lnTo>
                                        <a:lnTo>
                                          <a:pt x="0" y="0"/>
                                        </a:lnTo>
                                        <a:lnTo>
                                          <a:pt x="34" y="0"/>
                                        </a:lnTo>
                                        <a:lnTo>
                                          <a:pt x="34" y="109"/>
                                        </a:lnTo>
                                        <a:lnTo>
                                          <a:pt x="39" y="109"/>
                                        </a:lnTo>
                                        <a:lnTo>
                                          <a:pt x="89" y="0"/>
                                        </a:lnTo>
                                        <a:lnTo>
                                          <a:pt x="129" y="0"/>
                                        </a:lnTo>
                                        <a:lnTo>
                                          <a:pt x="129" y="188"/>
                                        </a:lnTo>
                                        <a:lnTo>
                                          <a:pt x="89" y="188"/>
                                        </a:lnTo>
                                        <a:close/>
                                      </a:path>
                                    </a:pathLst>
                                  </a:custGeom>
                                  <a:solidFill>
                                    <a:srgbClr val="174B8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8" name="Freeform 32"/>
                                <wps:cNvSpPr>
                                  <a:spLocks/>
                                </wps:cNvSpPr>
                                <wps:spPr bwMode="auto">
                                  <a:xfrm>
                                    <a:off x="6350" y="12700"/>
                                    <a:ext cx="296545" cy="295910"/>
                                  </a:xfrm>
                                  <a:custGeom>
                                    <a:avLst/>
                                    <a:gdLst>
                                      <a:gd name="T0" fmla="*/ 467 w 467"/>
                                      <a:gd name="T1" fmla="*/ 233 h 466"/>
                                      <a:gd name="T2" fmla="*/ 467 w 467"/>
                                      <a:gd name="T3" fmla="*/ 233 h 466"/>
                                      <a:gd name="T4" fmla="*/ 462 w 467"/>
                                      <a:gd name="T5" fmla="*/ 283 h 466"/>
                                      <a:gd name="T6" fmla="*/ 447 w 467"/>
                                      <a:gd name="T7" fmla="*/ 322 h 466"/>
                                      <a:gd name="T8" fmla="*/ 427 w 467"/>
                                      <a:gd name="T9" fmla="*/ 362 h 466"/>
                                      <a:gd name="T10" fmla="*/ 397 w 467"/>
                                      <a:gd name="T11" fmla="*/ 397 h 466"/>
                                      <a:gd name="T12" fmla="*/ 363 w 467"/>
                                      <a:gd name="T13" fmla="*/ 426 h 466"/>
                                      <a:gd name="T14" fmla="*/ 323 w 467"/>
                                      <a:gd name="T15" fmla="*/ 446 h 466"/>
                                      <a:gd name="T16" fmla="*/ 278 w 467"/>
                                      <a:gd name="T17" fmla="*/ 461 h 466"/>
                                      <a:gd name="T18" fmla="*/ 233 w 467"/>
                                      <a:gd name="T19" fmla="*/ 466 h 466"/>
                                      <a:gd name="T20" fmla="*/ 233 w 467"/>
                                      <a:gd name="T21" fmla="*/ 466 h 466"/>
                                      <a:gd name="T22" fmla="*/ 189 w 467"/>
                                      <a:gd name="T23" fmla="*/ 461 h 466"/>
                                      <a:gd name="T24" fmla="*/ 144 w 467"/>
                                      <a:gd name="T25" fmla="*/ 446 h 466"/>
                                      <a:gd name="T26" fmla="*/ 104 w 467"/>
                                      <a:gd name="T27" fmla="*/ 426 h 466"/>
                                      <a:gd name="T28" fmla="*/ 70 w 467"/>
                                      <a:gd name="T29" fmla="*/ 397 h 466"/>
                                      <a:gd name="T30" fmla="*/ 40 w 467"/>
                                      <a:gd name="T31" fmla="*/ 362 h 466"/>
                                      <a:gd name="T32" fmla="*/ 20 w 467"/>
                                      <a:gd name="T33" fmla="*/ 322 h 466"/>
                                      <a:gd name="T34" fmla="*/ 5 w 467"/>
                                      <a:gd name="T35" fmla="*/ 283 h 466"/>
                                      <a:gd name="T36" fmla="*/ 0 w 467"/>
                                      <a:gd name="T37" fmla="*/ 233 h 466"/>
                                      <a:gd name="T38" fmla="*/ 0 w 467"/>
                                      <a:gd name="T39" fmla="*/ 233 h 466"/>
                                      <a:gd name="T40" fmla="*/ 5 w 467"/>
                                      <a:gd name="T41" fmla="*/ 188 h 466"/>
                                      <a:gd name="T42" fmla="*/ 20 w 467"/>
                                      <a:gd name="T43" fmla="*/ 144 h 466"/>
                                      <a:gd name="T44" fmla="*/ 40 w 467"/>
                                      <a:gd name="T45" fmla="*/ 104 h 466"/>
                                      <a:gd name="T46" fmla="*/ 70 w 467"/>
                                      <a:gd name="T47" fmla="*/ 69 h 466"/>
                                      <a:gd name="T48" fmla="*/ 104 w 467"/>
                                      <a:gd name="T49" fmla="*/ 40 h 466"/>
                                      <a:gd name="T50" fmla="*/ 144 w 467"/>
                                      <a:gd name="T51" fmla="*/ 20 h 466"/>
                                      <a:gd name="T52" fmla="*/ 189 w 467"/>
                                      <a:gd name="T53" fmla="*/ 5 h 466"/>
                                      <a:gd name="T54" fmla="*/ 233 w 467"/>
                                      <a:gd name="T55" fmla="*/ 0 h 466"/>
                                      <a:gd name="T56" fmla="*/ 233 w 467"/>
                                      <a:gd name="T57" fmla="*/ 0 h 466"/>
                                      <a:gd name="T58" fmla="*/ 278 w 467"/>
                                      <a:gd name="T59" fmla="*/ 5 h 466"/>
                                      <a:gd name="T60" fmla="*/ 323 w 467"/>
                                      <a:gd name="T61" fmla="*/ 20 h 466"/>
                                      <a:gd name="T62" fmla="*/ 363 w 467"/>
                                      <a:gd name="T63" fmla="*/ 40 h 466"/>
                                      <a:gd name="T64" fmla="*/ 397 w 467"/>
                                      <a:gd name="T65" fmla="*/ 69 h 466"/>
                                      <a:gd name="T66" fmla="*/ 427 w 467"/>
                                      <a:gd name="T67" fmla="*/ 104 h 466"/>
                                      <a:gd name="T68" fmla="*/ 447 w 467"/>
                                      <a:gd name="T69" fmla="*/ 144 h 466"/>
                                      <a:gd name="T70" fmla="*/ 462 w 467"/>
                                      <a:gd name="T71" fmla="*/ 188 h 466"/>
                                      <a:gd name="T72" fmla="*/ 467 w 467"/>
                                      <a:gd name="T73" fmla="*/ 233 h 4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67" h="466">
                                        <a:moveTo>
                                          <a:pt x="467" y="233"/>
                                        </a:moveTo>
                                        <a:lnTo>
                                          <a:pt x="467" y="233"/>
                                        </a:lnTo>
                                        <a:lnTo>
                                          <a:pt x="462" y="283"/>
                                        </a:lnTo>
                                        <a:lnTo>
                                          <a:pt x="447" y="322"/>
                                        </a:lnTo>
                                        <a:lnTo>
                                          <a:pt x="427" y="362"/>
                                        </a:lnTo>
                                        <a:lnTo>
                                          <a:pt x="397" y="397"/>
                                        </a:lnTo>
                                        <a:lnTo>
                                          <a:pt x="363" y="426"/>
                                        </a:lnTo>
                                        <a:lnTo>
                                          <a:pt x="323" y="446"/>
                                        </a:lnTo>
                                        <a:lnTo>
                                          <a:pt x="278" y="461"/>
                                        </a:lnTo>
                                        <a:lnTo>
                                          <a:pt x="233" y="466"/>
                                        </a:lnTo>
                                        <a:lnTo>
                                          <a:pt x="233" y="466"/>
                                        </a:lnTo>
                                        <a:lnTo>
                                          <a:pt x="189" y="461"/>
                                        </a:lnTo>
                                        <a:lnTo>
                                          <a:pt x="144" y="446"/>
                                        </a:lnTo>
                                        <a:lnTo>
                                          <a:pt x="104" y="426"/>
                                        </a:lnTo>
                                        <a:lnTo>
                                          <a:pt x="70" y="397"/>
                                        </a:lnTo>
                                        <a:lnTo>
                                          <a:pt x="40" y="362"/>
                                        </a:lnTo>
                                        <a:lnTo>
                                          <a:pt x="20" y="322"/>
                                        </a:lnTo>
                                        <a:lnTo>
                                          <a:pt x="5" y="283"/>
                                        </a:lnTo>
                                        <a:lnTo>
                                          <a:pt x="0" y="233"/>
                                        </a:lnTo>
                                        <a:lnTo>
                                          <a:pt x="0" y="233"/>
                                        </a:lnTo>
                                        <a:lnTo>
                                          <a:pt x="5" y="188"/>
                                        </a:lnTo>
                                        <a:lnTo>
                                          <a:pt x="20" y="144"/>
                                        </a:lnTo>
                                        <a:lnTo>
                                          <a:pt x="40" y="104"/>
                                        </a:lnTo>
                                        <a:lnTo>
                                          <a:pt x="70" y="69"/>
                                        </a:lnTo>
                                        <a:lnTo>
                                          <a:pt x="104" y="40"/>
                                        </a:lnTo>
                                        <a:lnTo>
                                          <a:pt x="144" y="20"/>
                                        </a:lnTo>
                                        <a:lnTo>
                                          <a:pt x="189" y="5"/>
                                        </a:lnTo>
                                        <a:lnTo>
                                          <a:pt x="233" y="0"/>
                                        </a:lnTo>
                                        <a:lnTo>
                                          <a:pt x="233" y="0"/>
                                        </a:lnTo>
                                        <a:lnTo>
                                          <a:pt x="278" y="5"/>
                                        </a:lnTo>
                                        <a:lnTo>
                                          <a:pt x="323" y="20"/>
                                        </a:lnTo>
                                        <a:lnTo>
                                          <a:pt x="363" y="40"/>
                                        </a:lnTo>
                                        <a:lnTo>
                                          <a:pt x="397" y="69"/>
                                        </a:lnTo>
                                        <a:lnTo>
                                          <a:pt x="427" y="104"/>
                                        </a:lnTo>
                                        <a:lnTo>
                                          <a:pt x="447" y="144"/>
                                        </a:lnTo>
                                        <a:lnTo>
                                          <a:pt x="462" y="188"/>
                                        </a:lnTo>
                                        <a:lnTo>
                                          <a:pt x="467" y="233"/>
                                        </a:lnTo>
                                        <a:close/>
                                      </a:path>
                                    </a:pathLst>
                                  </a:custGeom>
                                  <a:solidFill>
                                    <a:srgbClr val="174B8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9" name="Freeform 33"/>
                                <wps:cNvSpPr>
                                  <a:spLocks/>
                                </wps:cNvSpPr>
                                <wps:spPr bwMode="auto">
                                  <a:xfrm>
                                    <a:off x="6350" y="12700"/>
                                    <a:ext cx="296545" cy="295910"/>
                                  </a:xfrm>
                                  <a:custGeom>
                                    <a:avLst/>
                                    <a:gdLst>
                                      <a:gd name="T0" fmla="*/ 467 w 467"/>
                                      <a:gd name="T1" fmla="*/ 233 h 466"/>
                                      <a:gd name="T2" fmla="*/ 467 w 467"/>
                                      <a:gd name="T3" fmla="*/ 233 h 466"/>
                                      <a:gd name="T4" fmla="*/ 462 w 467"/>
                                      <a:gd name="T5" fmla="*/ 283 h 466"/>
                                      <a:gd name="T6" fmla="*/ 447 w 467"/>
                                      <a:gd name="T7" fmla="*/ 322 h 466"/>
                                      <a:gd name="T8" fmla="*/ 427 w 467"/>
                                      <a:gd name="T9" fmla="*/ 362 h 466"/>
                                      <a:gd name="T10" fmla="*/ 397 w 467"/>
                                      <a:gd name="T11" fmla="*/ 397 h 466"/>
                                      <a:gd name="T12" fmla="*/ 363 w 467"/>
                                      <a:gd name="T13" fmla="*/ 426 h 466"/>
                                      <a:gd name="T14" fmla="*/ 323 w 467"/>
                                      <a:gd name="T15" fmla="*/ 446 h 466"/>
                                      <a:gd name="T16" fmla="*/ 278 w 467"/>
                                      <a:gd name="T17" fmla="*/ 461 h 466"/>
                                      <a:gd name="T18" fmla="*/ 233 w 467"/>
                                      <a:gd name="T19" fmla="*/ 466 h 466"/>
                                      <a:gd name="T20" fmla="*/ 233 w 467"/>
                                      <a:gd name="T21" fmla="*/ 466 h 466"/>
                                      <a:gd name="T22" fmla="*/ 189 w 467"/>
                                      <a:gd name="T23" fmla="*/ 461 h 466"/>
                                      <a:gd name="T24" fmla="*/ 144 w 467"/>
                                      <a:gd name="T25" fmla="*/ 446 h 466"/>
                                      <a:gd name="T26" fmla="*/ 104 w 467"/>
                                      <a:gd name="T27" fmla="*/ 426 h 466"/>
                                      <a:gd name="T28" fmla="*/ 70 w 467"/>
                                      <a:gd name="T29" fmla="*/ 397 h 466"/>
                                      <a:gd name="T30" fmla="*/ 40 w 467"/>
                                      <a:gd name="T31" fmla="*/ 362 h 466"/>
                                      <a:gd name="T32" fmla="*/ 20 w 467"/>
                                      <a:gd name="T33" fmla="*/ 322 h 466"/>
                                      <a:gd name="T34" fmla="*/ 5 w 467"/>
                                      <a:gd name="T35" fmla="*/ 283 h 466"/>
                                      <a:gd name="T36" fmla="*/ 0 w 467"/>
                                      <a:gd name="T37" fmla="*/ 233 h 466"/>
                                      <a:gd name="T38" fmla="*/ 0 w 467"/>
                                      <a:gd name="T39" fmla="*/ 233 h 466"/>
                                      <a:gd name="T40" fmla="*/ 5 w 467"/>
                                      <a:gd name="T41" fmla="*/ 188 h 466"/>
                                      <a:gd name="T42" fmla="*/ 20 w 467"/>
                                      <a:gd name="T43" fmla="*/ 144 h 466"/>
                                      <a:gd name="T44" fmla="*/ 40 w 467"/>
                                      <a:gd name="T45" fmla="*/ 104 h 466"/>
                                      <a:gd name="T46" fmla="*/ 70 w 467"/>
                                      <a:gd name="T47" fmla="*/ 69 h 466"/>
                                      <a:gd name="T48" fmla="*/ 104 w 467"/>
                                      <a:gd name="T49" fmla="*/ 40 h 466"/>
                                      <a:gd name="T50" fmla="*/ 144 w 467"/>
                                      <a:gd name="T51" fmla="*/ 20 h 466"/>
                                      <a:gd name="T52" fmla="*/ 189 w 467"/>
                                      <a:gd name="T53" fmla="*/ 5 h 466"/>
                                      <a:gd name="T54" fmla="*/ 233 w 467"/>
                                      <a:gd name="T55" fmla="*/ 0 h 466"/>
                                      <a:gd name="T56" fmla="*/ 233 w 467"/>
                                      <a:gd name="T57" fmla="*/ 0 h 466"/>
                                      <a:gd name="T58" fmla="*/ 278 w 467"/>
                                      <a:gd name="T59" fmla="*/ 5 h 466"/>
                                      <a:gd name="T60" fmla="*/ 323 w 467"/>
                                      <a:gd name="T61" fmla="*/ 20 h 466"/>
                                      <a:gd name="T62" fmla="*/ 363 w 467"/>
                                      <a:gd name="T63" fmla="*/ 40 h 466"/>
                                      <a:gd name="T64" fmla="*/ 397 w 467"/>
                                      <a:gd name="T65" fmla="*/ 69 h 466"/>
                                      <a:gd name="T66" fmla="*/ 427 w 467"/>
                                      <a:gd name="T67" fmla="*/ 104 h 466"/>
                                      <a:gd name="T68" fmla="*/ 447 w 467"/>
                                      <a:gd name="T69" fmla="*/ 144 h 466"/>
                                      <a:gd name="T70" fmla="*/ 462 w 467"/>
                                      <a:gd name="T71" fmla="*/ 188 h 466"/>
                                      <a:gd name="T72" fmla="*/ 467 w 467"/>
                                      <a:gd name="T73" fmla="*/ 233 h 4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67" h="466">
                                        <a:moveTo>
                                          <a:pt x="467" y="233"/>
                                        </a:moveTo>
                                        <a:lnTo>
                                          <a:pt x="467" y="233"/>
                                        </a:lnTo>
                                        <a:lnTo>
                                          <a:pt x="462" y="283"/>
                                        </a:lnTo>
                                        <a:lnTo>
                                          <a:pt x="447" y="322"/>
                                        </a:lnTo>
                                        <a:lnTo>
                                          <a:pt x="427" y="362"/>
                                        </a:lnTo>
                                        <a:lnTo>
                                          <a:pt x="397" y="397"/>
                                        </a:lnTo>
                                        <a:lnTo>
                                          <a:pt x="363" y="426"/>
                                        </a:lnTo>
                                        <a:lnTo>
                                          <a:pt x="323" y="446"/>
                                        </a:lnTo>
                                        <a:lnTo>
                                          <a:pt x="278" y="461"/>
                                        </a:lnTo>
                                        <a:lnTo>
                                          <a:pt x="233" y="466"/>
                                        </a:lnTo>
                                        <a:lnTo>
                                          <a:pt x="233" y="466"/>
                                        </a:lnTo>
                                        <a:lnTo>
                                          <a:pt x="189" y="461"/>
                                        </a:lnTo>
                                        <a:lnTo>
                                          <a:pt x="144" y="446"/>
                                        </a:lnTo>
                                        <a:lnTo>
                                          <a:pt x="104" y="426"/>
                                        </a:lnTo>
                                        <a:lnTo>
                                          <a:pt x="70" y="397"/>
                                        </a:lnTo>
                                        <a:lnTo>
                                          <a:pt x="40" y="362"/>
                                        </a:lnTo>
                                        <a:lnTo>
                                          <a:pt x="20" y="322"/>
                                        </a:lnTo>
                                        <a:lnTo>
                                          <a:pt x="5" y="283"/>
                                        </a:lnTo>
                                        <a:lnTo>
                                          <a:pt x="0" y="233"/>
                                        </a:lnTo>
                                        <a:lnTo>
                                          <a:pt x="0" y="233"/>
                                        </a:lnTo>
                                        <a:lnTo>
                                          <a:pt x="5" y="188"/>
                                        </a:lnTo>
                                        <a:lnTo>
                                          <a:pt x="20" y="144"/>
                                        </a:lnTo>
                                        <a:lnTo>
                                          <a:pt x="40" y="104"/>
                                        </a:lnTo>
                                        <a:lnTo>
                                          <a:pt x="70" y="69"/>
                                        </a:lnTo>
                                        <a:lnTo>
                                          <a:pt x="104" y="40"/>
                                        </a:lnTo>
                                        <a:lnTo>
                                          <a:pt x="144" y="20"/>
                                        </a:lnTo>
                                        <a:lnTo>
                                          <a:pt x="189" y="5"/>
                                        </a:lnTo>
                                        <a:lnTo>
                                          <a:pt x="233" y="0"/>
                                        </a:lnTo>
                                        <a:lnTo>
                                          <a:pt x="233" y="0"/>
                                        </a:lnTo>
                                        <a:lnTo>
                                          <a:pt x="278" y="5"/>
                                        </a:lnTo>
                                        <a:lnTo>
                                          <a:pt x="323" y="20"/>
                                        </a:lnTo>
                                        <a:lnTo>
                                          <a:pt x="363" y="40"/>
                                        </a:lnTo>
                                        <a:lnTo>
                                          <a:pt x="397" y="69"/>
                                        </a:lnTo>
                                        <a:lnTo>
                                          <a:pt x="427" y="104"/>
                                        </a:lnTo>
                                        <a:lnTo>
                                          <a:pt x="447" y="144"/>
                                        </a:lnTo>
                                        <a:lnTo>
                                          <a:pt x="462" y="188"/>
                                        </a:lnTo>
                                        <a:lnTo>
                                          <a:pt x="467" y="233"/>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90" name="Picture 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9525"/>
                                    <a:ext cx="312420"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91" name="Picture 3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81915" y="19050"/>
                                    <a:ext cx="18923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92" name="Picture 3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110490" y="15875"/>
                                    <a:ext cx="141605" cy="132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93" name="Freeform 37"/>
                                <wps:cNvSpPr>
                                  <a:spLocks/>
                                </wps:cNvSpPr>
                                <wps:spPr bwMode="auto">
                                  <a:xfrm>
                                    <a:off x="170180" y="62865"/>
                                    <a:ext cx="38100" cy="41275"/>
                                  </a:xfrm>
                                  <a:custGeom>
                                    <a:avLst/>
                                    <a:gdLst>
                                      <a:gd name="T0" fmla="*/ 30 w 60"/>
                                      <a:gd name="T1" fmla="*/ 0 h 65"/>
                                      <a:gd name="T2" fmla="*/ 30 w 60"/>
                                      <a:gd name="T3" fmla="*/ 0 h 65"/>
                                      <a:gd name="T4" fmla="*/ 45 w 60"/>
                                      <a:gd name="T5" fmla="*/ 5 h 65"/>
                                      <a:gd name="T6" fmla="*/ 55 w 60"/>
                                      <a:gd name="T7" fmla="*/ 10 h 65"/>
                                      <a:gd name="T8" fmla="*/ 60 w 60"/>
                                      <a:gd name="T9" fmla="*/ 20 h 65"/>
                                      <a:gd name="T10" fmla="*/ 60 w 60"/>
                                      <a:gd name="T11" fmla="*/ 35 h 65"/>
                                      <a:gd name="T12" fmla="*/ 60 w 60"/>
                                      <a:gd name="T13" fmla="*/ 35 h 65"/>
                                      <a:gd name="T14" fmla="*/ 60 w 60"/>
                                      <a:gd name="T15" fmla="*/ 45 h 65"/>
                                      <a:gd name="T16" fmla="*/ 50 w 60"/>
                                      <a:gd name="T17" fmla="*/ 55 h 65"/>
                                      <a:gd name="T18" fmla="*/ 40 w 60"/>
                                      <a:gd name="T19" fmla="*/ 60 h 65"/>
                                      <a:gd name="T20" fmla="*/ 30 w 60"/>
                                      <a:gd name="T21" fmla="*/ 65 h 65"/>
                                      <a:gd name="T22" fmla="*/ 30 w 60"/>
                                      <a:gd name="T23" fmla="*/ 65 h 65"/>
                                      <a:gd name="T24" fmla="*/ 15 w 60"/>
                                      <a:gd name="T25" fmla="*/ 60 h 65"/>
                                      <a:gd name="T26" fmla="*/ 5 w 60"/>
                                      <a:gd name="T27" fmla="*/ 55 h 65"/>
                                      <a:gd name="T28" fmla="*/ 0 w 60"/>
                                      <a:gd name="T29" fmla="*/ 45 h 65"/>
                                      <a:gd name="T30" fmla="*/ 0 w 60"/>
                                      <a:gd name="T31" fmla="*/ 30 h 65"/>
                                      <a:gd name="T32" fmla="*/ 0 w 60"/>
                                      <a:gd name="T33" fmla="*/ 30 h 65"/>
                                      <a:gd name="T34" fmla="*/ 0 w 60"/>
                                      <a:gd name="T35" fmla="*/ 20 h 65"/>
                                      <a:gd name="T36" fmla="*/ 10 w 60"/>
                                      <a:gd name="T37" fmla="*/ 10 h 65"/>
                                      <a:gd name="T38" fmla="*/ 20 w 60"/>
                                      <a:gd name="T39" fmla="*/ 5 h 65"/>
                                      <a:gd name="T40" fmla="*/ 30 w 60"/>
                                      <a:gd name="T41" fmla="*/ 0 h 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60" h="65">
                                        <a:moveTo>
                                          <a:pt x="30" y="0"/>
                                        </a:moveTo>
                                        <a:lnTo>
                                          <a:pt x="30" y="0"/>
                                        </a:lnTo>
                                        <a:lnTo>
                                          <a:pt x="45" y="5"/>
                                        </a:lnTo>
                                        <a:lnTo>
                                          <a:pt x="55" y="10"/>
                                        </a:lnTo>
                                        <a:lnTo>
                                          <a:pt x="60" y="20"/>
                                        </a:lnTo>
                                        <a:lnTo>
                                          <a:pt x="60" y="35"/>
                                        </a:lnTo>
                                        <a:lnTo>
                                          <a:pt x="60" y="35"/>
                                        </a:lnTo>
                                        <a:lnTo>
                                          <a:pt x="60" y="45"/>
                                        </a:lnTo>
                                        <a:lnTo>
                                          <a:pt x="50" y="55"/>
                                        </a:lnTo>
                                        <a:lnTo>
                                          <a:pt x="40" y="60"/>
                                        </a:lnTo>
                                        <a:lnTo>
                                          <a:pt x="30" y="65"/>
                                        </a:lnTo>
                                        <a:lnTo>
                                          <a:pt x="30" y="65"/>
                                        </a:lnTo>
                                        <a:lnTo>
                                          <a:pt x="15" y="60"/>
                                        </a:lnTo>
                                        <a:lnTo>
                                          <a:pt x="5" y="55"/>
                                        </a:lnTo>
                                        <a:lnTo>
                                          <a:pt x="0" y="45"/>
                                        </a:lnTo>
                                        <a:lnTo>
                                          <a:pt x="0" y="30"/>
                                        </a:lnTo>
                                        <a:lnTo>
                                          <a:pt x="0" y="30"/>
                                        </a:lnTo>
                                        <a:lnTo>
                                          <a:pt x="0" y="20"/>
                                        </a:lnTo>
                                        <a:lnTo>
                                          <a:pt x="10" y="10"/>
                                        </a:lnTo>
                                        <a:lnTo>
                                          <a:pt x="20" y="5"/>
                                        </a:lnTo>
                                        <a:lnTo>
                                          <a:pt x="3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 name="Freeform 38"/>
                                <wps:cNvSpPr>
                                  <a:spLocks/>
                                </wps:cNvSpPr>
                                <wps:spPr bwMode="auto">
                                  <a:xfrm>
                                    <a:off x="170180" y="62865"/>
                                    <a:ext cx="38100" cy="41275"/>
                                  </a:xfrm>
                                  <a:custGeom>
                                    <a:avLst/>
                                    <a:gdLst>
                                      <a:gd name="T0" fmla="*/ 30 w 60"/>
                                      <a:gd name="T1" fmla="*/ 0 h 65"/>
                                      <a:gd name="T2" fmla="*/ 30 w 60"/>
                                      <a:gd name="T3" fmla="*/ 0 h 65"/>
                                      <a:gd name="T4" fmla="*/ 45 w 60"/>
                                      <a:gd name="T5" fmla="*/ 5 h 65"/>
                                      <a:gd name="T6" fmla="*/ 55 w 60"/>
                                      <a:gd name="T7" fmla="*/ 10 h 65"/>
                                      <a:gd name="T8" fmla="*/ 60 w 60"/>
                                      <a:gd name="T9" fmla="*/ 20 h 65"/>
                                      <a:gd name="T10" fmla="*/ 60 w 60"/>
                                      <a:gd name="T11" fmla="*/ 35 h 65"/>
                                      <a:gd name="T12" fmla="*/ 60 w 60"/>
                                      <a:gd name="T13" fmla="*/ 35 h 65"/>
                                      <a:gd name="T14" fmla="*/ 60 w 60"/>
                                      <a:gd name="T15" fmla="*/ 45 h 65"/>
                                      <a:gd name="T16" fmla="*/ 50 w 60"/>
                                      <a:gd name="T17" fmla="*/ 55 h 65"/>
                                      <a:gd name="T18" fmla="*/ 40 w 60"/>
                                      <a:gd name="T19" fmla="*/ 60 h 65"/>
                                      <a:gd name="T20" fmla="*/ 30 w 60"/>
                                      <a:gd name="T21" fmla="*/ 65 h 65"/>
                                      <a:gd name="T22" fmla="*/ 30 w 60"/>
                                      <a:gd name="T23" fmla="*/ 65 h 65"/>
                                      <a:gd name="T24" fmla="*/ 15 w 60"/>
                                      <a:gd name="T25" fmla="*/ 60 h 65"/>
                                      <a:gd name="T26" fmla="*/ 5 w 60"/>
                                      <a:gd name="T27" fmla="*/ 55 h 65"/>
                                      <a:gd name="T28" fmla="*/ 0 w 60"/>
                                      <a:gd name="T29" fmla="*/ 45 h 65"/>
                                      <a:gd name="T30" fmla="*/ 0 w 60"/>
                                      <a:gd name="T31" fmla="*/ 30 h 65"/>
                                      <a:gd name="T32" fmla="*/ 0 w 60"/>
                                      <a:gd name="T33" fmla="*/ 30 h 65"/>
                                      <a:gd name="T34" fmla="*/ 0 w 60"/>
                                      <a:gd name="T35" fmla="*/ 20 h 65"/>
                                      <a:gd name="T36" fmla="*/ 10 w 60"/>
                                      <a:gd name="T37" fmla="*/ 10 h 65"/>
                                      <a:gd name="T38" fmla="*/ 20 w 60"/>
                                      <a:gd name="T39" fmla="*/ 5 h 65"/>
                                      <a:gd name="T40" fmla="*/ 30 w 60"/>
                                      <a:gd name="T41" fmla="*/ 0 h 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60" h="65">
                                        <a:moveTo>
                                          <a:pt x="30" y="0"/>
                                        </a:moveTo>
                                        <a:lnTo>
                                          <a:pt x="30" y="0"/>
                                        </a:lnTo>
                                        <a:lnTo>
                                          <a:pt x="45" y="5"/>
                                        </a:lnTo>
                                        <a:lnTo>
                                          <a:pt x="55" y="10"/>
                                        </a:lnTo>
                                        <a:lnTo>
                                          <a:pt x="60" y="20"/>
                                        </a:lnTo>
                                        <a:lnTo>
                                          <a:pt x="60" y="35"/>
                                        </a:lnTo>
                                        <a:lnTo>
                                          <a:pt x="60" y="35"/>
                                        </a:lnTo>
                                        <a:lnTo>
                                          <a:pt x="60" y="45"/>
                                        </a:lnTo>
                                        <a:lnTo>
                                          <a:pt x="50" y="55"/>
                                        </a:lnTo>
                                        <a:lnTo>
                                          <a:pt x="40" y="60"/>
                                        </a:lnTo>
                                        <a:lnTo>
                                          <a:pt x="30" y="65"/>
                                        </a:lnTo>
                                        <a:lnTo>
                                          <a:pt x="30" y="65"/>
                                        </a:lnTo>
                                        <a:lnTo>
                                          <a:pt x="15" y="60"/>
                                        </a:lnTo>
                                        <a:lnTo>
                                          <a:pt x="5" y="55"/>
                                        </a:lnTo>
                                        <a:lnTo>
                                          <a:pt x="0" y="45"/>
                                        </a:lnTo>
                                        <a:lnTo>
                                          <a:pt x="0" y="30"/>
                                        </a:lnTo>
                                        <a:lnTo>
                                          <a:pt x="0" y="30"/>
                                        </a:lnTo>
                                        <a:lnTo>
                                          <a:pt x="0" y="20"/>
                                        </a:lnTo>
                                        <a:lnTo>
                                          <a:pt x="10" y="10"/>
                                        </a:lnTo>
                                        <a:lnTo>
                                          <a:pt x="20" y="5"/>
                                        </a:lnTo>
                                        <a:lnTo>
                                          <a:pt x="3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5" name="Freeform 39"/>
                                <wps:cNvSpPr>
                                  <a:spLocks/>
                                </wps:cNvSpPr>
                                <wps:spPr bwMode="auto">
                                  <a:xfrm>
                                    <a:off x="142240" y="0"/>
                                    <a:ext cx="50165" cy="85090"/>
                                  </a:xfrm>
                                  <a:custGeom>
                                    <a:avLst/>
                                    <a:gdLst>
                                      <a:gd name="T0" fmla="*/ 69 w 79"/>
                                      <a:gd name="T1" fmla="*/ 134 h 134"/>
                                      <a:gd name="T2" fmla="*/ 0 w 79"/>
                                      <a:gd name="T3" fmla="*/ 15 h 134"/>
                                      <a:gd name="T4" fmla="*/ 24 w 79"/>
                                      <a:gd name="T5" fmla="*/ 0 h 134"/>
                                      <a:gd name="T6" fmla="*/ 79 w 79"/>
                                      <a:gd name="T7" fmla="*/ 129 h 134"/>
                                      <a:gd name="T8" fmla="*/ 69 w 79"/>
                                      <a:gd name="T9" fmla="*/ 134 h 134"/>
                                    </a:gdLst>
                                    <a:ahLst/>
                                    <a:cxnLst>
                                      <a:cxn ang="0">
                                        <a:pos x="T0" y="T1"/>
                                      </a:cxn>
                                      <a:cxn ang="0">
                                        <a:pos x="T2" y="T3"/>
                                      </a:cxn>
                                      <a:cxn ang="0">
                                        <a:pos x="T4" y="T5"/>
                                      </a:cxn>
                                      <a:cxn ang="0">
                                        <a:pos x="T6" y="T7"/>
                                      </a:cxn>
                                      <a:cxn ang="0">
                                        <a:pos x="T8" y="T9"/>
                                      </a:cxn>
                                    </a:cxnLst>
                                    <a:rect l="0" t="0" r="r" b="b"/>
                                    <a:pathLst>
                                      <a:path w="79" h="134">
                                        <a:moveTo>
                                          <a:pt x="69" y="134"/>
                                        </a:moveTo>
                                        <a:lnTo>
                                          <a:pt x="0" y="15"/>
                                        </a:lnTo>
                                        <a:lnTo>
                                          <a:pt x="24" y="0"/>
                                        </a:lnTo>
                                        <a:lnTo>
                                          <a:pt x="79" y="129"/>
                                        </a:lnTo>
                                        <a:lnTo>
                                          <a:pt x="69" y="13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6" name="Freeform 40"/>
                                <wps:cNvSpPr>
                                  <a:spLocks/>
                                </wps:cNvSpPr>
                                <wps:spPr bwMode="auto">
                                  <a:xfrm>
                                    <a:off x="25400" y="59690"/>
                                    <a:ext cx="163830" cy="28575"/>
                                  </a:xfrm>
                                  <a:custGeom>
                                    <a:avLst/>
                                    <a:gdLst>
                                      <a:gd name="T0" fmla="*/ 258 w 258"/>
                                      <a:gd name="T1" fmla="*/ 45 h 45"/>
                                      <a:gd name="T2" fmla="*/ 0 w 258"/>
                                      <a:gd name="T3" fmla="*/ 30 h 45"/>
                                      <a:gd name="T4" fmla="*/ 0 w 258"/>
                                      <a:gd name="T5" fmla="*/ 0 h 45"/>
                                      <a:gd name="T6" fmla="*/ 258 w 258"/>
                                      <a:gd name="T7" fmla="*/ 35 h 45"/>
                                      <a:gd name="T8" fmla="*/ 258 w 258"/>
                                      <a:gd name="T9" fmla="*/ 45 h 45"/>
                                    </a:gdLst>
                                    <a:ahLst/>
                                    <a:cxnLst>
                                      <a:cxn ang="0">
                                        <a:pos x="T0" y="T1"/>
                                      </a:cxn>
                                      <a:cxn ang="0">
                                        <a:pos x="T2" y="T3"/>
                                      </a:cxn>
                                      <a:cxn ang="0">
                                        <a:pos x="T4" y="T5"/>
                                      </a:cxn>
                                      <a:cxn ang="0">
                                        <a:pos x="T6" y="T7"/>
                                      </a:cxn>
                                      <a:cxn ang="0">
                                        <a:pos x="T8" y="T9"/>
                                      </a:cxn>
                                    </a:cxnLst>
                                    <a:rect l="0" t="0" r="r" b="b"/>
                                    <a:pathLst>
                                      <a:path w="258" h="45">
                                        <a:moveTo>
                                          <a:pt x="258" y="45"/>
                                        </a:moveTo>
                                        <a:lnTo>
                                          <a:pt x="0" y="30"/>
                                        </a:lnTo>
                                        <a:lnTo>
                                          <a:pt x="0" y="0"/>
                                        </a:lnTo>
                                        <a:lnTo>
                                          <a:pt x="258" y="35"/>
                                        </a:lnTo>
                                        <a:lnTo>
                                          <a:pt x="258" y="4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 name="Freeform 41"/>
                                <wps:cNvSpPr>
                                  <a:spLocks/>
                                </wps:cNvSpPr>
                                <wps:spPr bwMode="auto">
                                  <a:xfrm>
                                    <a:off x="3175" y="81915"/>
                                    <a:ext cx="189230" cy="122555"/>
                                  </a:xfrm>
                                  <a:custGeom>
                                    <a:avLst/>
                                    <a:gdLst>
                                      <a:gd name="T0" fmla="*/ 298 w 298"/>
                                      <a:gd name="T1" fmla="*/ 5 h 193"/>
                                      <a:gd name="T2" fmla="*/ 15 w 298"/>
                                      <a:gd name="T3" fmla="*/ 193 h 193"/>
                                      <a:gd name="T4" fmla="*/ 0 w 298"/>
                                      <a:gd name="T5" fmla="*/ 169 h 193"/>
                                      <a:gd name="T6" fmla="*/ 288 w 298"/>
                                      <a:gd name="T7" fmla="*/ 0 h 193"/>
                                      <a:gd name="T8" fmla="*/ 298 w 298"/>
                                      <a:gd name="T9" fmla="*/ 5 h 193"/>
                                    </a:gdLst>
                                    <a:ahLst/>
                                    <a:cxnLst>
                                      <a:cxn ang="0">
                                        <a:pos x="T0" y="T1"/>
                                      </a:cxn>
                                      <a:cxn ang="0">
                                        <a:pos x="T2" y="T3"/>
                                      </a:cxn>
                                      <a:cxn ang="0">
                                        <a:pos x="T4" y="T5"/>
                                      </a:cxn>
                                      <a:cxn ang="0">
                                        <a:pos x="T6" y="T7"/>
                                      </a:cxn>
                                      <a:cxn ang="0">
                                        <a:pos x="T8" y="T9"/>
                                      </a:cxn>
                                    </a:cxnLst>
                                    <a:rect l="0" t="0" r="r" b="b"/>
                                    <a:pathLst>
                                      <a:path w="298" h="193">
                                        <a:moveTo>
                                          <a:pt x="298" y="5"/>
                                        </a:moveTo>
                                        <a:lnTo>
                                          <a:pt x="15" y="193"/>
                                        </a:lnTo>
                                        <a:lnTo>
                                          <a:pt x="0" y="169"/>
                                        </a:lnTo>
                                        <a:lnTo>
                                          <a:pt x="288" y="0"/>
                                        </a:lnTo>
                                        <a:lnTo>
                                          <a:pt x="298" y="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8" name="Freeform 42"/>
                                <wps:cNvSpPr>
                                  <a:spLocks/>
                                </wps:cNvSpPr>
                                <wps:spPr bwMode="auto">
                                  <a:xfrm>
                                    <a:off x="81915" y="81915"/>
                                    <a:ext cx="110490" cy="217170"/>
                                  </a:xfrm>
                                  <a:custGeom>
                                    <a:avLst/>
                                    <a:gdLst>
                                      <a:gd name="T0" fmla="*/ 174 w 174"/>
                                      <a:gd name="T1" fmla="*/ 5 h 342"/>
                                      <a:gd name="T2" fmla="*/ 25 w 174"/>
                                      <a:gd name="T3" fmla="*/ 342 h 342"/>
                                      <a:gd name="T4" fmla="*/ 0 w 174"/>
                                      <a:gd name="T5" fmla="*/ 332 h 342"/>
                                      <a:gd name="T6" fmla="*/ 164 w 174"/>
                                      <a:gd name="T7" fmla="*/ 0 h 342"/>
                                      <a:gd name="T8" fmla="*/ 174 w 174"/>
                                      <a:gd name="T9" fmla="*/ 5 h 342"/>
                                    </a:gdLst>
                                    <a:ahLst/>
                                    <a:cxnLst>
                                      <a:cxn ang="0">
                                        <a:pos x="T0" y="T1"/>
                                      </a:cxn>
                                      <a:cxn ang="0">
                                        <a:pos x="T2" y="T3"/>
                                      </a:cxn>
                                      <a:cxn ang="0">
                                        <a:pos x="T4" y="T5"/>
                                      </a:cxn>
                                      <a:cxn ang="0">
                                        <a:pos x="T6" y="T7"/>
                                      </a:cxn>
                                      <a:cxn ang="0">
                                        <a:pos x="T8" y="T9"/>
                                      </a:cxn>
                                    </a:cxnLst>
                                    <a:rect l="0" t="0" r="r" b="b"/>
                                    <a:pathLst>
                                      <a:path w="174" h="342">
                                        <a:moveTo>
                                          <a:pt x="174" y="5"/>
                                        </a:moveTo>
                                        <a:lnTo>
                                          <a:pt x="25" y="342"/>
                                        </a:lnTo>
                                        <a:lnTo>
                                          <a:pt x="0" y="332"/>
                                        </a:lnTo>
                                        <a:lnTo>
                                          <a:pt x="164" y="0"/>
                                        </a:lnTo>
                                        <a:lnTo>
                                          <a:pt x="174" y="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 name="Freeform 43"/>
                                <wps:cNvSpPr>
                                  <a:spLocks/>
                                </wps:cNvSpPr>
                                <wps:spPr bwMode="auto">
                                  <a:xfrm>
                                    <a:off x="186055" y="81915"/>
                                    <a:ext cx="41275" cy="220345"/>
                                  </a:xfrm>
                                  <a:custGeom>
                                    <a:avLst/>
                                    <a:gdLst>
                                      <a:gd name="T0" fmla="*/ 10 w 65"/>
                                      <a:gd name="T1" fmla="*/ 0 h 347"/>
                                      <a:gd name="T2" fmla="*/ 65 w 65"/>
                                      <a:gd name="T3" fmla="*/ 342 h 347"/>
                                      <a:gd name="T4" fmla="*/ 40 w 65"/>
                                      <a:gd name="T5" fmla="*/ 347 h 347"/>
                                      <a:gd name="T6" fmla="*/ 0 w 65"/>
                                      <a:gd name="T7" fmla="*/ 5 h 347"/>
                                      <a:gd name="T8" fmla="*/ 10 w 65"/>
                                      <a:gd name="T9" fmla="*/ 0 h 347"/>
                                    </a:gdLst>
                                    <a:ahLst/>
                                    <a:cxnLst>
                                      <a:cxn ang="0">
                                        <a:pos x="T0" y="T1"/>
                                      </a:cxn>
                                      <a:cxn ang="0">
                                        <a:pos x="T2" y="T3"/>
                                      </a:cxn>
                                      <a:cxn ang="0">
                                        <a:pos x="T4" y="T5"/>
                                      </a:cxn>
                                      <a:cxn ang="0">
                                        <a:pos x="T6" y="T7"/>
                                      </a:cxn>
                                      <a:cxn ang="0">
                                        <a:pos x="T8" y="T9"/>
                                      </a:cxn>
                                    </a:cxnLst>
                                    <a:rect l="0" t="0" r="r" b="b"/>
                                    <a:pathLst>
                                      <a:path w="65" h="347">
                                        <a:moveTo>
                                          <a:pt x="10" y="0"/>
                                        </a:moveTo>
                                        <a:lnTo>
                                          <a:pt x="65" y="342"/>
                                        </a:lnTo>
                                        <a:lnTo>
                                          <a:pt x="40" y="347"/>
                                        </a:lnTo>
                                        <a:lnTo>
                                          <a:pt x="0" y="5"/>
                                        </a:lnTo>
                                        <a:lnTo>
                                          <a:pt x="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 name="Freeform 44"/>
                                <wps:cNvSpPr>
                                  <a:spLocks/>
                                </wps:cNvSpPr>
                                <wps:spPr bwMode="auto">
                                  <a:xfrm>
                                    <a:off x="186055" y="81915"/>
                                    <a:ext cx="132715" cy="132080"/>
                                  </a:xfrm>
                                  <a:custGeom>
                                    <a:avLst/>
                                    <a:gdLst>
                                      <a:gd name="T0" fmla="*/ 10 w 209"/>
                                      <a:gd name="T1" fmla="*/ 0 h 208"/>
                                      <a:gd name="T2" fmla="*/ 209 w 209"/>
                                      <a:gd name="T3" fmla="*/ 188 h 208"/>
                                      <a:gd name="T4" fmla="*/ 189 w 209"/>
                                      <a:gd name="T5" fmla="*/ 208 h 208"/>
                                      <a:gd name="T6" fmla="*/ 0 w 209"/>
                                      <a:gd name="T7" fmla="*/ 5 h 208"/>
                                      <a:gd name="T8" fmla="*/ 10 w 209"/>
                                      <a:gd name="T9" fmla="*/ 0 h 208"/>
                                    </a:gdLst>
                                    <a:ahLst/>
                                    <a:cxnLst>
                                      <a:cxn ang="0">
                                        <a:pos x="T0" y="T1"/>
                                      </a:cxn>
                                      <a:cxn ang="0">
                                        <a:pos x="T2" y="T3"/>
                                      </a:cxn>
                                      <a:cxn ang="0">
                                        <a:pos x="T4" y="T5"/>
                                      </a:cxn>
                                      <a:cxn ang="0">
                                        <a:pos x="T6" y="T7"/>
                                      </a:cxn>
                                      <a:cxn ang="0">
                                        <a:pos x="T8" y="T9"/>
                                      </a:cxn>
                                    </a:cxnLst>
                                    <a:rect l="0" t="0" r="r" b="b"/>
                                    <a:pathLst>
                                      <a:path w="209" h="208">
                                        <a:moveTo>
                                          <a:pt x="10" y="0"/>
                                        </a:moveTo>
                                        <a:lnTo>
                                          <a:pt x="209" y="188"/>
                                        </a:lnTo>
                                        <a:lnTo>
                                          <a:pt x="189" y="208"/>
                                        </a:lnTo>
                                        <a:lnTo>
                                          <a:pt x="0" y="5"/>
                                        </a:lnTo>
                                        <a:lnTo>
                                          <a:pt x="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 name="Freeform 45"/>
                                <wps:cNvSpPr>
                                  <a:spLocks/>
                                </wps:cNvSpPr>
                                <wps:spPr bwMode="auto">
                                  <a:xfrm>
                                    <a:off x="189230" y="56515"/>
                                    <a:ext cx="97790" cy="31750"/>
                                  </a:xfrm>
                                  <a:custGeom>
                                    <a:avLst/>
                                    <a:gdLst>
                                      <a:gd name="T0" fmla="*/ 0 w 154"/>
                                      <a:gd name="T1" fmla="*/ 40 h 50"/>
                                      <a:gd name="T2" fmla="*/ 149 w 154"/>
                                      <a:gd name="T3" fmla="*/ 0 h 50"/>
                                      <a:gd name="T4" fmla="*/ 154 w 154"/>
                                      <a:gd name="T5" fmla="*/ 30 h 50"/>
                                      <a:gd name="T6" fmla="*/ 0 w 154"/>
                                      <a:gd name="T7" fmla="*/ 50 h 50"/>
                                      <a:gd name="T8" fmla="*/ 0 w 154"/>
                                      <a:gd name="T9" fmla="*/ 40 h 50"/>
                                    </a:gdLst>
                                    <a:ahLst/>
                                    <a:cxnLst>
                                      <a:cxn ang="0">
                                        <a:pos x="T0" y="T1"/>
                                      </a:cxn>
                                      <a:cxn ang="0">
                                        <a:pos x="T2" y="T3"/>
                                      </a:cxn>
                                      <a:cxn ang="0">
                                        <a:pos x="T4" y="T5"/>
                                      </a:cxn>
                                      <a:cxn ang="0">
                                        <a:pos x="T6" y="T7"/>
                                      </a:cxn>
                                      <a:cxn ang="0">
                                        <a:pos x="T8" y="T9"/>
                                      </a:cxn>
                                    </a:cxnLst>
                                    <a:rect l="0" t="0" r="r" b="b"/>
                                    <a:pathLst>
                                      <a:path w="154" h="50">
                                        <a:moveTo>
                                          <a:pt x="0" y="40"/>
                                        </a:moveTo>
                                        <a:lnTo>
                                          <a:pt x="149" y="0"/>
                                        </a:lnTo>
                                        <a:lnTo>
                                          <a:pt x="154" y="30"/>
                                        </a:lnTo>
                                        <a:lnTo>
                                          <a:pt x="0" y="50"/>
                                        </a:lnTo>
                                        <a:lnTo>
                                          <a:pt x="0" y="4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w14:anchorId="3A914073" id="Группа 34" o:spid="_x0000_s1026" style="position:absolute;margin-left:8.05pt;margin-top:-22.45pt;width:168pt;height:25.5pt;z-index:251658240;mso-width-relative:margin;mso-height-relative:margin" coordsize="21170,32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8RdNCWAAAKs5AwAOAAAAZHJzL2Uyb0RvYy54bWzsff9uHMmR5v8H3Ds0&#10;+OcBGnX17yYsL2akkWFgvDdY8x6gRbZEwiSb7qbEsQ0DC+wj7IvsG+wr2G90EZkRWRFd+VUmxR6f&#10;7SsbmJLE4FcZX0ZlRkZEZv7iX366ux192e4PN7v7N2fNN+Oz0fb+cnd1c//pzdn/uXj/anU2Ojxu&#10;7q82t7v77ZuzP2wPZ//yy//5P37x9HC+neyud7dX2/2IQO4P508Pb86uHx8fzl+/Plxeb+82h292&#10;D9t7+uHH3f5u80h/3X96fbXfPBH63e3ryXi8eP2021897HeX28OB/vVd/OHZLwP+x4/by8f//fHj&#10;Yfs4un1zRm17DP/dh/9+4P++/uUvNuef9puH65tLacbmK1pxt7m5p5cmqHebx83o8/6mA3V3c7nf&#10;HXYfH7+53N293n38eHO5DTqQNs34SJtf7XefH4Iun86fPj0kmojaI56+GvbyX7/8uB/dXL05m87O&#10;RvebO+qjv/znX//9r//xl/+m///XiP6ZOHp6+HROor/aP/z24cd9VJT++MPu8ncH+vHr45/z3z+1&#10;wj993N/xL5G+o58C+X9I5G9/ehxd0j9Omul0MaY+uqSfTSfT1Vx65/KaurDza5fX36dfbJbjdfrF&#10;2Ww15ya/3pzH14bGpcakliWlRP8lIWT0p3/u6C//kDD1TUnBppk3k/n8bMSqNMvQns25arpezFdT&#10;+mFUtJk2x4rmf73VOA8AFaYv69Aaz+FlxvPb683DNtjkgS1CyGvma2Xv/X675e91FLR+eghiajWH&#10;aDKj+933VzePP+5u7h+pPU3oLyfKfzmQqY0+PP1md0VGufn8uAtf2JEtNZPxajaOVDfjMVHDYC3Z&#10;zWTaqHFMxsvFzBvH5vzy8+HxV9tdsM/Nlx8Oj+HXP13Rn4KdX4lVXJB9fLy7pdHhf70eLWajp1Gz&#10;Dt8GffRJpjEy08lydD2i/8YGtUITI7Rc54GmRgYC0RebWtRMABJRk4Qm42m+SQsj1DQAaWmEIBKN&#10;9+l1iCWylSQDlaOvopWazfM0NZbwZrHKa9dYxudAu8ZSjqGqOG8s6WPQqCrOG0s6QrKcQ6Ys6VC9&#10;iSV9AkifVJE+saRPEVQV6RNH+hh8e5MK0ieW9DUCquB8YjmHRFVxPrWcj/N2Pq2ifGopbxBUFeXs&#10;DaRvdAWI4kksCQHjnFrGF+Dbm1YwPrWMI92qCJ9ZwtEAPLOMT2ZgZJlZxldAu5llHENZxhs0dNL0&#10;1VJObc9OMDPLeYO+l5klHUJZ1tdIQUs7fVXZRpE717a8mQGTmlvaIZRlHXXgvIr1uWUdDQjsySU7&#10;Zz7zCjrW4XRsWcdYlnb01bDPlZoF7WpheZ8D2heWdgxleW8ahGWJZ6ksWwtLPPpyyJlrNcRQlnjU&#10;h4sq3heWdzRpLap45/VE6h00Ky+reF9a3tFHuHS0TwDtS0c76EFasLRNbyCUpR1xtbS0Q8NaWtqh&#10;YS0t79BvXFneufFZR31licdYlnhy9wGWY34BXOyVZb6ZIixHPcSy1EPPf2W5b5aoXY57NJquLPcQ&#10;ixdayeZhP66ruF877tFwunbcr4COtFAz7UJz69pxD7Es9+hjXFvqoXmtLfVoDFxb5iEULX2timh6&#10;bcaW+2YN3Jpm7MhHC8Jm7NjHaI5+1JUNr+Jb67H8U2gjLcg317pGv/zpXhbp9KfRhiOO4xAieNgd&#10;OF7EK3YKwFzE8AKt9H+65xU9ECaNWXgaYhElYVKIhTWW0I9MBsPCIQ5AmvQLk0mw8LqqGbxGZmla&#10;BlPUoojN6+AgXqdkI1rSarYKXfSkJWuVuGja1KnKK1NuOy0+a9B59RnE61TlFWYQr1OVl5FBvE5V&#10;XiwG8TpVeUHI4rToq1GVV31BvE5VXtkF8TpVef0WxOtU5VVaEK9TlZdiLE6rrRpVebkVxOtUnYmq&#10;KebX/+nxsimg16k6E1Vndary+ofRaYVTo+pcVKVlTJW4qEpLlSpxUXVep+pcVKUVRw06LzlYVVpV&#10;VImLqos6VXnlENDrVF2IqrQAqGqMqEpOfo04e/ncGHLkq8RFVXLWq8RF1ZhBKI7vS1GVnO4qdFGV&#10;/OoacXasWVVynavERdVVnarsHgf0ul5diark41Y1RlQlN7ZGnP1Ybgx5qlXioio5o1Xioir5m1Xi&#10;oir5lFXioir5jTXiwXFkXdk1rPsF0Za9v7pfEH3ZwTO/EM1ZPLg9ZWqPc7T7sxHlaD/w72zOHzaP&#10;7PjpH0dPlDZit/6ak4XL4Pbd7b5sL3ZB4pH9Pxko+Mfxta3A7b0V5IUlUdAK6o/1+RDwaKEV5Cj3&#10;IYD6c32KHLk0jFeS67RPYS5vd4dt0LptcYTm8B8hU/y+oBLHhpygYuvTqxQykNQh+lN9eoX6pTpt&#10;UxCsDofsXStbffWXYws40uwE9cf6lIaOo6n1N5TNhsD6hTpN0zdhbeKgUe4b8dpbQYXWZ1RGRsT+&#10;ZnIsqqjLccP0PVgV+SIoYFOwM44L0PtbQcXWp3SM2HqaavTH+vT9VxDjJTG9NKZfsdWK+1cQ66iq&#10;TcLsiAFR9LbAjo4YraSC6zPqLb1YYpGD1TVky8KNAjC945T0XUmso622HRMkn2urD/quZcxoBRVb&#10;n5Ef6XCK5vUrFPkpiXVapy/DCjFHTH07RSCN+OVeUtH1KaautCavV3+uT5GT9VpTkpPJiWJzvRw1&#10;Yu9FuY7G2q4elrQNyeeDLMl40CRJRden6/iWdv2xPqOYWHJJjLJOoW8o7tXPkUzgRbmOvtos5YgG&#10;J3ZcQmwmeTDs+Jiik8Pu9ubq/c3tLXsuh/2nD29v96MvGy5YC/+Tpjqx2xDJut/xr0XfJv4LlRiJ&#10;k8TFRqEA7U9rMsnxd5P1q/eL1fLV7P1s/mq9HK9ejZv1d+vFeLaevXv/Z3agmtn59c3V1fb+h5v7&#10;rRbDNbO6eiEpy4tlbKEcjl209Zzm0aDXVyhJ1W/3V8ENut5urr6XPz9ubm7jn1/7FgeSSW19BiKo&#10;+CsWEnG51+H8w+7qD1RUtN/FQkAqXKQ/XO/2fzwbPVER4Juzw+8/b/bbs9Htr++pMGlNFkOT52P4&#10;y2y+5CDU3v7kg/3J5v6SoN6cPZ5RMJL/+PYxVhp+ftjffLqmNzWBi/vdt1TM9PGGK41C+2Kr5C9U&#10;qxXb+vMXbfE6PZa8paKtBVubq8Qimzx90dZX1MfRV6OlX/brqS7ZamKKah4DiLBoaz6hfOV8HHiw&#10;QrToaWPT41B/kIGy8fBJiGBnoGgQSlCTmNzNQJHH20otOVCfgaKlYSsUc0oZKJuMmM0XeShaNiao&#10;2WTKqa4MFHleSYorPjJt8oVbqwlAcqVbsFW+dGu8RGCW+NkY9CFPaan1cwxmqZ/OEJjlvgfMkj9Z&#10;c4Iqx5lln8YZpKalfzrn+sIMGI9SSc0l9Xe+K10ZF+wAV8a1WDUIzHbAZAXM1RVyreFX5Cq5plOk&#10;pu2A9SQkVDMWS6v/lo3pGvSmq+fqAbMdMGsAmKvoolJfwJkr6ppNm3xvuqKuVQPBbAdA0/BlXSs4&#10;jNkvABqtK+1qxpT+yxuaq+6a0oCQtVpX30WxpVBrlOnPqe2C6QKguRovWn4hNFfmBU3NlXlRchSi&#10;2U6AnxR7oen7pLAbslxeHCU52AtHxV406eR7wZV7TUKuNjN2cFIjvbNpxqhPKenRyk1n4BP1NV+T&#10;BqG5qi844nJKxLSNiiPymrrKL/gpuMqvpqEhC6D5XgAj29wORs1sgcZJSri0OsymYC7mfEur6XSB&#10;pj1XAQbtzVWA0XYDNLu4IrApTULZ73ThemFK/lKeN1qvtjpM0ZTM68BW09kc8eYqwTCa74UVmvpc&#10;MRjW1PbCbIoMxJWD0ficZc1VgzXTJepRVxDG5ObRfB+sIJrtgxk5PHk03wdklPkedWVhkDVOQqUe&#10;nU+QefjCMBpn8k2zXdADZkcjKqTJYrnCsOUYWZqrDGuQw7ayPbCaoImUwhstGTzG5FtmO6AHzI5E&#10;tG7IY1n6l2PUl642jLZE5LEs+4slxLLskx+QB3O1YcsJAnPFYVRelW2Yqw3DHq4rDqMi9jyWJX+5&#10;Qv6VKw6D7XLkYyw7CdDWKdAwy36Pko79JdDS14dh+o8KxFDbfIHYGjpEvkKMtmrlVeX4ePudrGP1&#10;Wsb3OyoRI68u26UNLd9bOPJikKfQjF1PoG+K3CCHN8d4tjPmaIHsVsjNBC/33BoZs+cWyQ1FdsEA&#10;3rg9Trh5tjMoAoZGStqmaGiJO8IyLmXTuN6YLTGe6w2ygnzvNq43ZhOMZ3uDQvgAz62Xm1kD8dyK&#10;GXeHWzI3Pe2buNkBWrNbNTczOKbTllPTH42NGVHwbCigzFSIDgWUsByWHBxKeF2QjcYEQ3/tnGS9&#10;LsgEq8RpSAjoWppRQKcvPojX1bQMBZSoV4cCSsSM5NYvhgLK4yr6oYAS2QxvW+JhKZWr9I9iQwEl&#10;IpLXc0zkUECZ28YSVkdMz1EBJdzKEtY/8Rfq5tewwIm/UDfD0poq9lhTu/Uk7T2hNUiNh6AVN7S3&#10;pc6lCMuMoEPtBhReR8RfqFSaFwrhF2IOmes4ercUNboLhQ4hqVNa3Sh25Q1L8U0vKZXlxTTXyvL6&#10;jOsx2sKcWEETNZPVG72u/bmWtES5cNALcUCRWmmg/lyfz5STciQKTvbj8VqT31uSk+IuCp3249XK&#10;iaFTUqIXj8ND1DzKIPWKyRQwJcOI3aus6TOyx5FWRqOP5gRi8lLK+fSiaSU41S30y4mr1KSNL9p4&#10;fUYlJlodVZALZdyk7YRysH3aTqRmrCgnVV6TQiXcpFZOqzNpuu9tnxTsUva7X463fbK+hf6Y8u7K&#10;CiuoleP3BbxUD6/9pU/pN9GjZMsTqUykvFOvvlNxk9rBRd+nTxkypIqvv+D5eKBSDK24s0NXxKVi&#10;lqB3+348uPEoSZS3ogqvT2lqGE5JsL+t+uY6qe5LsU5z2R5GVQPCPdKpK6mq6DOqNOcsPWlE4b7e&#10;3qQkTJQrTABz3kLMeAXrmHEmpUaO847PkSuMnem9p5LjLd/cvsIERZVCItc/tlfL8QlR9F6qbOnt&#10;t5nwVy1XmEDn+t5TyQkvpYlWeSnJzaQ/SqOY2kFRTvkrzPDKc2kWmHEGjvrtVHLKC9WJ9NqBfr+l&#10;2UfHA8q19+PJSFTyVXQcKsopz4VZas45fLb7gmNGxXRRLm111XFPnzL+qRw9+2b5hFcrV/guVY/i&#10;uKHjX1p7aPv1KXp0Zgb9OZ5NKLkYOGrHajSbUEL5SFLR9RlboXKl0YYKCmPvFFhSubaF+j59xvcu&#10;ZGd+rVzp69P31spRJVSv9SReKuVK79Weq5Xr8oKtgqogY9+kEQ9ZBVVyHklqr+gz9k6t3Er235bG&#10;5JUupwpjQLWc7OYuLR4TM4W5L8kVrHul7z2VnPBChdC91qi8FOWkP0pjlPYvFcb2vld5qZYr+JDp&#10;vSeSS7wU8FZclcY+X8EX5qOMg1zBtw6nAjNe8ur1+9Fn/I6q5TghzHiFOYNKjqJcwXel6uMgVxrV&#10;k1xhjny2XGEOVz1KPsFKeCntF1OeSz5LtZzYQcmnUrsq+WhqpyWfT7+P0iyh32WtXHd8xrMJ1xJH&#10;40kHcaDpJCOq9q/P+B1wzXnEpEVkn9P2DEEK3gS3Mp22oK/Up76aT9Ljb6swxlKJUa2gxKNKoyzX&#10;xsur+52NJEhV8gV6BPGEghIkpPLrwqufLVhwnShJIn5LUZCL2KkLu2Z83Nf1gscukyLpU61H+rr8&#10;agmy1QsWfCEyCqWnZBQSvy13oQh2nUuv9Vpj/YVpVeVK1lgtpwHNwpJyXSsnW7enhemSt3YEAyuN&#10;z88QFKpLIzTvUYmvLgSjKbcobTydoMbpi4hcHU3fX2mao5mjVpArfvmLLvUMfQVRMOUK1VT1KR/q&#10;MwRl4qD9Wr1TUZoHS8PT8wXTzKpK9EzHE42fFFd3lLwUspKo4utTyKoXlJB8cVSbVAtKMrfk+jW0&#10;CSn2fGmcbAULM9gzBIXHwrKR2hgFSwMqpbyfKVgcyxWxXrAwqKY2lpxtEpSeKX6TklAqudFUCS2I&#10;JR+NdmbUjUR8pFMcsvqjrHQrSa2gfFzFEV0/2GrB7sfVMxzQjrWgGG1Jk+ELeuddUR0G9CnDAS+L&#10;mawZbVHsHRL5pUGw4BhQbbYIppMF9ZX61FfzObf86pMJ0r7VOkTarVenDEeZqujhMS0Ipr5RbfUp&#10;WtcL0kcbEAuBgYYLFYJgaUKlW46CYCk0wNsPo2AhNvAcQXl1aamhyhTnCB6qWOvikKWElwIEdNy3&#10;aF2IjNEhFSJYGrLUzIq+pRpucdyYyTdzQkH5XMuIMgAUldEhpTj06yBV7Jl6Qd6aWWMUM81plDyM&#10;mRxiWZxrk2Dpm3m+YCHi3KgyxaAEbesJ9JRijbw3Ogp2RrOe6YlrI5h89jDjVIKmJ9qneySpg6Q+&#10;42Cpcqm6UH+sTxlT9c21cm0LFahHLf3k2hEJqUXbfsT8SlY1lcRyi6kN0afOFrwFlw265I7SbuVa&#10;QRm8SvEmHbxoE3G/Z1AvSEhBmXQgrGqrz2OtSwG+pHVRUAgvfyLqlJQmU+3rMiJvEKQuLAtKXnRa&#10;UmZWLcinl7D1lAhX567Y188QlFeXzCwpU7LwekEhvPhxaRd2BfFwkEozKFLeP8jNpRiA9iD2fj8q&#10;R5V1fQ74nKyC+7JSjLIYfWha2VIpVnqpeKCVYl1GMN8LWm6w2nwsYD/ftPf9SFJHFX3G0aVaTlyE&#10;hnIDfVTSKQXxvYWinmo5+bq7LHk9UllBKtbXn+sz6lstJwXNHNjo1VfKqEvtW0lVdumARk0I8vq+&#10;773VclI1zlXwvXhyrwGf/3oSOXlvOtNbu0GfsTtUDSpY7n2rpHtLYkJyQdel9Fnhc1+KCZTE5Juk&#10;s4/6VFDDK4mJvZdeKt5lSdM6sYW49WlXmHaSPv1YQcmEPk11SKkU471CNXD1cv22lMbQcZ1coScW&#10;Mr9WipXGCW1drVw7E2hf4dmDztAIY3P6JpHr3hFUbH3KWCpr4MJEt5RbSihX1dfPtWISoiuh1YpF&#10;SopodWKyUCyh1YpVvrROTEazUmfRVeTsYSQb0S7Xp3R9pZiMtLw1rrfvVa4w++jIXZqlklxhIw8d&#10;nhO9ldI4WisnJDeFiWopO5SL3lS1nHhdJe9MLK/4XvUzS3jVcpXtk6+22D4ZUk4mJyNZsd9kBC15&#10;UzqAluWEl5KdSliyaPe1crJrqPhdHs8YOgrgSWatN9unW9LQLENnMIWPrzTVrenj5CGpKEfDblgc&#10;pTdra/UZx661nM1fwkvFSGVBOX294AOspa6qJCb1DaXdimtxigtwqzo3Vis+S8quKhc8XTvQXsC2&#10;QxunYw6y/Q6R8fARWbG3C0NtK5jWzNoQfUazoG8hxmG7LhUSLHiQ7atrBQuTc+KnVq5gGlR4Fj+t&#10;WrmScaQGVgu2Pa0k95iH1i20PQTNg44oi+ZR6nUVLLZY84XVgiVS9c21clQS2utEpUKRasHSm/nG&#10;DR5Ra+WK1GgHVgu2PV1hHpzI8RMFNI+uqOLrUwYF3lwaMfvjQNTQWkH1cQqbqVPaiU707O93zU+V&#10;BSXjxVUmfe54o6mxkv/yFYKl7zEpU1gKtPQUBZXwgl+QurDkFT1DsNLP4iP34nBVWCjxWX91gppU&#10;KyqjgqWPnPMCNYOByhW/cVXlhIKdAUC/5p5JRfVvPwo4aiTRohFL3K07fGmDdHipFlQDKawUWksq&#10;C8a4QUPF5/2DQeWih16tiIWJKgmWfLf0WRTWoa3WRUElvDQEpr7uCKot0ZkzL7opafH+u2+F+eGm&#10;pHhr0nBT0vZuc/jm7uZyvzvsPj5+c7m7e737+PHmcvv6abe/indV8Z8e9rvL7eFwc//pt9ebhy2d&#10;kCRXINFdUTdXfN8mzRNHNyWFquD8TUk8ALif8F8ODwT24ek3u6vtm7MNXQAVzmHSK42oWXxlKbn8&#10;dPST7LJraK1JUJtzvsvrkn46mY3HfLblJXmRU8qlUYImjjWK8lUXI/HZ5XxGS3jVpyvR84I0bo9x&#10;pzNns2fx0iSWhMi9ySOR25uEqIArj0TRhiQEkYiYJASRaNhMQnTbXb5NlPBOQlQ9kW8TrWCTEPVM&#10;HonWfEkIInEqLUnFm6hylFvOqSwn3youoKzAsqxjLEd7g0zB8k4eCWiXJX4N2OIy0dR4qlAGUJb5&#10;cEtNji3LPNV25qE4rJNeuAStYncgCVHJIICyxEMoxzuEsrwjBXmXamoVbZIBrbK00xleeSvlitYW&#10;C91M5m5BIlcGYFniKa6Wb5e7BInOAstjuTuQMJZlns4LA1iWejolDLTLUk9nigEsxz3EstzTeWIA&#10;y3FPp7Nnh1J3/xHGstzTCWd5LHf7UbxiLvMB8Rq7tQl7XLi9+I4XKq0U3aKQnS1mjnt00QV5+gYr&#10;XBiVa5fjHtm9u/eIzkAD7bLcwy/b3XqEsSz3EItWfhU68io6sUp15vl+5GLwJDVB3Pv7jtCYyrti&#10;W6xwV2CGe/Y9khTtPwLtsnZPKHnuqR6/xaI6WoBlx/qGLm/J2heHVlO7wL0K7p4jMA6yI5dwXJto&#10;ATIckT8ckU+u9QW5A9Gv7j/eVSoThyPyPx0fGS5bzC+obK2GSMkXX6T9pf28S4X/BR1aUIMutXgX&#10;NN1VidOYy0ZAM1qVOA2rQbxOVUm1X6TNv/2qShLtIoWf+sV57uHG0OxS03bZa3RBE0iVuKj6d3xE&#10;/osPSuYpcTgnmYMOElMdzknenB+FmeW0s+GcZM8LrTPC6DPpxHiP5KSypLQrkI+F4NGsdDxE7fnH&#10;tXL63tLuT/LHQ/u6+6yP9P07Oie5Jsp+v3t/c3tLEwIbPv83/QP9dvwXCkjKYfQcmvy8v3lz9qf1&#10;eP396vvV7BXlI75/NRu/e/fq2/dvZ68W7ymO+W767u3bd82fOebZzM6vb66utvf8mtFPd7f3h3P6&#10;xzdn14+PD+evXx8ur3Hc9mq/eaIwbQzd3m1u7kMU1UX8D/tPH97e7kdfNrdvzt6H/8n0ZsRe+2ZQ&#10;wDaEWVldo1JDEdfvJutX7xer5avZ+9n81Xo5Xr0aN+vv1gu6VHj27r1X6Yeb++3LVRo9UcnonMI/&#10;3BzTaPqL1W0c/tfVbXO+332+jzmA6+3m6nv585APwHb13HwAhTtiPuDftpePtGq63Y5CBN2F/am/&#10;Hn7YXf7uMLrfvb0mqe23+/3uifvkQLH+0HPuF+rzBDPa+sLrXRofqZTmKE+wWC8nvXmCh/3h8Vfb&#10;3d2I//DmbE86BFvbfKHPOrqCKuIGAP3+hxHhH21EuLt53O5Htzd3tMsvDRub82F4qJt2njs8kGdw&#10;lC4Ma1X3safRgT8495NnDAN0toocZtnQeBBXZm3CcLEOhaicL6Q7gRZ0LGz8uF+UL1xzaI2qMRnL&#10;BoptZK2ZcWSaT/Q5ErIBTQRkQ8kQiBhOcbyQi8m0yMYyqRg23yIbylwA1Wwgk05IygPZOOYMANko&#10;JrGTB3LJwni1dIZtRzeEsnyDNvFhU4lK3ChLOEJyhE/4vtWMCXBVfXofVM9RDqEs5xDKkY6gXJ5w&#10;Gm6B7pLu8oRNw5mvjIIcF0wKzhCUYz3cTZuDsqxDKEc7hLK0z1GrHO1j0IMuTQhsgbcjJBJot2Ge&#10;KpckBEguRUj5uizndOpe+zqkHR+1ldoEkSzlEMlSDpEs46jzKObZtokyrnntrJ1DJMs4QnKZQWTm&#10;LjEY8rsZ0/R5QdB3Li0IkSzjCMgSDoEs4QjI8s2JpJxqlu4J+FQoJNt2HADyuUAA5FKBCMiaNzIA&#10;lwec51VzWUA03bkkIBWFZEnizWrpY4IzsGUbjUxzSzdyClwCEA3iLgOIkFwKECJZwmNVRcbB4OMX&#10;EwdTMB3wcahJiDaJ5L0nPko+SaGvlzcwJiFqD4CypIc77TM2zoctVkBZI6f8c9YS+PaCMhRXyycp&#10;COVoRwryRooEBecW3h9mpADvvJ+rlUJTOp//0UqFIpuMOfA5Sa3UFPiJnGFIUshI+ajkJOScYApU&#10;DXnqIU9NS7ohT91NPNP4wcykY+L686VDnhrdyDzkqREz7K2wiZFDEoMp/SYmQdoL8jqqxMWAybOo&#10;Eqc5jhtD3kOVOE1jQVyPtC60XVRNG0v6xeUWowua6WsaI3tKL9I1rQV0UTUGu2kWLIiLqjQnVzVG&#10;VE2H9gT0+JaX3LvMsRy6dpkdMI6WtZuhHh653l8uVqIJXlrZCvgkYkdQf6zPiMfeDHUw7/yOWuuP&#10;9RnFxCj5sO8+MT3FKobxiAxF0WdEk53z4mRCsZitqJSiu8f6WqavPI2YnupV2NJIh00Fcgu7CivF&#10;eJHFXVU4sElYq5KilUYfafLGk0iJkoXdbnVSQn+qcVLr0qezsoJUpKtKSIPh+hp9yuti95xASEno&#10;7Rv9Ivvfp593fz/LWFH4Nuqk9FLwVGunLOkzskXL2mDNBXvgNRMbfZpQFEWfgiZihZOfFK1SrPSl&#10;qQ4U1+3tKqWkSU6mtl6fUQswZNP4WNzomPKrQ8J1KMGgfYNxP+KH3dUfaA/hfkcpe/qOvmz39Ifr&#10;3f6PZ6On/ebhzdnh9583++3Z6PbX91RfsKb90iT2GP4yo3tr6S97+5MP9ieb+0uCenP2eDaKf3z7&#10;SH+jX/n8sL/5dE1vaoIHc7/7lvYufrwJZQKcqIytkhTm0+EhtpX+IHUwJPPz5FhpxDnKscaEjUul&#10;niLJOqcTbeWmx1ySlW4T5DjvaZOszTQE9yg/QjM6zLKitJ+NooXdZQR3DORiaAjIhtAQEPVDG6lC&#10;iR4bP4tJlW6LXPQMAdngGQJysTOkGs8xqd2IbBuzJM81H/90GzIRkqUbRNTJr2xbhHTjKzhNs7MB&#10;WZdhhUCWbtq6m0eydCMD4PO6UpMQEo8+SQghufwqYMllV+FnwvdGpdchJMs3RrKEOxugmXyIxA6R&#10;WA6okOHGlVd/UOIkO4bI7OgtLwlKcNa9JyjBk0VYmqZ1P4pKyD3TpTW9ihUWsZUrYhVLrVO3W5/R&#10;/T7WQX+qTyvVv+qSF1YJpaigvkaf8XXCRJ1U/wu1l+qkjrtoWIVccfk51327evShEJzr35WFMMiE&#10;2sTDsArJHwxDju3xKiTMBSdfhVD55lIH0myp54RdwxOvQsa8HVtOQESrEFSN4xYhIfsej1y0ONZL&#10;QzjWS1sBHOujIRy7BIn1Kt32WJ8Y4ViXeAHa4zxiUDbhFiAIiA+oS34sKgtxC5Do73dVc2WeqGTN&#10;LUGo30HvW7ohlOUbQ1nGYSkH39nasgA4d8sQCOXWIYgrtw7BUNbCUQe6hUiDSqAoVtsqCKEs7RjK&#10;8o7s3B0HgwtZLe3o0/OFnhNg7OxSph6E1uBKPSnyl1+UulpPjGXHFrducwOQJR6pyAmKtvEoDMC7&#10;2JMUhHL2DqEs8cgcKCTfvg8q6Ao+5yE60R0bXMEnLHB3FZ+xdjQD5WhHRff+IBjUKkc72lHgzoGJ&#10;NeCZVjnaIZSlPRafZaAc7ajIy1V+ggHLFX7Cj9CdAQOYcpWfcLxytZ8IyXKOqvRc6ScCsoxDIEs4&#10;ArJ8w2pGO7wAul3dJ5pK+WK19BEjE3h+2SeyS1f1icY7V/UJkSzfEMnyjb5g3sbdUgDGYFfziYYV&#10;V/JJZGZDjFwGkl6HxjpX8QlKm129Jxp/XbknapEdyOH84oo9EZLlGyNZwq3XOQQYf7qnbFSnyk/S&#10;wxfkHNdE3dg95iBdunyuP0jHPnAQr6upkktCLtKt9QV0MomArknmfnF2V//WAcYQX8zxLicSX5D3&#10;WMM7bxMKba9TVaKOF+QE1qCzF8joKQvfT+RQ6okKGodST8TMUOqJmBlKPR+vJQPDxTx8YAdN7/1Z&#10;Ff45DVipNg0mVcgFt3KaQdDnQ6gclTvUEpr+VJ9RSgrGClJS3FAo3qqTqisyDGSRkoVaRBWjJY3M&#10;CaqePqOamhI6jZjWehTqPCvFtGavUFWmd+IVqvYSI7VyhSyZvvY0YkpJAU2OqSuVH2tZbqGYWVyk&#10;toZabUOf0UYqxcS3LBX3xW+0VCooOciCWUapQhXjM4QK1ZWx6YWPXWgolH0KpwVbrJPS3i586Upp&#10;73igQ1WvkJh+IX8qo3ad1NE4OyRZhyRrWMqkFDOfD6bJVX0OSdbi7RsU2zpOsk742z55knW5nOhF&#10;kNlSz2b9MyRZw9n4chmpzU3Y1B/dY5GNntngGUFwvi7e4GWBbEgeAdk8CMeis0A2OEyn8Gdb5IJn&#10;CMgGKxFQJnbWVc2Gzsg3yjfJZVrDzRQZklymFWbXXKoVQlnCMZSlPAY+u/q5ck+YI3AFn/FUhwyU&#10;JR1DWdohlKV9CQyBp/02sBui+91GuUwrRLJWjtrkEq0QyXIek6OZNlkzRxkHjoUl7SCSpRwiWcYh&#10;kmUc1di6JCtCcjlWiGQZX4K+c8fp2Li1G3sc4wjJMg6RLOPoe3HH6UAkyzhEsowjJJ9dDYmnrj25&#10;7CpEsozHuoQMkh1YUArL5VYhkmUcIlnGY5In06YaG3cXbEAkyzhMaLvMKrAnn1lFWfZuZrWrncus&#10;olGlm1jNAFnCIZAjHMzBlm905ow7UgeYpTtRBwG5E3XCFViZqdNlVtERKi6zGnOPXZZcZhXk+dx5&#10;OhDI0o2AHNvAlBaWbpDmo3BHOxcg63ZpVQDksqpoYHJZVQRkRxMIZEcTBGSH75hU7fbaVyRV+Rqh&#10;jCW5pCrMGFu6udohD+VGE6AeF1SmWZw9tSzUynriyL5XlnKuXcpDWc7JX8+60HyweNsqCGVNHEJZ&#10;GyfCQauskdM1VvlWOdohlKUduRe8NdYoCFq1trRDKE87grK02yXQkGIfUuwxpPg33cMzpNgpcU9D&#10;U0jg11UTDLf+oGSspFP+/731B35N7HOyiaVzbvprRNizDOJ1lT9clxfE6wyYvcQgXlcO88+XYofd&#10;JNtaLsjPqqn8YU+LiVzp6UX9vcreVBCv69WV9OqqrldX0qurul6VQ0EuyLepUXUtqq6dquS0kMov&#10;2QFKPnzvDlD+OXGWTsNCtQrswjtBzbnqM+ZeOU/KYuv+5F6tmOTkOBceSdS36TO+dU0OMr2U3PpT&#10;iGluu5DH14N86sSoZrVPAwE7iZTUIRSSw8+SKmxjFaySVHS/jlKn7VljsS9lNCxISR+dREpqSgpY&#10;IlXIpldKRSYKPZSKJ8LdCjQUqNHrMxIWsY63/bbSVqpgXxGqIBS/tUK9QJUQpzz4s+3/uKVcQMd0&#10;VV6fUb0qISG0P8NfJSTm149UJVRZmxBnNkpv9Q0iXDwVCC2ISd1zgXeKbAS0GAWC5lctFicGiln3&#10;qiDTTGEo0dmoUizNbtFoSJfhYK5hS7w5EGCo1vh4c7l9/dzLj8gjPq7WCO7ryas1Vqv1Uv2t3JZ4&#10;uqKP5q5Tb4kPkd1Y0mcTnTZYiZJ8NlYZs6pdHBupRDg0BKfwKcKhWTTJIBwbHI559W57XGgYBazN&#10;uxAODfTF9rhCDdmcHWYGR7RlGqUuXZ0GRLJcQyRLNkSybKNQtavSgEiWb4hkQ/Gy+67Lk2Uc7dJ3&#10;RRoIyRVpwMSsO5grZNO6xuSKNDCSpRwhWcZhaYU1cARkCYdAlnAEZPlG+VRXogGAXIUGBLJjSdzx&#10;2rEAV6CBMkS8MSp9mDHD2+03dqRbIZAgchvgIZKlGx2HwLHe9Lp4AU+mTZZvlCt0BRrxVrYukivQ&#10;AMlit/kdArkBJZ9Gc+UZaPDmM4MTASB36Ta+Sxo0o5vlGyFZujGS5dvOKOQ4D+fgDdtUac0+5NA6&#10;e5WHbaoobcUDIdsMjXVx7d8fxj/JNlUaql4YOacRtjdyzj8nrVLYEEXO6wKadVKyBkrv1CCYPmMw&#10;rE6qMlRJ8xNpWRn27I/k6RsLUhIc7Q8U/QzB0UI4VprV3/goVAiOVglF3kvBtyhVyHtonLWfUb1d&#10;uD94yG4W20NvFK9KSCy+/3Ua0qyTOvouhjjfsCsrTDjDrqyPj99c7u5e7z5+VZyP1gPHcb4wlpw8&#10;zrdezaaSTMztyqJ7QGacV4+BPrryXIehF11z3tASh0o4Y9rLxZ/M0qyZhTPh4xVWVsiuziGSXS1C&#10;JLc8p2hAtk12udjMQZtsMEQKVLva2eWiBGi62mXWi10ku1xsluEyzC6Si/itgHZ+axaEspxDKMc5&#10;hLKkxzV6Vz+/NQtCWdZj0C8DVcW6OwUzhiAyUI52ZAou7BevmuhC+bAftHRLO4RytEMoS3sMIGVa&#10;5Ww9nr/XtSu3PSue45aBcrTHwu4MlLX2EGnLIDnW490VXaRu8K+L5IJ/8dy8DJDlPEQRM0CWcghk&#10;GQe6udhfDJBmWmTNHPHtNmfFeHsGydKNjMCdfRlDpF0kF/tDlulif5MQ2cwgWb4hkiUcIlnC0Tfs&#10;on8xRpppk2UcDSwza+EhspkBsoSjwY586KOAZBeIF18paIkGYLc1K8QjM0CWbghk6UZAlm0JbHa/&#10;FF6ApnYjJMs2nDznFXS7rVkNnNAt38gEeEWfGg69DLc7C9ml252FoSznEMqRTimsrMfCZTCp7egL&#10;didfNjT25KEc6+ATdnu0yKsDUJZ2NNbxEjU1HUK5bVpo/HWHX2IoSzuEcrQjBdmNbtuOJip/3Tni&#10;3W/WQtOnu+68Qebg7ztHs7rfroUcdL9dyzobQ6Zi2O1DHy9Hncm5rYk6n+TGHlj4PhyoiZIDw24f&#10;xIyEuIfdPp1U27DbB9kM+bxh0KPZv2bQ4+mfx8gX3Z0OB738bp+XZ+ZYSb7VjNYTuavWyakNWlGg&#10;TUhAqbmupCbS9PkQjuAk5z0ikksfadWf61PkpGS6VIyvWQ3WoA+Pthpx95xITBIuJTTJ0pV0kBwP&#10;xSB7VZCzntu+UMb0GZmrFNNMVjoKWlH0Kf0Qp37eZdRHL3nIzG4spSGzVBB9RrCIdYpDG+P7CmlG&#10;jpNSqwoJVyGikGgUVgunNtZJaX/3JxE1xdvLe1XmT2y/P/FXJaRfWz+U7mPQgVONQJ9iWToS9NOg&#10;A0uB+Vox2ubANlHobVo2V5mOzBElOxSxguFz2oTbVilW+thUh9KnS8vL8NrS6a3K8PH4M6SGh9Rw&#10;mBqG1PCLUsM8lMfU8L9tLx+pNPJ2O6K5iajN54ZH97u31yS2/Xa/3z1dbzdXdGd8XKC7X+C/8E2U&#10;ow9Pv9ldbd+cbegu+uDtaaqXUtmjn+h3Z5P1VM+2nizHYZDf8NWWo0v68WK5atgNDRnjKWWXdRJQ&#10;mIf94fFX293diP/w5mxPWoTXbL7QruvoPKgI+5r3O75MlP6dvQX3D8F/4H+hV8uGbW7E5/3Nm7M/&#10;rcfr71ffr2avZpPF969m43fvXn37/u3s1eJ9s5y/m757+/Zd82d+bzJHfs3op7vb+8M5/eObs+vH&#10;x4fz168Pl9fbu83hm7uby/3usPN9d7XfPN3cf3o9GTfj13ebm/ugyWF3eyMf++b8sP/04e3tfvRl&#10;c/vm7H34n0zVRsxsjNKrU+NdoZFXUYkmzPF3k/Wr93Rd5avZ+9n81Xo5Xr0aN+vv1rQfZz17996r&#10;xJusXq4Sn8C/nlOxEnNtGn2k2zj8r6vb5vzu5nG7H93e3NGklYQ252yL399fha593Nzcxj8bKoY9&#10;Yl9TO8LB8ePakQUeH/iL+7qBgIx+PaXPn52RyWQ8jcWm7Ugwm67YaeaBYNZM0vpYx4HLz3EcYKvS&#10;b99Uu3+6Ei0u6A0prD7l5EL0o2xJiN22xFkmyoAEs2pBbNoLgNhMQB7EpgHCZWHdltgcQB7EZbs4&#10;wdwFsUmXsPuiq49NLIaccBeF/LXEG0BxJSKco+6iuAIRUjpHrtsRllfJXZFKad4sjOUXwFh+EYxl&#10;GChlGZ5x8rbLsCsJARTTcrflmBLFORxXDwJwXDkIwrEmDKzP7QGjswmz7bEsg0+BK1OT7SAcSzPC&#10;sTwjHGvKdEBezgh5j3qpPbyoTjIhF9Y1ZlcBAnh2V6AiHDtWIBzLM+0RzOnl6j+AHbqtXyFfmNHL&#10;8gw+C7fxC+FYngGOK/0AevnKj/zX7nZ9AZ5nlmcwhrlNXwjH2jPCsfYM7NDVfAC1rDmDz6JT8RFH&#10;H3Joh81ew2Yv8peGFGonAzVs9kIZqH/IzV40h3FGiQY+9v/bdJEkJ2jupM9AQwftj31sWC6eVDH9&#10;oT4jFvtfBkt/qE+JMkch8od5PYQSE5IpKEjRXEPvo9f2QcX3peCItkafsVVVQvF1aaefIujT6ZfK&#10;9/Wn+nyOlBCa5izF0GfEkr45iZRYeAFLAtQFHeuk5LjKAqtsxNTVhV6slIomXzAbDcL3G1edlLDa&#10;D5X9xIZY/hDLD4NbCp4OobqvCtXRkv44VBeORnUBOYqzPvywu/zdgSl3P3lGzH4xnkuobjpb0/Ke&#10;sNpI3YI2dtFcEzd5jadpPHtZqC7seYhzJYrVyX6qWNFghWysI9620wVya8O4G6cLZBfhCMguDmO5&#10;dBfHLg5pUxyt5um/x0FGtwoP5zl1gezyEALZZTgvM6XmwzJEb2/DHaA9LnaHcCzVCMdSjRjiMw5T&#10;/CXeHdJliAPCrRCgyB3mBJEs2c6OhmX0P2wlMnXdC8+Q4M+CK9Xow8suLKK3LN8TvQ4tLXRPbPyA&#10;SVC9W31GL1fESnUi3Cp2FPuro3hEKS9V6mUKr5MTXOukWsYiAcTIcKLncKLnkK09Lgl45omeVI/a&#10;cQFDfadz9E7hAs6na6ofiOMQ1UCI86JlG81sPtNsbTNeLKiEI4YvXuQDUkrjaTSJR6o458V4AWtw&#10;8KX1S8I1Wxkc65cgHOuWIBzrlSAc6wGGrZyZ9jifBJ0KaD3ANXtcGSDrAMrxBfHid8ci9WZyphCS&#10;8wExlGW7CVuDM61ySVy6Yp4900yzLONkV3kNnScopyFksCzrGMvxju4k9AndkLnK6eioR1gcA0vU&#10;N7RvMNuLLq0L+XKHezZkfnksa+vNHHDP5fCpXRO6tDePZe29mSEsyz3GctxDLGv0kwniy3EPT7C0&#10;3FMP5nV0qd64sbNrXi7Xi6Es9RDKMY80dAlfdCyuy/hC4t2Of3pf9lt0SV8MZXlHUC7vC83UZX5R&#10;D7rUL/x6XPI3bLDvdqBL/jbom3ab/hGStXY40nQSwJnxz13IipEs52Ft3tXO7fqHo7Lb9g+0c/ex&#10;hru1M0Ofu5AV9Z27kBUi+QEmb5tzy3iIzeTaZIcXSqdnrZwWae2oB+d4S7g9Y9VOqW7bP0Jyu/4h&#10;kp1RIZIdWah2Iaudu5QVIlnGIZJlHCJZxumLyrfJMo6meE58pMkIIbkd/wjJbfgHJu72+wO3ir3t&#10;1CKEYwdyhGPZhhO72+oPVbN0Y6gavt1Gf+vG0mJ9KCwZCksoAjUUlgyFJXQssG6CLRwLTCMh20zK&#10;ghfEaXYJ4nW3+7GbFMQ1KNqPPuzNR/U/w958xIzslLxIew/6Tewke/NprqW3vOACSXaC+47B5sUM&#10;fTdr/WxQBoOqZZycJi70+RA22tdJ6Ub2wuHIcgPn8dbPNnkS31kpRgueoAE5Rb2lVLTEErn+jfHV&#10;clL8U9qPTwvXuvZRV3FPUNCmVw9anke5NDxrV+kz0lctp2cjFA6rDgZH7StsKK4Wi6wUttOrEoX9&#10;2pViFI4Q6noZ1h4r7DiX/i9IidVpnFz7SJ+xr9TmClJi6f1v1DtX+zfC10lp3rIfSwaHo0O+jz/n&#10;Z0lRaVrMKyhP+nTDUZ0U9VMflnRQnVQ/9TFtUiNTGqzSWNU/FohYGuQjS0PSdai7CxY/1N35fdjP&#10;TbrSFHVcdxfGpZMnXansbq2D+2JOf6Lua+vu5uOGB0+uu5svm5iSpW/8RSnXUJsWr1+1gU27Q5bS&#10;e9cjcsJCW/JbZAGKDZ8BFKI2RdjCLsVuW0jlJJJvio1T0ja0p1EXxIbNOHze1ceGzAAIeQ2pJXkQ&#10;LslJIqEWrdsUl2IFMDYajGAsuwDGshuOOM60xtILYCy/CKZMsEuohvhmpjVlil0uFcC4TGpeKZdG&#10;Ddctdlvj9scCGEsxgilT7A5JD7sSM62xFOc/hIk14rBpMwNjKQZfpdscC3BcxhThWDtecuq12x53&#10;NWLYRNr9Nt3NiAjHskx2kfvGXaoU4ViaEY7lGeFYnil7kmuPS5ICnl2KlPJeWRzLM8Kx4wXCcdac&#10;7y/2NdMQtwLtsSMG+CpcbpTKUbJ6WZ4RjuUZ4LjMKBgzXF4U4VieEY7lGeFYnsGIyie1JZ4RjuUZ&#10;4Vh7RjiWZzDf8C6hUntcPhTguHQoaI87Ax1MxhTmKbfH8oxwKnh2p58DN2VheQbfBeXs2zYDp8ml&#10;QcF36rKgAMclQRGOtWeuvOoOzy4HCoYxDpwm0wD+l2UZjKouAQpgLMkIxpIMlLK2DOYcf8J5vjn+&#10;fPN2LBwyqP+wewrgYbnsvtLK6yKdWdqfHZBtr0MGdcigDhnU+44RcF0Yf01p+3X/18TFX0G8LlnM&#10;FV5BXMPH/ehyH+sFuSYxQlwQp1mT0VOiqSAuqlLspgpdVCV/okpcVCW3oUZcUnMX5B1UiYuq6Rzs&#10;flX/X2RQ4YD9M51uTi4S51tpkZrbMSZ7smLojtwAlG49ltO8hj41dxcsTQ1Hf6jPKMSLdTLH/pxR&#10;nRA5aWWkGiHZOdLfpjqhqtfVCElJSH+b6oTIBIin/m6RcxySJWin6VMyWBGqIMU2Ry9MO60VQ58R&#10;S6RogR4/bf2pPr9CKo1ZiqFP1/pUMKE/1edzpOQUCjoqtq/10j8xRETfl75Jn/GNdVKaNeu3iEqp&#10;+BEW2iUWX5CSnZankapql4wOhTeKS1voIRnZCjZRJxU/64IRRg0LVl8lFF9X+MryIzeZ4rDBddjg&#10;OmxwfekGV/oGj3KtNOzQjHD6XOu6GY/li++ecdJMxmOalE98yAmd/UkngdClGKQQSrdS+J72UMSD&#10;BKyMDdWFlEMGx4ZECSIPZIN1Tdjzl0Ei1VNEDyLZ6HMTDq/MINmIHdLNRuzoRog8SeQDlZvEo3Mr&#10;FW8szfDt89uAKHdOsdx5mcGypHMaI9N37rATubM0g2RJR0iW8zVvjMxQ3ljO486Orj25dGy8bDbT&#10;JEs6aBK7BYnyCbDwTkY2w5JLyXLANaOaS8lCw3T7WkOeJgdl6cZQlnD0/U4s4dbIh0DwEAiOruff&#10;cyCYrJTiOi8oQuevq+8cHc5l0vo1xahQVERWsDI2wOUdzVoBryinp0pqbExXifqMq8V0B1EcJPFr&#10;WUtSo/haWfr3ryv1Pqt+qXUMHh5Vdrbr3qiBRPX6ofiUdmp9v1A01pKGsiYuiR13e6Sd+B2WSsNS&#10;aVgqvXSpRJ7J8VIpRPVPvlRaTaZLCf5kjoOcrxcUODrxSim4tjT49SyU6Aq6vLdtV0rhZP4ujvXZ&#10;IY5dKAEc60JSk7POv3Ugw4Kk2xzrPiIYu0YCMNZZj5v6M26/9daBVq5CFQJV0OxOAKo6CRL1uyUa&#10;AlmmEZClGixo3MqI1yHdDnM3uQAYty7Kw7hVEc2meQNy6yKg11esixCSpdp9GzRxD+cCDOcCkA/5&#10;N13MkNm9bHVCn2/f4oR/zF59KuxBqxM5Ab0V1GWEPqMzLmJx0ICLCVlL1EkVNrjJG+ukCgd4Cht1&#10;UjVriRqZ0kJCu6iwQFOx1JPDgsNdwWhc7n/CeyP3u89yPeRwVWTdfaTP3QdHvtPxgmPys+RmVuuF&#10;nm6cWXCsmxkn0k97/nyMEtNI2rPiII8p6+FbTzgcyEgNPMaxKw6EYxccCMd5Z8hjtI4wtYVD6d0W&#10;WU8Y+p521QGR7LoDOMMuL4N0c+sOBFRDtlt3wAWMpRt2v+UbIlm+IZLlGyln6Q4ZkG63fdXSI9P9&#10;X7H2QKp9xeIDQlm+7XcyLD6GTEoMTv9jLT74y+tbfWh5mR5OgRYfcmRJYb2gB5sUHOXQqJpMBje+&#10;mDOQl/Y7+iJUWqPQ50/vq5Pqf2E0lhqZ0uqjMttx3JPD4mNYfAz31N9tDt/c3Vzudy/NdpBrdLz4&#10;CIfinDrbQYVf05nkSjOLj1UTTug47eIj1nP1X3wAXXTrECMgu/qAQNYfji56t0XWPZNj5bs5BusO&#10;IyDrDUMg6w5LqVq3SXb1ITcWdJvk1h8c1aYlURfKLUDkpPsMlmUcYznO40n3GSxLOrUItMvRPgF5&#10;AncRFsZyzFP9X3ZJ63IgGMtxj7BcIgRiufWI9fxdEWQV9W49Qp9EVkNXIwZ7kQeCVNwGoazBQzuF&#10;RWJOQWvy6Nshw20bFU/K7loW1/SnliMkd4gHRLKkwxHGmjtEstYOkSzlEMlSHk68IMPqxFysqUMk&#10;y3hclmaQahjnoFRiHCG54zxAGMBdeBDCAN0WuesOEI6lG+FYtvHUUEO3O9EDQ1m+Uc+5K+8hFG/z&#10;SYQjc3LnejioIaQwhBTiKvFvGlKAG1b5ECha/F7QREFB6Jj25H0ClP0cZdLOfNhTENfqxv69ubLH&#10;64KG/Bp0vuuG0el4pipxGmqCuG7fKzRGVKVbaarQRdWUlexHl212FzTW1qDzcMttTwfpFtBFVVrv&#10;V6GLqjQ6VomLqukU1f7GyE7HCxrlDHq0nZcU9LKL0XMxZqdQF4WtOoKaK9dnzJmnuJVam/5Yn88S&#10;S/XBdGh8ZEVh9BnhOJPPPU+e/mnkmDXGo0+z970qR3XMp5QrBAdVXeqT3rcKKyUxKcJORd3KrT5d&#10;lxWO1ZX+L0iJMZ1ESmq0C1gS06uTqok11siQk9LbQdL0E4mBL5SGkKFKe6jSNiUjP9zcb4NbQpeA&#10;6jNMMeGW+cPDj/u4S/PD7uoPP+5H+90jbzYYfdnu6Q/Xu/0fz0ZP+83Dm7PD7z9v9tuz0e2v7w90&#10;kAYlI0jsMfxlNg+Fxnv7kw/2J5v7S4J6c/Z4Ri4R//HtI/2Nfv/zw/7m0zW9qQnnctzvvv38uPt4&#10;88gjHYcIY6vkL0+Hh9hW+sPop7vb+8M5yfw8RRM0JRzHLUOu5/RxyymFLqM/u54t4okS7eHBk9lS&#10;Dw+eNPO00/9FhwfzkjK6ZDaEYfdWhivYaBcO9YIVsQGFPIiNJvDqtoth17YhntdtiV3a5kHsshaA&#10;2BhCHsQuaMMu2G5LyAjSQpWPieuq4wKUAMWFJwGMpZYKpbMdZMml0wOzzbH0IhzLbzgBNqOWZRjh&#10;WIoRjiMZ6GVZpo2oOb1cLBLQ7CKR4XTArl6uJhvhWJ4RjuUZWKCLQdK7snpZnvOflIs/GpghDJJf&#10;X/MXyctC+uqiu9y/EuPd4kFc1xIFcer4IF63iuTYfhCvW0X+8x1W+OIlLQ3KvKKlTzl3blfs6/id&#10;06vQcjaK9Tvxsnw6gRA1hztdLUQXVvqMC6w6IVKekMik+1Z+TBFLFV74HCkau3rfGDUsHLkjKhak&#10;hPfUh0qTPiNdRx0dfzgsdoabUoKZ/tPelEJroE/nn/YPvw0LH/fHy3/9Qsu1myv68PnIxLhY+ct/&#10;/vXf//off/lv+v9/0TkcYdxgCBL+FaP8uCe+EiYv/dqLSHYf/y97197byI3kv4rgPw9wrNZbxnqB&#10;zGuxQPYuuOgLyLZmLMS2fJI8zt5iv/v+imSxq9SsbnqsmcQZBsi0Z7pcTRaL9WbxY+8355RBmLjf&#10;rN2Qqo/6CbpOigoohoNq6EUSgtw3/5P4taub97/te1fAZvwidq53YeoJsh/69X07av986Ns5eZf2&#10;7Xr3m/fX6/3Pm/X9Hs6mNysUKP2FHOne5dM/Nteri5MlnFinr9hPC7QdjuejYJ+gi9Hcd0irqTyd&#10;wBUMFfLVfOiXL5IKxH7c7f+22tzRqi0/w4nHYpJ/FiLG9SUvQBL9FrREctUJYUVrIOnw+RLpmQtg&#10;WR6fiUjayxYiZS/DWaA6jsaIpGMyc0X7zRFJg9lflp5AJD0TC5H0TKq+MSLozJqQfWNItKICykCl&#10;vMDKxCUdQbSjT9JJ1clX/g73JqVU9yITlaS5jUpSfWLxk6Q6VWagfiMxKkl3d/dBYv3IJqgpaqFS&#10;TqGFSnmFGE96VMovNOanylNsTJLTLUyS6OTIJ+ikrpaxSK58QwuRJLiJSBLcQKQqUyx+UpUp5Msn&#10;pkY5yri6JiIlVQxEktbmHqa+nPFzLk6RGpPkcBuVYnFrepLgpogioz2Oyrn1iVGp0hQTlapNMVFJ&#10;opuiXJWnmLJckd1SL5SDiRM0UUmyz4ztogpUTEyS6iYmSXQLkypPsTCp8hS0vksy+ljSHHd5JIU5&#10;7out6YRDX2lMkuQmJklxE5OkuO8fl1DEks9934amJEe6qx64JVhwJKAGsnhT3T9jCXJ1AY2JSVLc&#10;xCQpbpkHyB3WA7dmR6H5yOMmJklxE5OkuIlJUtziAkozxjH50sfm2qmbaCxM+ioag8enkuLWbtG3&#10;0ViYJMVNTJLi1g5WN9KYmCTFJSYY3NGkXt6wlY2wYDCz8VOqrgdGIHyjRV7UEUQj4LyYI+hCwByS&#10;aQ9QgtkIOC/eCH4iYC4saMccHJcSWG3cikHWI9ERFqKPmrUTMtzYvYhBtg7wsKSlvozCEuTxPmx2&#10;FKlYDAP/+sQd9m07Ib/7+jKzJpEMFSdi8hi43AJjFXfSjXNEyO/2Fhi/CYOm3K6u9r1bF1L0RSWo&#10;+die9C4vTi5JUPpSpQBLVUu9J4TXyKtHwoe8IQKpUzqh+I/eg8TxrGkNoDMGDpEE5Nf8DPioXTjA&#10;ZnySl1/z83lgoTU54jutCRR4mO6rXXC4tIEGh8BMK7pMsHBhEhUUej3Fc+Snn2uQk7lg3rrEwjMW&#10;fnpsfrmCc9sB5SKCJkwY/hGAAr3YouIB89MPPAsoLmQ7rlywwIwdyTBEAhxbdIEdbhWeHz8Da1tg&#10;V7eb3crt03qPBdJk7sFwl1Pcq/xhfipssXSa3/LTQ1H2AVvBd9YweSQTyo8/2g38JX76LwZ+66By&#10;2C15UB1SJnzxKFCBEh3lwHlQYR07aoaftdoNnmBuw9J2VrDuNrfrkPrEYfXtp8u3t9ve5yVUTTUd&#10;vYkCSYHd3pM6ud9QCy2WfvQvKIsMKgg/9R6364uTf83R5bn/ZjA//TCZTU9HH0bj0/m0PztFFuzN&#10;fNIfzUfvPvyb1JNKPIaSRPxjXkni9Xb5tL7/dDboV/2zu+X6HpWWKKwcwy+gganRq0miXpBKBv0s&#10;FFhppvWV60JnsJQPc4cTWgmVEMTiPfy0ufp1d8Tc4Wg86oMznDmQyh3Oh7SX3QH3wWAcL2jkDOQX&#10;5g590NIpN5kXlLlDOhqMoOXc+Q4SCKSKgSiOODcwyVhcOFDexCQjQxycb2DC7OvPTYfpMclYXEg9&#10;NBDJwBDsljQiGYoLQb0GIhmJA33SiFT20F2+XfnAgCSlTh5aY9I3n1hLpyhu0UklDy1MiuJja36S&#10;5D7C3yCUuvnE5Cd1uN3CJGnuo3pNdiKDJ7KKMTmVN/Qh8AQixeIWJklwZEvSe0WyuMUFtP3FuNOI&#10;JLktxmzmDRNzkxweQsSNhaMTUXFExtRU3hA3x1MWpIGomTdsjkjlDdFo0MCUQ25Ya/W4bdkk6W3x&#10;wFASHDMzRqWEiiUxKaAVyWmJJ5U5tFhcZQ5DCLxBdJU49EmsJtXVqXYTkyS6Tz0lMEmih9RTc0w5&#10;NB9JmltMrtKGPmGUGJOk+NhgKXWs3eIDlTYMbQQas9NpQ5fsa45JpQ1DEquJSVHc0MAUqIv8ZGKS&#10;FDeFL13lXKMyuHysuHxkqE6VOLRorhKHpmFADlMclcUIKnNoo5Ky3JJ3uDu6/l7oWtNcQJU7tLax&#10;yh3SNWxRnMMDKgmoxMn5koCyws4lAWVRhhQ9okYLFAF5d7k9RUTK3IHn5U9LAsqie7rBQUlAITUE&#10;PUMsBlWSw5GkSxy4YmCoCDDyi9Is0PqUZoH2omDTYYSXTHT6bmjPhO/VEDpK2oTk9/z00VTOx0AB&#10;h4nze34+E45TKCgu8YRkPPwM+DLhOIcSo4eMhp8eXSZYiOSGqAjIx1j46bFlgoV+Bl1JlHAD+ZHA&#10;QpKh6qJvYJQOsADVsfh5UD56X7Mm05SfnrYeqhFn/gIgP6qObEEWUKApAhCtLOtxdUCF1Wa5wPPi&#10;pydCFlBgr/ZBBVY9AlDIObRjorvJIH/aZ5cFxFcSdJAzF4yCRxhYBzewtOsE80vdwaW2jOWsiZTP&#10;SlBFzJb85jRne0445HY6cnTPg+rIaXs6d+X7slYjXLTZsRiBwzsyeXlQwf7p+GIeVNieHZTIhApU&#10;bV/tkNPsWO0AFTmMJQ8/PR8GqC5pnQvm9wtc71YJygqzAyzQv8skYS3dobwywYL465pCJljYctQa&#10;vk2lsNnSwdyWMGAxA0OmJGdLcvYP2rRnhujcYXLWOfLp5CztF/Um+xzneDyaB9sjeY7z98vFWrF3&#10;Gdy0kxQquCkikjIVKUPKfCTJWWkSCFI6hmWriZEZlBFlkDGdOFER5akRUZZBfBOTTFVVFiaVjbVC&#10;t1+QjZ0YEXN9lNPMEUuim6gU0U1UkupWmkLnY810syS7lbPURzktVGRUR4axUKmUrJmYV0c5w0nj&#10;Bn/qs5xWElz3GjdWUCVl4SzXcXy5IdRxTguT4nUrn079YyOpLEyK1y1MKjFrbD+VlzWTQyoza2GS&#10;qRMrbanyshYiyecmIsnmBpXQxbampJXWUylZC5Ekt4WIDNy4bhZfqoysVSugMrImJkluE5OUK9a2&#10;I1s6DtydeW1mvFRC1kQk6W0hktxtiSeVjzWqDsi0j6O2RKZKx1qIpOo0EUlqW4gksS3VgrqtetgG&#10;jVQq1kSUQWyViLXrqiR3+/PTTQYg3yeS20R1kIlNi0oKkNeoLP5WmVirnkIlYk1jRWViTVRSoJgW&#10;FM591GO3bLGJ5HFr/dQxTkvKqWOcFiZ1jNPEJIluYpJcbtWLTHPYnJzbuMYmJklyq/JkmkPxqaK4&#10;oVeoo249JsP6JXc7AllVAtRgJgJZ+oAqSSOQiUlS3MQkKW5JKPLs4+dktYG0UmaS4iYmSXETk6T4&#10;2NCbdJl2PSajhoX8rAhkYZrnUHwuKW7pFoi2+nPWDqYbq+OYTEyS4iYmSXGrQmcuKW7tlrmkuIlJ&#10;UtzCBA9KTs/YLujsJKAsuVL1FdFNXJLqpplJp6UE3U1kkvAtyBTpDRat+pL2ZsVP1VfUN5FJ8tvI&#10;lBNqsXylvVDLyK9UUbC1pyvth9rI5ALYyNQC2MjkAlgSsNK+qFVTVqniYBtZ3gIod9TSPJX2R60d&#10;XimH1FKtlfZILbGKcyliB5hmiMsXRQGF2HBtaSGCW4rLSnEZlZSAf33KoL0mqhSXWUVOpbjMogzF&#10;A4jFvuXtOaW47EjFZSYhv/vuBiZlyMEkfo+nbdtFakjaLuAo5khgchUJO/JbWeCwERw4F890DCbs&#10;1VlezSvq4zx2LiFoxx7SZAt4aDljJx+Nxu4jTDBWOrCHqc7zpjoPU4VDlTWYMFVcc5QD7vwmGjy5&#10;Rnm/EGZb9fNW1jlA/gt5E676Ycbkx+QNKcyZLuPK+oW6Kj9z0rHjPnyOvC+ERaa2B3m/wJOG75D3&#10;Czzp2Bmjne24umtBPkDWF9iIIjs/7xd40v6sHO8E//wWhb+xoMQqHHNOBpixq/SEu1UgDxymzgVC&#10;/PSFQrx9kJs9ChyXvHQU9FL0l2YRJQ6Pip9+dJlgXHjU8dFSqbvYUBmNpy3CTViBjjqyLCC/ll1V&#10;d+5zHUCvuVLXU6G9vjbwczsQl4O17scsoNwGOFysz5KeNyE/g6jg1WEdxa/5+TywcNYhSjzGwk+P&#10;jefZ/s1nQXUUWAZcXVB+Z3SNPgsqFB127I08qMBhHRWHeVCUFoWI6BhXHlRmoaz/YgdVQ9Vqxwo9&#10;C6pDDObWyfrl7qy69bPsqkVlrdZVThuwddXJHhUss042E+y45bS2iVQKaku3oz/+LZhoRNYoqHXG&#10;uSqbjd2OyLFRb7ILaifjwZS33rdrbmQlEGWKReZOZKpcpjXtBiI5mEDjOlVjlbtAZNZApaD2rGcm&#10;H1Um2ayClUQ3USmim6gQbIhLY9UC6CSmVQWrcphWFV0pqL3DDUuLUlA7lJxu1V+UglqxO80yWCXM&#10;jeINdTWKiUnKFWsHl4LaWmBashcuRA1UCmrD/WQuKiKtkFJQS7qgFNQuyL2trRCjlDJ1L0qDpUpB&#10;7YLcnkhMS0JRcC4CWfVaX6ug1vBcvqCg1sBUCmoXpaDWn6VFOluyeimoldaiJR1KQa00U1y+PArL&#10;P3JBrSEOS0Et3bfE5TB5FQw+A1GuCyvXhaH9Ipd+tNfVlILaUlC7oOOtyPUu0Ew4p1KKDrE6cM7L&#10;t7NYaNKzgOecg/0o3RrNstFSUGvxeymotShTCmpRN4Y9nrqD1Z02JGFQCmqpus6iEl3u4ahUCmr/&#10;8g0KakMpTiwlsgtqDyG5AI2fuqytFNTWJaSloLYU1MYey36bHLH1LeJfkJfttbKloDbWc3PZW5R4&#10;LL/4WQpqNSV+h4Jar2q6CmqzoEpBba2HMitlM8FCQXNnf1ovn44EllkpmwnGVX15sgD34LSeNeCD&#10;V80zR6WgthTUvoKCWuzUww61Lm6lymaPUFA7HQ+nLGQSBbWT+Ywa5LnbQnHyDZvUB8NedFuoy53g&#10;OChQqeSPyJOHrp3+dJwEkjk1A0+jIqiJRebtwwWBzfHIZKarLGrikSWdJh7ZGMjn/5uIEJuMaS/f&#10;k6k5HtmSxsJDh2w7EamGQFPX86U5ItUOKPTKbY5JtQMyUSly+wa+CVSS3rjInlrRJIYlSW5RSlfR&#10;mqhyiK6raH2LouaoVB8gkxF0HyATl2RxG5fkcnu3SMob20X3pfUlx36GCHmUFkClBRBFADOPr/Pp&#10;9czD69SkymHnU5wuJfPySBtJQbqzCmxMKqaOo3l/0jsrQbjga/V77W15OFZ5/I6fHGN7DlSH1RrO&#10;7OVBoX+m18U8IH6GgVFzPhA3EwwCtxUdHyfMBOs42Qex5gbX5YlEuCiQeJL8TK8ovy3GfjH2X4Gx&#10;D5vmwNhHy3Vs7mMb+7PhfBSuOIJFN0ck0pngq9/2vSvU7UzHYwpOHtfYn87pvgbfL0Ua8rIpqGXN&#10;SkvIwpNlB0kzCN1xkwNS5qc0g+SopfVpIXquve/tMufdyU8929w38Chr3/BjtLFfGRRSxr6FSZIa&#10;y56mNbVliG6KtfqVJLa1/MrUl5iK8Wqlvr3NBbbw5kN7GUxswpRXmBUzxsqiszPMWGIyAHX/pSMY&#10;gNg8LQYgdfDGZ6OdZRmAAa62FNmu4Ke3PhAcJ3SZYPGrjISf0pTJAuqyTP2w8qA6PnhIMR5zMbCK&#10;gfUKDCyo5EMDy4m/YxtYuM9rwLf7JQysWTUnzXdcA2vmdOygYT9IAwuiKR1OkxaWhUhaWIBJhuWk&#10;1rfwSJ1v4ZEqH9ochlpzYtK+MicmY3vOMGrigXiMNoiJhxzVCGUgeraFZc3s2QaWiUjSGh0a04um&#10;DCxvzTappAwsG5Wkt8UAKpZq2I86kopLVpIsoCKpFibJ23QYKY1JcrfJBaqbujW9EkiFJQc+IIMu&#10;r8Y6RIHK0Y+vc/Tj5XY0xEGbHU3HSJXhaxnSARCPtpBlHhQsVf1RtkX5Ke1o7OjWT+YEb8MH2+1o&#10;HlXshsuj4ad2FTrAAiXaP0mqkSiRB9VFifDJJlgx8YuJ/wpMfCieQxN/QFv/2Cb+ZMiXgQ+mSLGo&#10;AOoAIVUqpiADfzAfz6HfvLx7UbnEaDKF7YI//cc+XYeJLqSFPxjShaIjHBRyI6qBpBVkYpJGkIlJ&#10;2vijySA9Jml4DmbGmKSVPxoZs5Nm/nAwSM9Omp2jgYFJGvpDDDxJJ2XoD+cGKmXqE1QalyT6EF3Y&#10;0ssnqT4aTAxckuzDgYVL0n00snBJwqORnjEuSfnRpDLGJUlPPJOeo6Q9uDONSxn9Ji5l9Nu4JO0r&#10;Z6snto66RcmcozL76Xak5ByV3W/SXvUhQ39+A5eivcUT6mrfKXmlqSlK0pusqu72dfU0CVTqcl9z&#10;B6nLfdH4Kjkq1YzM3NZkTUWvm/pspQYlWd4UNUPJ8taYJNFN8acu+LUwSZqbmCiX3jU7dcGv90sT&#10;wl3d8GuRXDUkIy5OyizU3daDshiBlFscOTFxGpWkucWeuPGnRjWhCEVqflLImJsGXZVrVBh6EpW6&#10;59fcy+qiX9e8LTGqcZaIUZ3J6IbeFCZJdFPwqbt+relJmtuYJNEtTJLmppJA9+ma5sbs1F2/pupS&#10;rckskqu7fk2Nqu76tRhB3fVrKnpKhEdOt9iTjmVHINP8UHf9mptG9SYzjSJ126+5l9V1v6appu77&#10;NUXMVDI7xHBaGE+lLaMEX8nDvto8rJ22hYigKJ+v6vBhJiq0M84Rk3lH4N+yiNAeDPasG0xe1wgy&#10;tRw4h67a0+VkThE4LCbv+XWAY3M58LzseggyLXBiMQt7mOowb6pk4LjB5E01VAQuYKnkDIZMFcIO&#10;ayQLHJrRgedNtdwjaG2+0vbEokyohFtAD+ZwJClC4kioOgH+4hg7eTYUYyfrMFWs7N7ju1Cq4btW&#10;kL0JybFnfvoYNAwCNxP4TAEjv+dngCMTHV+Gl9YONwhwwOspw3j4ybHvABdv1eP3/AxwZMbhuwiJ&#10;tOMjJ57gsPnbvgsb1sPFVj78PX767xKFHT4fRMPK8nt+Pg8OwYes78KMy5oHTEcP10GXwNcwbVvJ&#10;wsXmHasWlHcXE8BcJibtYCmvHWtWZsLy0xM4D8p/sZmv0LjC8InGbTzC5e0gcRtYIC2s8DaouFAc&#10;/uUh8dNPk9cdQ2zFFtiIFSEj4admynZczOIdUGHDtH8RDp1f83ZkcNY813aAgVuJgzpICyfLgRGJ&#10;24gGB8rDda17kIVdbGTL1pIeK+mxV5Aegyo6TI857V/SYyKCY0U3IMFimAciNB3Lk6E8M+Yio0pm&#10;zFpFlUp67OS/znolPXZ3u7wgShD/JfMhJT3GefGSHqMIVJaoKekxCkjV0h02uSHdlXg30n8lPUa3&#10;rJT0GGhQ0mO4bkcZMgMjdVTSY9c/7fYU+lve4Ad4tS53Ef7NSKmENENe5JKTDMFjbk9J+BjTgn3/&#10;duCQYOBAUztwSC9w7KQduJSGW2Hro/TYKOkxWEglPYY9mGqPjeu7KRa3iNeVt+/VUBC7QPGMj8l1&#10;gAd5FHuEdICzRMoTSeVWAEtwUIUJrWoMsbbTvaTHSnpM9orm3EEoYyvpsX0PPVNKemxDBqtPQpX0&#10;WE2Lkh4DY0BIPCz3N/EH59RQycTjbv+31eaOyHW/+bC+vXVuz+29+gcnYuhf0KAouEPUquhxu744&#10;+de8P38/ez8bnSI0/P501H/37vTHD29Hp5MP1XT8bvju7dt31b+poqIand+sr69X9/SZ3m93t/e7&#10;c/zjxcnNfv9wfna2u7pZ3S13P9ytr7ab3ebj/oerzd3Z5uPH9dXq7Hq7fFrffzob9Kv+2d1yfe9q&#10;NHab2/U1oaPB7bafLt/ebnufl7cXJx/cf8EMEmBnehiOIJhLmBxPqRqM+m8G89MPk9n0dPRhND6d&#10;T/uz0341fzOf9Efz0bsPeko/re9XL59S7+niZD7GMQY3HXNuffdfc27L8+3m8f7areDNann9Pvy8&#10;X65v/c9i9jTievZYYV7bM8pE7R5+3vojW5eb63/+vO1tN3s64Nj7vNrih5vN9v9Pek/b5cPFye7/&#10;Hpfb1Unv9u/3OwwfgTuA7d1fRuMpieWtfHMp3yzvr4Dq4mR/AuuXfny7x9/wK48P2/WnG3ypcrS4&#10;3/z4uN98XJNT7sbnRxX+8rR7+OtfHtZX5/g/LAJ+avDV5mF1D677uNneLfe7HzbbT8xVd7fgq/7k&#10;DL+1f6S5eOa8y8Jxt9z++vhwCl7FDltfrm/X+386dBg5Der+88/rK6Im/eXqvz+DmOtrTIyuBfKZ&#10;QLynz/ZQVYj5MZj/Jezb9dVPm6tfd737zdsbNMFc/bh7WF050tT/tN1unmjJsQLe9tdYaGZ6IJe3&#10;6wfeOPRzmDKof7AbE1TzW/Ld5urxbnW/96Tbrm4x+8397mb9sMOSn6/uLleY5vbv134Jmb0co4V9&#10;Npj9iOYcgzenb8f9txAd0/enP6Ix2um0/3466o9m1dvqLe+zx90KZFjevntYH2GjORnBhRBu/8sd&#10;sDwnkniZcvW/ILbbUrv9drW/ggxdnn+EyAn/jt+LLxyZa8oS0Wkj9S6f/rG5RkR2CSZ2/MzHEEFJ&#10;sl3ACfAH3M53X8KAXB+4IeQQbSA6xjisqiluMKYNsDzn33/YevHdox9AbAzV4V9+9gEsgDIIDbtI&#10;+Ki0XquEv1vvV9ve7fru4mQW1cDy/AXinrkUjEU/4v/XKExxBPdAmLq9QjMimfunEaYDt7+LMLWF&#10;aejtBJEJFYuImJKoKAUd0NEA1/lp0p/gRFeRqN+3zVwkato8RXD4QKK66u4/nUQdFonaYZ6i+fco&#10;XGJajWe4RkiL1FE16aPGxYnU4aDfuJqELdBipNYevXDEvRfm3Q8y0sn4D5GVYqSGeJOzTH1MojZS&#10;KU4B1z94g/hbw3dNRpKeNttrH0ainx62m6vVbofQ0i83y4cVZEEoxI1uOqqSDgt2XZo9wP3iIiVH&#10;uAComvarcPfWZDA7bAk+nKFRuN9ko2rg96BwBGUcj50/cWlI3YUGOGIF7ZCqp3A23G3nGkR2s6Gj&#10;6TyUGgKqoQuJrOVKI1F1XNRaojkSWTlHR9ubI5GFLeM0Epw/iIOt0kNBPi6CTNJEkWVE7mx8cyyq&#10;cY2BRretSc9J9QC38Ej6Dg08ksIWHknikYFHETlNHtWcEguRWqtKktk1tmiuuOpMiTGn8FBEJC6X&#10;wcOqBneSHg/Vb3TikXS28Eg6V2kmVK1prHkpOic3BB26iUM2yKyKbtOrRf3qIhpj1VU/mjQa3Y0m&#10;vViqF42BRtIY65lac9WHxkAjWdnYoqrKFsIgJXRwSLsmjiEwVAsafCuJRxI5zYEUKY/rYHCy6j9T&#10;Eweyv1wJVa6EQpSjdHNoNG0loUOUiSe12wtsXkE3B2x3zCHkXinM30OOE9IDQX/8iazN9qR3eXFy&#10;6W05SvUGWPqR0orUAgiH22G1kI9Rn1z39QKhWwYnROrX+mzrARi/5KfHRbX3ID4H1vglPz0Q35PL&#10;X+S3/PRQNGiggsL3QTp+y08FFXtx8Ft+fgEU5tD2xVBnF4OH/CV++i+Go8zeyMEC8lt+eqhAU29O&#10;vhCKetqDXh1fDOvTPkVP+Q46eCDMoI1YzwDqWOhQioxH2/eApJv/DE4+zhliq/aAWECl4dxyB5+/&#10;WVfxWr3/77gI4RuFJOBwHIYkXHftEpJwJzMNS1q6GbUhLW/6ko4c3KKUVS+djLRRr7y4NJIMD0P6&#10;yobvLv0Lw98pIYlwWNfwlUtIItCnhCRgFdcBTt0cNy0sSkjCCduaOLBmSkiihCTI8Ub41Zvo7Y53&#10;OUFnHREqIYkDD62EJNr99RKS8OGUZ0QbsuIWv3NIAjq1nNug4x1/7oKJEjL52lUc8NsPQyau/8HR&#10;QyajAc4OuQikC1P6eh661H3crxDkdWVSs3Ef9VTeQuJS/i+q4EA//KcergQGKum+yAqOyt/FDYPi&#10;AEhmvymD2UQjAybIa+O+0SYWGTIZ0F0qTTQyZELeQgKLjJm4C8abWFTMBJdIJvGoqEmaNjJqomjz&#10;nbsvmP7LMkxYMndFIXgklWKiCxPgGoTFx9csi85vHqQy/P7gbAk/vZqnC4GAjTcRv+SnB6IR0Sf9&#10;Xar4JL/mpwdrjIxfl2xA6Sj6kiOJ3ygbAOF5oNqggLB5jq3aBuMRlSBiR43nE6+/au1WTYYzctnc&#10;jXuz8XEKFAdjuhkNfx7qLqngXP2ST1RKHXio3hJYpH5zdUdNLFK9kZJMYDlUb00kUruZU5L6zRX0&#10;NfFI7WbikfpNkKZot5dpN1p4dztAuoDCvcbO8IvWqd2yXM925cZf7Ch7YLA4sKLc6hYC5bz9l5+3&#10;/0bKDWLxULm52PKxldsQzSqcbvPHB52vxMew1aHBwWAc635e5LsN5k65zVuVm/O65q7/kaXcXMUx&#10;kB3qSKndqjn1ysafh0AN/dbEI/Vb5S5gS+BRKm5mTEyqOOcINsejVJxFIKniBIGKinuhisPaOw8O&#10;y5Ly4IjHnPVHTNSi4kIVWuASALLK4ad3u4KfF5ug8Vt+BkcP98Z3e3qHQ2McxYMrHtwr8ODA4odK&#10;7qtcmV4fjU9puXDK03lw1RTH0cI+f5GWq6YUFMSfh5pHunAkxIe4l85p3boKQ7pwA6qkSqCRWg4o&#10;0ogOtVwCj9Ryw6GBR2q5amJM7FDLJSaG9Y7HPkwCHWq5gKdouZdpOVp70nJEzpSWc+8pxtGh5ehE&#10;F8DqVWGdw0+p5cBRAR2/5aeHAjNlaLnDoTGOouWKlnsFWg4C7VDLfZWbj6oZ+hGYzpw/Pe3jlIP+&#10;MMZFXqbl3BFAJzKkmyZ1HDk8Q1yG1qLjcL4UJccNLCkV18AjVZw/W9vAo1QcbjNKjkequPSkpH7z&#10;irsxGKXf0likdhOkKdrtZdqNMsxOuU3Tys07XWzZWSk4wpKh20KeO3B1h6PH+pSVFj+DAtQD45dF&#10;sxXN9ofXbGgd2tRszt85dpCyXbNVw8GUYi9mI54vKjFxp+QH/dYaExLgaPzTptuAgdJnTTxSu+Hy&#10;zzQmqd0QjU1jkvoNo0ljOtRviREdKrjEzBoKLoHmUMMFNEXDvUzDEaVJxRE5k/6b1iSWinNooOO6&#10;7pvlu6Pr1WPdxE/p5xUld9g+ONmCqdnMu2Ti/uCZOCRNm0rOsfvxlZxv0UkxmMnY14HVdSbz6ZRa&#10;0ZGOo5QdW7Iv8t7IQ6nGrRFKuFQ3PW4mmo5QViPSSwk8UsOl0Sj1NnZxxeZwpHpz1SrN4Rwqt8Rg&#10;lHJLj0YqN4M0UrcJ0hTd9jLdRutFug0rm1JtXrP54i6Q2lJtYMScYCJ9i3YRbyHWZ/xUei0HKA6M&#10;MRTvrXhvL/HecNPDp/NP24df0Irf/fz0iX5ChA0XT9ysr94t90v5dwd1vhpsbja316vtX/8jAAAA&#10;AP//AwBQSwMEFAAGAAgAAAAhADcnR2HMAAAAKQIAABkAAABkcnMvX3JlbHMvZTJvRG9jLnhtbC5y&#10;ZWxzvJHBagIxEIbvQt8hzL2b3RWKiFkvIngV+wBDMpsNbiYhiaW+vYFSqCD15nFm+L//g9lsv/0s&#10;vihlF1hB17QgiHUwjq2Cz9P+fQUiF2SDc2BScKUM2+FtsTnSjKWG8uRiFpXCWcFUSlxLmfVEHnMT&#10;InG9jCF5LHVMVkbUZ7Qk+7b9kOkvA4Y7pjgYBelgliBO11ibn7PDODpNu6Avnrg8qJDO1+4KxGSp&#10;KPBkHP4sl01kC/KxQ/8ah/4/h+41Dt2vg7x78HADAAD//wMAUEsDBAoAAAAAAAAAIQCUSAaTIgMA&#10;ACIDAAAUAAAAZHJzL21lZGlhL2ltYWdlMy5wbmeJUE5HDQoaCgAAAA1JSERSAAAADwAAAA4IAgAA&#10;AH/o0bgAAAABc1JHQgCuzhzpAAAABGdBTUEAALGPC/xhBQAAACBjSFJNAAB6JgAAgIQAAPoAAACA&#10;6AAAdTAAAOpgAAA6mAAAF3CculE8AAAACXBIWXMAAAsSAAALEgHS3X78AAACi0lEQVQoU01O609S&#10;ARy9/Ql9Kra2XFu2WrlYH2q1+tDWmmY615wpbc3SlS7nfG24nG4FKcpDwAwU9F6QwBCfeJE38kYM&#10;mQh40YsP4OIFJEW21vpQd36ps7Oz3852fuecEc56Z5dD4b30z1+/gf9QQDpLLiSV3b9afOfyP5tU&#10;2ldQwbxSySl6ziVT+LdeDJFr+DequIXPWBfKGOee9F6r4Sr0639OAdykDN17JXz4Rvyocbz4HVje&#10;IitpgkqboJLGsQe1wqJq7qUK5vnSvusUXgDFgcdN0oqOyUqq8vXHhXr6YuugoZmlbePoqIO6Btpc&#10;VbusuGGMXM27WN5P9AA13XO1n+BWvqVdYP0g9XCm/CI4BGo3QS0inF1nQM62AU1lm+z2y2FiG1DX&#10;r6eK3DT5GnchPKqNqNwx9feExp+Efdi8JyY3bfGUvhbmUlWH/G6tAOgEVxmqIF0ZGNGj015MH8xY&#10;Ng9tkawNyZrDGSIzuYyyFd462sLTZilAU4X42h2mOsJRI/BG1oQc2dGcO0rw2L79wxhMz3vjYk24&#10;vneR0jUNsOAdoSXxxRxT+g7h4JEJydnRE/du3rN34trJmZEs7MclpihD4XvL0ABsbUywnARdKYnr&#10;YMKF6cLH5kjOhuYd0bw9mieq1P6UULfFntmgCuwAc2l/2IyJHTjoTH7zHUqd2FL42IDkjEiOUOKW&#10;OeOQLc6aCXaBK0Dv4h7XEB85fS9bSYMOTOXPyldw5lxIbN1XrWUJB3JgPM12F7QKdE9FBjT7fGNi&#10;xJocd+ITnrTcmxk27NJVAUK/ejMSd0pkxdgw+l7qA3pmoj1TkX4iYIgLLJjIdkBkIFeKIOjExxz4&#10;qC352ZigT2/2KAJ/AVxlkrVo+p9yAAAAAElFTkSuQmCCUEsDBAoAAAAAAAAAIQBzLGbrvwMAAL8D&#10;AAAUAAAAZHJzL21lZGlhL2ltYWdlMi5wbmeJUE5HDQoaCgAAAA1JSERSAAAAFAAAABEIAgAAAFIm&#10;G+kAAAABc1JHQgCuzhzpAAAABGdBTUEAALGPC/xhBQAAACBjSFJNAAB6JgAAgIQAAPoAAACA6AAA&#10;dTAAAOpgAAA6mAAAF3CculE8AAAACXBIWXMAAAsSAAALEgHS3X78AAADKElEQVQ4T4WS2y8bUBzH&#10;z/6EPZlsy8SCzGzRbRKJ7WUji7jNbcz9OtZhLnMppShtFdWLorSUqqI3VVV1mVKXusREo6rVUrQU&#10;D9vTsuzBDhKRZeHkl5Pf+Z3z+f4uObdOT08BAHu2n3K1YWBKu2E+/vX7D4xcLgf72whn+8BXj3w9&#10;na7Gz/zdwx/pRImdH97en+AQXOcS3vA0koKIpj2PaURE0Z5EUJxD6+8F1sAHrlGU3rE1mOxygTMs&#10;oMY5vME9utErifE6jeWD7PDNYAflcL2SW2HwYSjpcQTF9T3ZMbjujj/BLZqqMdoueOAYSkLE0l+m&#10;Mt9mcoLz+8KL+MlYaXBBv2NYg50f4ardDyK6RZAfBBFhvosSgEdi65vPXUH5/VFlkkTccC5NGVsl&#10;/Qe7enSPosFGLnjgk9UdghLGY2UpxLEiprqK9905knoNfDeQ6JnQ7BJGgjwIKRHH4xXpZCWKvVwj&#10;XM9nqa8hL67gXF4mMZxC60EMTvGJqkI2zlQJtTTFdgl35WYYyfZGdryIpYMU8lQOazmbtVw/vM1Q&#10;WsgjphvhhMrBd3k87/R2gGxZKORqvnLWSIq9lqkD9vxRAFp0De+R0lbUMvMBLQrM7QGZ7auoPh20&#10;upHdpkkra9bGUlmeJbf9l0ckMYhCDZq9mIyXh6MEIJu9VszXl4tNeJmZMr7fep6cu3icUDfqGkO/&#10;lIA+jHTOWqnyLXTncgZlMhojAV842sJ+Q6nIWCbQ18p3aROW1umDjjlb98Ixb+mkaXynWqiBe8/S&#10;SZf6iDltJQ0bSzgr2XRVHFYGMjnavF49ir+FEZswAj0R8uP7LUorU3UIJTrnj6Cx52zts7Y21QF9&#10;wlIt0mF6NdnNswm4EYDs2sjp2SzoM5QIjRUDpgqxsXJgCw6POm6BI4AqDKW1edJK/2aplZkaRvcI&#10;UmMpT5PVPBeHV4DUjvUMji4X8v1nPGy+anAbP2QuF+rL+DoMX1cu2MSKDfWKPdgUQWauHDAWcdcy&#10;mubgBwFJTE1apzaz+5zvMxQLtspEZyVACZx0BzdkhkLQoFMt3cFKttH8zTz26kfqTCRW/hdTvAyC&#10;ZqAMwwAAAABJRU5ErkJgglBLAwQKAAAAAAAAACEAJLk895AGAACQBgAAFAAAAGRycy9tZWRpYS9p&#10;bWFnZTEucG5niVBORw0KGgoAAAANSUhEUgAAACEAAAAhCAIAAADYhlU4AAAAAXNSR0IArs4c6QAA&#10;AAlwSFlzAAALEwAACxMBAJqcGAAABjVJREFUSEuVl1uIlVUUx7/79ZzvO2OOpjimUhONF1DzlpYW&#10;Ilo00UWE6SF7CCEfClHqISIiCumlBAt6ifQhKuhClHaDfAmhkMhS8FqZM06jc/V8t72//fVf+5zO&#10;jHP3Y5095zvsvX5rrb32WnvUoiiUaT+/X/h3sJosXjQ79O1pL1LUyRmXugeOHD/7+bFTp//qiVM2&#10;Uu+COU3LW+e033vXtrV3TM6bkAHtrx869tmxU5qq2qZhG7qta7qu4VWIguci5TxinOXiltB7+en7&#10;d2xeOhFpfMYLB7/94MgJTdPKjuVZpm+bwCiq2l+Nh+JsME5r6lzTMHUtFwKwmaH34as7liyaNZY0&#10;mjFQTR/cc+hCZ69nW6Fn+w6J51hdvYMXr1wb11JdU0uWCbcSnr/9/ENjHbqBUQd09VV8t+w6geeU&#10;PMd37TP/dF/q7p086PBYU4qBJBuL0RorG4Am3w18t1L2wsCvBH5n3+CUACgZSjLLNCuu/dxbX330&#10;/cmRBg0zXnznm/OdvWXYDkbJL5f9clCyfe/0hcvTTNO+atIc+IFjAYMsb6yqM346+TdSyHEs33U8&#10;z/U91/M9yNWB69MEYBoXQtX10HMMXd9z4OvRjF37v9B13XMcFzvsOi4+ePHdhPHpMzATqYy9rHj2&#10;b+euNCJGfsCJnv6qY1uOZdr0xzHlaDk2TsRNMYKS63lO2bGR6wc+OV5bS4zDR3+Fjya2zLIMC39w&#10;5CzdsjXDXLSw5aYYc5qbbJhn06k6f/labVeIcfT4WQMhxAfaTVMzDZhPJ1rTZjSF8+aOc6zGBd+5&#10;cG458GEkBH6gIiBCxAAKhUgDgDiyXBiGapiFbuSFmhfF5k2rYdqU3iA661e1GVIPBgvWGnqdgTpa&#10;qCqsVjQdhmNEzYBGQXmCulQgz55ofyAo+5Ngbm2esXP7Fsu2FdSfmqGwV9dQ9MgPoEglHFMVwApF&#10;FYrKCwVOoPblwIgirAQd27euW710rEOVoHTfumU7O7Z5JU8UsEwVUCQFKv+4SPth4AP1UI02AtuF&#10;UtDUgrJQcrGKTDA1/e7lbWtWLunt6++52j80VJ3V3IRC0DyzCaakTGS5wkR9ba0l0epGXqGFiKLI&#10;CwoO5kHyXECYgBScC8ahQmQYeR6GQevtt61csXh+y9wwDEl7bQLqvPyOso9dlArr3U9DUyMPhMAp&#10;peDkOeN5mtMrNgPeEBUjAeqSktIcPBKWpxAsYVxO4GCwnCIMzuKFlJNay6wQtRc9gOeYinnEwIhl&#10;mJ3lBXlQlwJaEo7uJBI2POJHYLKMJ1kmkVCC3kXLA9mSNdlVVCQQfsPAGE8Zw9wUIufVzQdMapdh&#10;gREyRNQNJSzjMRgpg4ABW2EonvXL5tfP4MblCxB+eMkYZkjtGWFgGoIGRfBG6qIYkh9SNVyR3uRJ&#10;xuIkjWMpaZZId7AW0dq6trXOeGxjmwoGYwlEAuIsw2xImrKa+TL68OB/w2UwJYBDdRRnUZwQKUmj&#10;NIU3MWPNFb/WeqmWoDviXUFigM8y2JESAAsSjBF+on2iXUkodARDxMizjEN1BNvjOIrTKgSYNIuy&#10;DOn40s5Nw7mLb/Sec0XuQ5LCIjIqIqHvWAlSlHEkKKo9vpDEyXWojpIqLhJRcj2Kq3AFs2FgmsHo&#10;RmMf7ue4Kpw426W4juG4Jgq7TY9Dldi0alVIVkmdTlaBZch3bCF8B5llaYInhnXYk4Rn2advdNyz&#10;lDacDmPjDod+vmHXez2Dseo4OsSygDGo4oOC+obCrBs4u7XTi6Mk6KAiuBRimJ4kDDsRJ8jivR0b&#10;II36dsO9BDX44X2HI5Zrtq1ZFgQkFHxTNywDZRPFBYO0Cycsz3FikSkkSKU0y5MEuf/oxrZ397WP&#10;LKCj71fAPPnKx919VQUM08RI9RNNRYMbBIEXECoJ+OQcewu9QOAcYkef2rZi/+4toyr0OPdEBO3Z&#10;N7/84Zdzha6r6CWmiS5JTRcAQOpuwBGBjBc40YxrnLu2cXBv+7h33wnvu6j5r73/44kznQWiAwAw&#10;taKNHZf7ASGGEJ5l7H58zTOPrJroMj/FvR2hw/Xiu5/P/dnVNyoCrm2ubpuH87t1Xevk/ypMwRip&#10;t9Y4aw8qacvscBR1otf/APUJthhU206RAAAAAElFTkSuQmCCUEsDBBQABgAIAAAAIQAD2/Cr3gAA&#10;AAgBAAAPAAAAZHJzL2Rvd25yZXYueG1sTI9PS8NAEMXvgt9hGcFbu0n/oTGbUop6KoKtIN6myTQJ&#10;zc6G7DZJv73jyR7fvB9v3kvXo21UT52vHRuIpxEo4twVNZcGvg5vkydQPiAX2DgmA1fysM7u71JM&#10;CjfwJ/X7UCoJYZ+ggSqENtHa5xVZ9FPXEot3cp3FILIrddHhIOG20bMoWmmLNcuHClvaVpSf9xdr&#10;4H3AYTOPX/vd+bS9/hyWH9+7mIx5fBg3L6ACjeEfhr/6Uh0y6XR0Fy68akSvYiENTBaLZ1ACzJcz&#10;uRwNiKGzVN8OyH4BAAD//wMAUEsBAi0AFAAGAAgAAAAhALGCZ7YKAQAAEwIAABMAAAAAAAAAAAAA&#10;AAAAAAAAAFtDb250ZW50X1R5cGVzXS54bWxQSwECLQAUAAYACAAAACEAOP0h/9YAAACUAQAACwAA&#10;AAAAAAAAAAAAAAA7AQAAX3JlbHMvLnJlbHNQSwECLQAUAAYACAAAACEArvEXTQlgAACrOQMADgAA&#10;AAAAAAAAAAAAAAA6AgAAZHJzL2Uyb0RvYy54bWxQSwECLQAUAAYACAAAACEANydHYcwAAAApAgAA&#10;GQAAAAAAAAAAAAAAAABvYgAAZHJzL19yZWxzL2Uyb0RvYy54bWwucmVsc1BLAQItAAoAAAAAAAAA&#10;IQCUSAaTIgMAACIDAAAUAAAAAAAAAAAAAAAAAHJjAABkcnMvbWVkaWEvaW1hZ2UzLnBuZ1BLAQIt&#10;AAoAAAAAAAAAIQBzLGbrvwMAAL8DAAAUAAAAAAAAAAAAAAAAAMZmAABkcnMvbWVkaWEvaW1hZ2Uy&#10;LnBuZ1BLAQItAAoAAAAAAAAAIQAkuTz3kAYAAJAGAAAUAAAAAAAAAAAAAAAAALdqAABkcnMvbWVk&#10;aWEvaW1hZ2UxLnBuZ1BLAQItABQABgAIAAAAIQAD2/Cr3gAAAAgBAAAPAAAAAAAAAAAAAAAAAHlx&#10;AABkcnMvZG93bnJldi54bWxQSwUGAAAAAAgACAAAAgAAhHIAAAAA&#10;">
                      <v:group id="Группа 70" o:spid="_x0000_s1027" style="position:absolute;left:11512;top:31;width:9658;height:3213" coordorigin="11512,31" coordsize="9658,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5" o:spid="_x0000_s1028" style="position:absolute;left:12084;top:1009;width:1231;height:2077;visibility:visible;mso-wrap-style:square;v-text-anchor:top" coordsize="194,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MBwwAAANwAAAAPAAAAZHJzL2Rvd25yZXYueG1sRE9Na8JA&#10;EL0X/A/LFLzVTQsVTV1FxFYPFW1s79PsNAlmZ0N2k2z/vSsUepvH+5zFKpha9NS6yrKCx0kCgji3&#10;uuJCwef59WEGwnlkjbVlUvBLDlbL0d0CU20H/qA+84WIIexSVFB636RSurwkg25iG+LI/djWoI+w&#10;LaRucYjhppZPSTKVBiuODSU2tCkpv2SdUdDt+l0Wvr+O3fbEb3yert8PYVBqfB/WLyA8Bf8v/nPv&#10;dZz/PIfbM/ECubwCAAD//wMAUEsBAi0AFAAGAAgAAAAhANvh9svuAAAAhQEAABMAAAAAAAAAAAAA&#10;AAAAAAAAAFtDb250ZW50X1R5cGVzXS54bWxQSwECLQAUAAYACAAAACEAWvQsW78AAAAVAQAACwAA&#10;AAAAAAAAAAAAAAAfAQAAX3JlbHMvLnJlbHNQSwECLQAUAAYACAAAACEAl8PzAcMAAADcAAAADwAA&#10;AAAAAAAAAAAAAAAHAgAAZHJzL2Rvd25yZXYueG1sUEsFBgAAAAADAAMAtwAAAPcCAAAAAA==&#10;" path="m64,327r15,l129,203r-10,l64,327xm45,168r14,l129,,119,,45,168xm25,168r10,l104,,94,,25,168xm,168r10,l84,,69,,,168xm79,248r10,l164,79r-60,l99,94r45,l79,248xm94,104r35,l69,248r-15,l114,114r-25,l94,104xm35,248r10,l99,124r-15,l35,248xm114,327r10,l194,163r-60,l129,173r50,l114,327xm129,183r35,l99,327r-10,l144,198r-25,l129,183xe" fillcolor="black" stroked="f">
                          <v:path arrowok="t" o:connecttype="custom" o:connectlocs="40640,207645;50165,207645;81915,128905;75565,128905;40640,207645;28575,106680;37465,106680;81915,0;75565,0;28575,106680;15875,106680;22225,106680;66040,0;59690,0;15875,106680;0,106680;6350,106680;53340,0;43815,0;0,106680;50165,157480;56515,157480;104140,50165;66040,50165;62865,59690;91440,59690;50165,157480;59690,66040;81915,66040;43815,157480;34290,157480;72390,72390;56515,72390;59690,66040;22225,157480;28575,157480;62865,78740;53340,78740;22225,157480;72390,207645;78740,207645;123190,103505;85090,103505;81915,109855;113665,109855;72390,207645;81915,116205;104140,116205;62865,207645;56515,207645;91440,125730;75565,125730;81915,116205" o:connectangles="0,0,0,0,0,0,0,0,0,0,0,0,0,0,0,0,0,0,0,0,0,0,0,0,0,0,0,0,0,0,0,0,0,0,0,0,0,0,0,0,0,0,0,0,0,0,0,0,0,0,0,0,0"/>
                          <o:lock v:ext="edit" verticies="t"/>
                        </v:shape>
                        <v:shape id="Freeform 6" o:spid="_x0000_s1029" style="position:absolute;left:11512;top:31;width:9658;height:3213;visibility:visible;mso-wrap-style:square;v-text-anchor:top" coordsize="152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zq+wwAAANwAAAAPAAAAZHJzL2Rvd25yZXYueG1sRI/NisJA&#10;EITvgu8wtLA3neguUaOjyILgXgR/HqDJtEkw0xMyo2Z9evsgeOumqqu+Xq47V6s7taHybGA8SkAR&#10;595WXBg4n7bDGagQkS3WnsnAPwVYr/q9JWbWP/hA92MslIRwyNBAGWOTaR3ykhyGkW+IRbv41mGU&#10;tS20bfEh4a7WkyRJtcOKpaHEhn5Lyq/HmzPAz+LvGu32+TMZpwG/50m1n56N+Rp0mwWoSF38mN/X&#10;Oyv4qeDLMzKBXr0AAAD//wMAUEsBAi0AFAAGAAgAAAAhANvh9svuAAAAhQEAABMAAAAAAAAAAAAA&#10;AAAAAAAAAFtDb250ZW50X1R5cGVzXS54bWxQSwECLQAUAAYACAAAACEAWvQsW78AAAAVAQAACwAA&#10;AAAAAAAAAAAAAAAfAQAAX3JlbHMvLnJlbHNQSwECLQAUAAYACAAAACEAOHs6vsMAAADcAAAADwAA&#10;AAAAAAAAAAAAAAAHAgAAZHJzL2Rvd25yZXYueG1sUEsFBgAAAAADAAMAtwAAAPcCAAAAAA==&#10;" path="m,506l159,451r,l179,407r-64,l135,352r,l110,342,95,337,80,322,75,312r,l80,298r20,-15l154,149r75,l194,228r70,l244,273r,l269,278r15,10l298,298r5,14l303,312r-5,15l284,337,234,456r144,50l189,,,506xm423,506r1098,l1521,,423,r,506xm552,431r,l537,441r-15,10l502,456r-20,l462,456r,-44l482,412r,l497,407r10,-5l507,402r10,-10l462,392r,-40l517,352r,l507,342r,l497,337r-15,l462,337r,-49l487,288r,l507,293r15,5l537,302r15,10l552,312r10,15l567,342r5,15l572,372r,l572,392r-5,15l562,421r-10,10xm756,456r-50,l706,392r-25,l681,456r-55,l626,288r55,l681,347r25,l706,288r50,l756,456xm924,337r-24,l900,337r-10,l880,342r,l870,352r54,l924,392r-54,l870,392r10,10l880,402r10,5l900,412r24,l924,456r-24,l900,456r-20,l865,451,850,441,835,431r,l825,421r-5,-14l815,392r,-20l815,372r,-15l820,342r5,-15l835,312r,l850,302r15,-4l880,293r20,-5l924,288r,49xm1108,367r,l1098,382r,l1088,397r-14,5l1074,402r-30,5l1039,407r,-45l1039,362r,l1054,357r,l1054,347r,l1049,337r,l1044,337r,l1034,337r,5l1034,342r-5,15l1029,456r-50,l979,362r,l984,327r,l994,307r20,-14l1014,293r15,-5l1029,288r15,l1044,288r20,l1083,298r,l1093,307r10,10l1103,317r5,15l1108,347r,l1108,367xm1267,337r-34,l1233,337r-10,l1223,337r-5,5l1218,342r,5l1218,347r-5,5l1213,456r-50,l1163,357r,l1163,327r,l1168,317r10,-15l1178,302r10,-4l1203,293r,l1233,288r34,l1267,337xm1461,436r,l1451,446r-15,10l1416,461r-15,l1401,461r-19,l1367,456r-15,-10l1342,436r,l1327,421r-5,-14l1317,392r-5,-20l1312,372r5,-15l1322,342r5,-15l1342,312r,l1352,302r15,-9l1382,288r19,l1401,288r15,l1436,293r15,9l1461,312r,l1471,327r10,15l1486,357r,15l1486,372r,20l1481,407r-10,14l1461,436xm1506,233r-1068,l438,15r1068,l1506,233xm1401,342r,l1387,342r-10,10l1377,352r-5,10l1367,372r,l1372,387r5,10l1377,397r10,10l1401,407r,l1411,407r15,-10l1426,397r5,-10l1436,372r,l1431,362r-5,-10l1426,352r-15,-10l1401,342xm522,208r40,l562,89r35,l597,50r-110,l487,89r35,l522,208xm656,144r20,l676,144r5,30l701,193r,l726,208r30,5l756,213r19,l795,208r15,-10l820,188r,l835,159r5,-30l840,129,835,99,820,69r,l810,59,795,50r-20,l756,45r,l726,50r-20,9l706,59,686,79,676,94r,l676,104r,l676,109r-20,l656,50r-45,l611,208r45,l656,144xm726,99r,l736,89r10,-5l746,84r5,l751,84r5,l756,84r5,l761,84r5,l766,84r9,5l785,99r,l795,114r,15l795,129r,20l785,159r,l775,169r-9,5l766,174r-5,l761,174r-5,l756,174r-5,l751,174r-5,l746,174r-10,-5l726,159r,l721,149r-5,-20l716,129r5,-15l726,99xm905,119r24,89l959,208r25,-89l999,208r40,l1019,50r-45,l944,149,920,50r-45,l850,208r45,l905,119xm1153,169r-50,l1103,144r45,l1148,109r-45,l1103,89r50,l1153,50r-94,l1059,208r94,l1153,169xm1218,144r54,l1272,208r45,l1317,50r-45,l1272,109r-54,l1218,50r-45,l1173,208r45,l1218,144xm1421,208r,l1441,203r,l1451,198r10,-5l1461,193r10,-15l1471,159r,l1471,144r-10,-15l1461,129r-10,-10l1441,114r,l1421,114r,l1411,114r-24,l1387,50r-45,l1342,208r69,l1411,208r10,xm1387,178r,-34l1406,144r,l1421,149r,l1426,154r,5l1426,159r,10l1421,174r,l1406,178r-19,xe" fillcolor="#006fba" stroked="f">
                          <v:path arrowok="t" o:connecttype="custom" o:connectlocs="85725,223520;63500,179705;170815,176530;148590,289560;268605,0;306070,289560;321945,255270;321945,217170;321945,186055;363220,226695;480060,289560;432435,182880;571500,213995;586740,248920;586740,261620;530225,273685;517525,226695;558800,186055;697230,242570;659765,229870;666115,213995;653415,289560;643890,186055;687705,189230;703580,220345;773430,217170;738505,226695;754380,189230;927735,276860;868045,289560;833120,236220;858520,191770;921385,191770;943610,236220;278130,9525;874395,223520;880745,258445;911860,236220;331470,132080;331470,56515;445135,122555;520700,119380;520700,43815;448310,37465;429260,69215;461010,62865;480060,53340;498475,62865;498475,100965;480060,110490;461010,100965;589915,132080;599440,94615;700405,107315;732155,31750;807720,132080;744855,31750;915035,128905;934085,91440;902335,72390;895985,132080;902335,94615;892810,113030" o:connectangles="0,0,0,0,0,0,0,0,0,0,0,0,0,0,0,0,0,0,0,0,0,0,0,0,0,0,0,0,0,0,0,0,0,0,0,0,0,0,0,0,0,0,0,0,0,0,0,0,0,0,0,0,0,0,0,0,0,0,0,0,0,0,0"/>
                          <o:lock v:ext="edit" verticies="t"/>
                        </v:shape>
                        <v:shape id="Freeform 7" o:spid="_x0000_s1030" style="position:absolute;left:11512;top:31;width:2400;height:3213;visibility:visible;mso-wrap-style:square;v-text-anchor:top" coordsize="378,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sxVwAAAANwAAAAPAAAAZHJzL2Rvd25yZXYueG1sRE9Li8Iw&#10;EL4L/ocwgjebugep1bSoqCx70108D830gc2kNFmt/vrNguBtPr7nrPPBtOJGvWssK5hHMQjiwuqG&#10;KwU/34dZAsJ5ZI2tZVLwIAd5Nh6tMdX2zie6nX0lQgi7FBXU3neplK6oyaCLbEccuNL2Bn2AfSV1&#10;j/cQblr5EccLabDh0FBjR7uaiuv51yhYJuWmOpVbviyP8d6Vz+TrQIVS08mwWYHwNPi3+OX+1GH+&#10;Yg7/z4QLZPYHAAD//wMAUEsBAi0AFAAGAAgAAAAhANvh9svuAAAAhQEAABMAAAAAAAAAAAAAAAAA&#10;AAAAAFtDb250ZW50X1R5cGVzXS54bWxQSwECLQAUAAYACAAAACEAWvQsW78AAAAVAQAACwAAAAAA&#10;AAAAAAAAAAAfAQAAX3JlbHMvLnJlbHNQSwECLQAUAAYACAAAACEAzhLMVcAAAADcAAAADwAAAAAA&#10;AAAAAAAAAAAHAgAAZHJzL2Rvd25yZXYueG1sUEsFBgAAAAADAAMAtwAAAPQCAAAAAA==&#10;" path="m,506l159,451r,l179,407r-64,l135,352r,l110,342,95,337,80,322,75,312r,l80,298r20,-15l154,149r75,l194,228r70,l244,273r,l269,278r15,10l298,298r5,14l303,312r-5,15l284,337,234,456r144,50l189,,,506e" filled="f" stroked="f">
                          <v:path arrowok="t" o:connecttype="custom" o:connectlocs="0,321310;100965,286385;100965,286385;113665,258445;73025,258445;85725,223520;85725,223520;69850,217170;60325,213995;50800,204470;47625,198120;47625,198120;50800,189230;63500,179705;97790,94615;145415,94615;123190,144780;167640,144780;154940,173355;154940,173355;170815,176530;180340,182880;189230,189230;192405,198120;192405,198120;189230,207645;180340,213995;148590,289560;240030,321310;120015,0;0,321310" o:connectangles="0,0,0,0,0,0,0,0,0,0,0,0,0,0,0,0,0,0,0,0,0,0,0,0,0,0,0,0,0,0,0"/>
                        </v:shape>
                        <v:rect id="Rectangle 8" o:spid="_x0000_s1031" style="position:absolute;left:14198;top:31;width:6972;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DFwwAAANwAAAAPAAAAZHJzL2Rvd25yZXYueG1sRE9Na8JA&#10;EL0X+h+WKXgpdVMFKWk2UoRiKIKYtJ6H7DQJzc7G7Jqk/94VBG/zeJ+TrCfTioF611hW8DqPQBCX&#10;VjdcKfguPl/eQDiPrLG1TAr+ycE6fXxIMNZ25AMNua9ECGEXo4La+y6W0pU1GXRz2xEH7tf2Bn2A&#10;fSV1j2MIN61cRNFKGmw4NNTY0aam8i8/GwVjuR+OxW4r98/HzPIpO23yny+lZk/TxzsIT5O/i2/u&#10;TIf5qyVcnwkXyPQCAAD//wMAUEsBAi0AFAAGAAgAAAAhANvh9svuAAAAhQEAABMAAAAAAAAAAAAA&#10;AAAAAAAAAFtDb250ZW50X1R5cGVzXS54bWxQSwECLQAUAAYACAAAACEAWvQsW78AAAAVAQAACwAA&#10;AAAAAAAAAAAAAAAfAQAAX3JlbHMvLnJlbHNQSwECLQAUAAYACAAAACEAA3/gxcMAAADcAAAADwAA&#10;AAAAAAAAAAAAAAAHAgAAZHJzL2Rvd25yZXYueG1sUEsFBgAAAAADAAMAtwAAAPcCAAAAAA==&#10;" filled="f" stroked="f"/>
                        <v:shape id="Freeform 9" o:spid="_x0000_s1032" style="position:absolute;left:14446;top:1860;width:698;height:1067;visibility:visible;mso-wrap-style:square;v-text-anchor:top" coordsize="110,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Z2wgAAANwAAAAPAAAAZHJzL2Rvd25yZXYueG1sRE/JbsIw&#10;EL0j9R+sQeIGDtBGbcCgAq1Ujk174TaNJ4uIx1ZsQvr3dSUkbvP01llvB9OKnjrfWFYwnyUgiAur&#10;G64UfH+9T59B+ICssbVMCn7Jw3bzMFpjpu2VP6nPQyViCPsMFdQhuExKX9Rk0M+sI45caTuDIcKu&#10;krrDaww3rVwkSSoNNhwbanS0r6k45xej4GW3G07LhXkq34Lu9/xzOhxLp9RkPLyuQAQawl18c3/o&#10;OD99hP9n4gVy8wcAAP//AwBQSwECLQAUAAYACAAAACEA2+H2y+4AAACFAQAAEwAAAAAAAAAAAAAA&#10;AAAAAAAAW0NvbnRlbnRfVHlwZXNdLnhtbFBLAQItABQABgAIAAAAIQBa9CxbvwAAABUBAAALAAAA&#10;AAAAAAAAAAAAAB8BAABfcmVscy8ucmVsc1BLAQItABQABgAIAAAAIQCMz+Z2wgAAANwAAAAPAAAA&#10;AAAAAAAAAAAAAAcCAABkcnMvZG93bnJldi54bWxQSwUGAAAAAAMAAwC3AAAA9gIAAAAA&#10;" path="m90,143r,l75,153,60,163r-20,5l20,168,,168,,124r20,l20,124r15,-5l45,114r,l55,104,,104,,64r55,l55,64,45,54r,l35,49r-15,l,49,,,25,r,l45,5r15,5l75,14,90,24r,l100,39r5,15l110,69r,15l110,84r,20l105,119r-5,14l90,143e" filled="f" stroked="f">
                          <v:path arrowok="t" o:connecttype="custom" o:connectlocs="57150,90805;57150,90805;47625,97155;38100,103505;25400,106680;12700,106680;0,106680;0,78740;12700,78740;12700,78740;22225,75565;28575,72390;28575,72390;34925,66040;0,66040;0,40640;34925,40640;34925,40640;28575,34290;28575,34290;22225,31115;12700,31115;0,31115;0,0;15875,0;15875,0;28575,3175;38100,6350;47625,8890;57150,15240;57150,15240;63500,24765;66675,34290;69850,43815;69850,53340;69850,53340;69850,66040;66675,75565;63500,84455;57150,90805" o:connectangles="0,0,0,0,0,0,0,0,0,0,0,0,0,0,0,0,0,0,0,0,0,0,0,0,0,0,0,0,0,0,0,0,0,0,0,0,0,0,0,0"/>
                        </v:shape>
                        <v:shape id="Freeform 10" o:spid="_x0000_s1033" style="position:absolute;left:15487;top:1860;width:826;height:1067;visibility:visible;mso-wrap-style:square;v-text-anchor:top" coordsize="130,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HqxQAAANwAAAAPAAAAZHJzL2Rvd25yZXYueG1sRI/dasJA&#10;EIXvC77DMoJ3dWPBUFLXUEMKSsGf2AcYsmMSm50N2dWkb98tCL2b4ZzzzZlVOppW3Kl3jWUFi3kE&#10;gri0uuFKwdf54/kVhPPIGlvLpOCHHKTrydMKE20HPtG98JUIEHYJKqi97xIpXVmTQTe3HXHQLrY3&#10;6MPaV1L3OAS4aeVLFMXSYMPhQo0dZTWV38XNKCiuh32+2y/9cVN9YpZjEZCZUrPp+P4GwtPo/82P&#10;9FaH+vES/p4JE8j1LwAAAP//AwBQSwECLQAUAAYACAAAACEA2+H2y+4AAACFAQAAEwAAAAAAAAAA&#10;AAAAAAAAAAAAW0NvbnRlbnRfVHlwZXNdLnhtbFBLAQItABQABgAIAAAAIQBa9CxbvwAAABUBAAAL&#10;AAAAAAAAAAAAAAAAAB8BAABfcmVscy8ucmVsc1BLAQItABQABgAIAAAAIQDjTaHqxQAAANwAAAAP&#10;AAAAAAAAAAAAAAAAAAcCAABkcnMvZG93bnJldi54bWxQSwUGAAAAAAMAAwC3AAAA+QIAAAAA&#10;" path="m130,168r-50,l80,104r-25,l55,168,,168,,,55,r,59l80,59,80,r50,l130,168e" filled="f" stroked="f">
                          <v:path arrowok="t" o:connecttype="custom" o:connectlocs="82550,106680;50800,106680;50800,66040;34925,66040;34925,106680;0,106680;0,0;34925,0;34925,37465;50800,37465;50800,0;82550,0;82550,106680" o:connectangles="0,0,0,0,0,0,0,0,0,0,0,0,0"/>
                        </v:shape>
                        <v:shape id="Freeform 11" o:spid="_x0000_s1034" style="position:absolute;left:16687;top:1860;width:692;height:1067;visibility:visible;mso-wrap-style:square;v-text-anchor:top" coordsize="109,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Y9wwAAAANwAAAAPAAAAZHJzL2Rvd25yZXYueG1sRE9Li8Iw&#10;EL4v+B/CCN7WVMGyVKP4QHAPK2xX9jw0YxNsJqWJ2v33G0HwNh/fcxar3jXiRl2wnhVMxhkI4spr&#10;y7WC08/+/QNEiMgaG8+k4I8CrJaDtwUW2t/5m25lrEUK4VCgAhNjW0gZKkMOw9i3xIk7+85hTLCr&#10;pe7wnsJdI6dZlkuHllODwZa2hqpLeXUKgoyflpw//k5OpTdftt1tpjOlRsN+PQcRqY8v8dN90Gl+&#10;nsPjmXSBXP4DAAD//wMAUEsBAi0AFAAGAAgAAAAhANvh9svuAAAAhQEAABMAAAAAAAAAAAAAAAAA&#10;AAAAAFtDb250ZW50X1R5cGVzXS54bWxQSwECLQAUAAYACAAAACEAWvQsW78AAAAVAQAACwAAAAAA&#10;AAAAAAAAAAAfAQAAX3JlbHMvLnJlbHNQSwECLQAUAAYACAAAACEATD2PcMAAAADcAAAADwAAAAAA&#10;AAAAAAAAAAAHAgAAZHJzL2Rvd25yZXYueG1sUEsFBgAAAAADAAMAtwAAAPQCAAAAAA==&#10;" path="m109,49r-24,l85,49r-10,l65,54r,l55,64r54,l109,104r-54,l55,104r10,10l65,114r10,5l85,124r24,l109,168r-24,l85,168r-20,l50,163,35,153,20,143r,l10,133,5,119,,104,,84r,l,69,5,54,10,39,20,24r,l35,14,50,10,65,5,85,r24,l109,49e" filled="f" stroked="f">
                          <v:path arrowok="t" o:connecttype="custom" o:connectlocs="69215,31115;53975,31115;53975,31115;47625,31115;41275,34290;41275,34290;34925,40640;69215,40640;69215,66040;34925,66040;34925,66040;41275,72390;41275,72390;47625,75565;53975,78740;69215,78740;69215,106680;53975,106680;53975,106680;41275,106680;31750,103505;22225,97155;12700,90805;12700,90805;6350,84455;3175,75565;0,66040;0,53340;0,53340;0,43815;3175,34290;6350,24765;12700,15240;12700,15240;22225,8890;31750,6350;41275,3175;53975,0;69215,0;69215,31115" o:connectangles="0,0,0,0,0,0,0,0,0,0,0,0,0,0,0,0,0,0,0,0,0,0,0,0,0,0,0,0,0,0,0,0,0,0,0,0,0,0,0,0"/>
                        </v:shape>
                        <v:shape id="Freeform 12" o:spid="_x0000_s1035" style="position:absolute;left:17729;top:1860;width:819;height:1067;visibility:visible;mso-wrap-style:square;v-text-anchor:top" coordsize="129,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oyYvgAAANwAAAAPAAAAZHJzL2Rvd25yZXYueG1sRE+9CsIw&#10;EN4F3yGc4KapDirVKCIIKjjY6n40Z1tsLrWJWt/eCILbfXy/t1i1phJPalxpWcFoGIEgzqwuOVdw&#10;TreDGQjnkTVWlknBmxyslt3OAmNtX3yiZ+JzEULYxaig8L6OpXRZQQbd0NbEgbvaxqAPsMmlbvAV&#10;wk0lx1E0kQZLDg0F1rQpKLslD6MgnUbny0Hu11WajEf6XvrHYX9Uqt9r13MQnlr/F//cOx3mT6bw&#10;fSZcIJcfAAAA//8DAFBLAQItABQABgAIAAAAIQDb4fbL7gAAAIUBAAATAAAAAAAAAAAAAAAAAAAA&#10;AABbQ29udGVudF9UeXBlc10ueG1sUEsBAi0AFAAGAAgAAAAhAFr0LFu/AAAAFQEAAAsAAAAAAAAA&#10;AAAAAAAAHwEAAF9yZWxzLy5yZWxzUEsBAi0AFAAGAAgAAAAhAG+OjJi+AAAA3AAAAA8AAAAAAAAA&#10;AAAAAAAABwIAAGRycy9kb3ducmV2LnhtbFBLBQYAAAAAAwADALcAAADyAgAAAAA=&#10;" path="m129,79r,l119,94r,l109,109r-14,5l95,114r-30,5l60,119r,-45l60,74r,l75,69r,l75,59r,l70,49r,l65,49r,l55,49r,5l55,54,50,69r,99l,168,,74r,l5,39r,l15,19,35,5r,l50,r,l65,r,l85,r19,10l104,10r10,9l124,29r,l129,44r,15l129,59r,20e" filled="f" stroked="f">
                          <v:path arrowok="t" o:connecttype="custom" o:connectlocs="81915,50165;81915,50165;75565,59690;75565,59690;69215,69215;60325,72390;60325,72390;41275,75565;38100,75565;38100,46990;38100,46990;38100,46990;47625,43815;47625,43815;47625,37465;47625,37465;44450,31115;44450,31115;41275,31115;41275,31115;34925,31115;34925,34290;34925,34290;31750,43815;31750,106680;0,106680;0,46990;0,46990;3175,24765;3175,24765;9525,12065;22225,3175;22225,3175;31750,0;31750,0;41275,0;41275,0;53975,0;66040,6350;66040,6350;72390,12065;78740,18415;78740,18415;81915,27940;81915,37465;81915,37465;81915,50165" o:connectangles="0,0,0,0,0,0,0,0,0,0,0,0,0,0,0,0,0,0,0,0,0,0,0,0,0,0,0,0,0,0,0,0,0,0,0,0,0,0,0,0,0,0,0,0,0,0,0"/>
                        </v:shape>
                        <v:shape id="Freeform 13" o:spid="_x0000_s1036" style="position:absolute;left:18897;top:1860;width:661;height:1067;visibility:visible;mso-wrap-style:square;v-text-anchor:top" coordsize="104,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kTZxQAAANwAAAAPAAAAZHJzL2Rvd25yZXYueG1sRI9Ba8Mw&#10;DIXvg/0Ho0Jvq9NB05HWLV3GYOxS1mw7i1hNQmPZxF6a/fvpUNhN4j2992m7n1yvRhpi59nAcpGB&#10;Iq697bgx8Fm9PjyBignZYu+ZDPxShP3u/m6LhfVX/qDxlBolIRwLNNCmFAqtY92Sw7jwgVi0sx8c&#10;JlmHRtsBrxLuev2YZbl22LE0tBiobKm+nH6cgTIfw/Gw/lqXy+c+vlcrV4WXb2Pms+mwAZVoSv/m&#10;2/WbFfxcaOUZmUDv/gAAAP//AwBQSwECLQAUAAYACAAAACEA2+H2y+4AAACFAQAAEwAAAAAAAAAA&#10;AAAAAAAAAAAAW0NvbnRlbnRfVHlwZXNdLnhtbFBLAQItABQABgAIAAAAIQBa9CxbvwAAABUBAAAL&#10;AAAAAAAAAAAAAAAAAB8BAABfcmVscy8ucmVsc1BLAQItABQABgAIAAAAIQD4JkTZxQAAANwAAAAP&#10;AAAAAAAAAAAAAAAAAAcCAABkcnMvZG93bnJldi54bWxQSwUGAAAAAAMAAwC3AAAA+QIAAAAA&#10;" path="m104,49r-34,l70,49r-10,l60,49r-5,5l55,54r,5l55,59r-5,5l50,168,,168,,69r,l,39r,l5,29,15,14r,l25,10,40,5r,l70,r34,l104,49e" filled="f" stroked="f">
                          <v:path arrowok="t" o:connecttype="custom" o:connectlocs="66040,31115;44450,31115;44450,31115;38100,31115;38100,31115;34925,34290;34925,34290;34925,37465;34925,37465;31750,40640;31750,106680;0,106680;0,43815;0,43815;0,24765;0,24765;3175,18415;9525,8890;9525,8890;15875,6350;25400,3175;25400,3175;44450,0;66040,0;66040,31115" o:connectangles="0,0,0,0,0,0,0,0,0,0,0,0,0,0,0,0,0,0,0,0,0,0,0,0,0"/>
                        </v:shape>
                        <v:shape id="Freeform 14" o:spid="_x0000_s1037" style="position:absolute;left:19843;top:1860;width:1105;height:1099;visibility:visible;mso-wrap-style:square;v-text-anchor:top" coordsize="174,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ri8wgAAANwAAAAPAAAAZHJzL2Rvd25yZXYueG1sRE9Na8JA&#10;EL0X/A/LFHqrm1prbcwqEigKnoxCr9PsZBPMzobsVuO/d4WCt3m8z8lWg23FmXrfOFbwNk5AEJdO&#10;N2wUHA/fr3MQPiBrbB2Tgit5WC1HTxmm2l14T+ciGBFD2KeooA6hS6X0ZU0W/dh1xJGrXG8xRNgb&#10;qXu8xHDbykmSzKTFhmNDjR3lNZWn4s8q4F+k6Xq3MT/Hav6Zf+yKdzPkSr08D+sFiEBDeIj/3Vsd&#10;58++4P5MvEAubwAAAP//AwBQSwECLQAUAAYACAAAACEA2+H2y+4AAACFAQAAEwAAAAAAAAAAAAAA&#10;AAAAAAAAW0NvbnRlbnRfVHlwZXNdLnhtbFBLAQItABQABgAIAAAAIQBa9CxbvwAAABUBAAALAAAA&#10;AAAAAAAAAAAAAB8BAABfcmVscy8ucmVsc1BLAQItABQABgAIAAAAIQCa2ri8wgAAANwAAAAPAAAA&#10;AAAAAAAAAAAAAAcCAABkcnMvZG93bnJldi54bWxQSwUGAAAAAAMAAwC3AAAA9gIAAAAA&#10;" path="m149,148r,l139,158r-15,10l104,173r-15,l89,173r-19,l55,168,40,158,30,148r,l15,133,10,119,5,104,,84r,l5,69,10,54,15,39,30,24r,l40,14,55,5,70,,89,r,l104,r20,5l139,14r10,10l149,24r10,15l169,54r5,15l174,84r,l174,104r-5,15l159,133r-10,15e" filled="f" stroked="f">
                          <v:path arrowok="t" o:connecttype="custom" o:connectlocs="94615,93980;94615,93980;88265,100330;78740,106680;66040,109855;56515,109855;56515,109855;44450,109855;34925,106680;25400,100330;19050,93980;19050,93980;9525,84455;6350,75565;3175,66040;0,53340;0,53340;3175,43815;6350,34290;9525,24765;19050,15240;19050,15240;25400,8890;34925,3175;44450,0;56515,0;56515,0;66040,0;78740,3175;88265,8890;94615,15240;94615,15240;100965,24765;107315,34290;110490,43815;110490,53340;110490,53340;110490,66040;107315,75565;100965,84455;94615,93980" o:connectangles="0,0,0,0,0,0,0,0,0,0,0,0,0,0,0,0,0,0,0,0,0,0,0,0,0,0,0,0,0,0,0,0,0,0,0,0,0,0,0,0,0"/>
                        </v:shape>
                        <v:rect id="Rectangle 15" o:spid="_x0000_s1038" style="position:absolute;left:14293;top:127;width:6782;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OhvxgAAANwAAAAPAAAAZHJzL2Rvd25yZXYueG1sRI9Ba8JA&#10;EIXvBf/DMkIvRTf10Ep0FRGkoQjS2HoestMkNDsbs2sS/33nUOhthvfmvW/W29E1qqcu1J4NPM8T&#10;UMSFtzWXBj7Ph9kSVIjIFhvPZOBOAbabycMaU+sH/qA+j6WSEA4pGqhibFOtQ1GRwzD3LbFo375z&#10;GGXtSm07HCTcNXqRJC/aYc3SUGFL+4qKn/zmDAzFqb+cj2/69HTJPF+z6z7/ejfmcTruVqAijfHf&#10;/HedWcF/FXx5RibQm18AAAD//wMAUEsBAi0AFAAGAAgAAAAhANvh9svuAAAAhQEAABMAAAAAAAAA&#10;AAAAAAAAAAAAAFtDb250ZW50X1R5cGVzXS54bWxQSwECLQAUAAYACAAAACEAWvQsW78AAAAVAQAA&#10;CwAAAAAAAAAAAAAAAAAfAQAAX3JlbHMvLnJlbHNQSwECLQAUAAYACAAAACEAdnTob8YAAADcAAAA&#10;DwAAAAAAAAAAAAAAAAAHAgAAZHJzL2Rvd25yZXYueG1sUEsFBgAAAAADAAMAtwAAAPoCAAAAAA==&#10;" filled="f" stroked="f"/>
                        <v:shape id="Freeform 16" o:spid="_x0000_s1039" style="position:absolute;left:20193;top:2203;width:438;height:413;visibility:visible;mso-wrap-style:square;v-text-anchor:top" coordsize="6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AIwwgAAANwAAAAPAAAAZHJzL2Rvd25yZXYueG1sRE/fa8Iw&#10;EH4f+D+EE/a2phW2SWcsIgoibMwqe741t7bYXEoSbf3vl8HAt/v4ft6iGE0nruR8a1lBlqQgiCur&#10;W64VnI7bpzkIH5A1dpZJwY08FMvJwwJzbQc+0LUMtYgh7HNU0ITQ51L6qiGDPrE9ceR+rDMYInS1&#10;1A6HGG46OUvTF2mw5djQYE/rhqpzeTEK3vUz199zZ79mbfXxObhy32/WSj1Ox9UbiEBjuIv/3Tsd&#10;579m8PdMvEAufwEAAP//AwBQSwECLQAUAAYACAAAACEA2+H2y+4AAACFAQAAEwAAAAAAAAAAAAAA&#10;AAAAAAAAW0NvbnRlbnRfVHlwZXNdLnhtbFBLAQItABQABgAIAAAAIQBa9CxbvwAAABUBAAALAAAA&#10;AAAAAAAAAAAAAB8BAABfcmVscy8ucmVsc1BLAQItABQABgAIAAAAIQB8WAIwwgAAANwAAAAPAAAA&#10;AAAAAAAAAAAAAAcCAABkcnMvZG93bnJldi54bWxQSwUGAAAAAAMAAwC3AAAA9gIAAAAA&#10;" path="m34,r,l20,,10,10r,l5,20,,30r,l5,45r5,10l10,55,20,65r14,l34,65r10,l59,55r,l64,45,69,30r,l64,20,59,10r,l44,,34,e" filled="f" stroked="f">
                          <v:path arrowok="t" o:connecttype="custom" o:connectlocs="21590,0;21590,0;12700,0;6350,6350;6350,6350;3175,12700;0,19050;0,19050;3175,28575;6350,34925;6350,34925;12700,41275;21590,41275;21590,41275;27940,41275;37465,34925;37465,34925;40640,28575;43815,19050;43815,19050;40640,12700;37465,6350;37465,6350;27940,0;21590,0" o:connectangles="0,0,0,0,0,0,0,0,0,0,0,0,0,0,0,0,0,0,0,0,0,0,0,0,0"/>
                        </v:shape>
                        <v:shape id="Freeform 17" o:spid="_x0000_s1040" style="position:absolute;left:14605;top:349;width:698;height:1003;visibility:visible;mso-wrap-style:square;v-text-anchor:top" coordsize="110,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s5NwAAAANwAAAAPAAAAZHJzL2Rvd25yZXYueG1sRE/LqsIw&#10;EN1f8B/CCG4umupCpRpFBEEQxReKu6EZ22IzKU3U+vdGENzN4TxnPK1NIR5Uudyygm4nAkGcWJ1z&#10;quB4WLSHIJxH1lhYJgUvcjCdNP7GGGv75B099j4VIYRdjAoy78tYSpdkZNB1bEkcuKutDPoAq1Tq&#10;Cp8h3BSyF0V9aTDn0JBhSfOMktv+bhTIWzlLi9WWFuvLMk/Wm/v5hP9KtZr1bATCU+1/4q97qcP8&#10;QQ8+z4QL5OQNAAD//wMAUEsBAi0AFAAGAAgAAAAhANvh9svuAAAAhQEAABMAAAAAAAAAAAAAAAAA&#10;AAAAAFtDb250ZW50X1R5cGVzXS54bWxQSwECLQAUAAYACAAAACEAWvQsW78AAAAVAQAACwAAAAAA&#10;AAAAAAAAAAAfAQAAX3JlbHMvLnJlbHNQSwECLQAUAAYACAAAACEAE3LOTcAAAADcAAAADwAAAAAA&#10;AAAAAAAAAAAHAgAAZHJzL2Rvd25yZXYueG1sUEsFBgAAAAADAAMAtwAAAPQCAAAAAA==&#10;" path="m35,158r40,l75,39r35,l110,,,,,39r35,l35,158e" filled="f" stroked="f">
                          <v:path arrowok="t" o:connecttype="custom" o:connectlocs="22225,100330;47625,100330;47625,24765;69850,24765;69850,0;0,0;0,24765;22225,24765;22225,100330" o:connectangles="0,0,0,0,0,0,0,0,0"/>
                        </v:shape>
                        <v:shape id="Freeform 18" o:spid="_x0000_s1041" style="position:absolute;left:15392;top:317;width:1454;height:1067;visibility:visible;mso-wrap-style:square;v-text-anchor:top" coordsize="229,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54LxAAAANwAAAAPAAAAZHJzL2Rvd25yZXYueG1sRE/RasMw&#10;DHwf7B+MBntb7TV0K1ndMkIbwmAPawt9FbGWhMZyiN0k+/t6UOjLIXG6O91qM9lWDNT7xrGG15kC&#10;QVw603Cl4XjYvSxB+IBssHVMGv7Iw2b9+LDC1LiRf2jYh0pEE/YpaqhD6FIpfVmTRT9zHXHkfl1v&#10;McS1r6TpcYzmtpVzpd6kxYZjQo0dZTWV5/3Favj6zkJRbc/KRlygPOVNonKtn5+mzw8QgaZwP76p&#10;CxPff0/gv0ycQK6vAAAA//8DAFBLAQItABQABgAIAAAAIQDb4fbL7gAAAIUBAAATAAAAAAAAAAAA&#10;AAAAAAAAAABbQ29udGVudF9UeXBlc10ueG1sUEsBAi0AFAAGAAgAAAAhAFr0LFu/AAAAFQEAAAsA&#10;AAAAAAAAAAAAAAAAHwEAAF9yZWxzLy5yZWxzUEsBAi0AFAAGAAgAAAAhAClPngvEAAAA3AAAAA8A&#10;AAAAAAAAAAAAAAAABwIAAGRycy9kb3ducmV2LnhtbFBLBQYAAAAAAwADALcAAAD4AgAAAAA=&#10;" path="m45,99r20,l65,99r5,30l90,148r,l115,163r30,5l145,168r19,l184,163r15,-10l209,143r,l224,114r5,-30l229,84,224,54,209,24r,l199,14,184,5r-20,l145,r,l115,5,95,14r,l75,34,65,49r,l65,59r,l65,64r-20,l45,5,,5,,163r45,l45,99e" filled="f" stroked="f">
                          <v:path arrowok="t" o:connecttype="custom" o:connectlocs="28575,62865;41275,62865;41275,62865;44450,81915;57150,93980;57150,93980;73025,103505;92075,106680;92075,106680;104140,106680;116840,103505;126365,97155;132715,90805;132715,90805;142240,72390;145415,53340;145415,53340;142240,34290;132715,15240;132715,15240;126365,8890;116840,3175;104140,3175;92075,0;92075,0;73025,3175;60325,8890;60325,8890;47625,21590;41275,31115;41275,31115;41275,37465;41275,37465;41275,40640;28575,40640;28575,3175;0,3175;0,103505;28575,103505;28575,62865" o:connectangles="0,0,0,0,0,0,0,0,0,0,0,0,0,0,0,0,0,0,0,0,0,0,0,0,0,0,0,0,0,0,0,0,0,0,0,0,0,0,0,0"/>
                        </v:shape>
                        <v:shape id="Freeform 19" o:spid="_x0000_s1042" style="position:absolute;left:16059;top:565;width:501;height:571;visibility:visible;mso-wrap-style:square;v-text-anchor:top" coordsize="7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yC2wwAAANwAAAAPAAAAZHJzL2Rvd25yZXYueG1sRE9Na8JA&#10;EL0X/A/LCN50UhHbpK6iomALUpq292l2mgSzsyG7avrvuwWht3m8z1msetuoC3e+dqLhfpKAYimc&#10;qaXU8PG+Hz+C8oHEUOOENfywh9VycLegzLirvPElD6WKIeIz0lCF0GaIvqjYkp+4liVy366zFCLs&#10;SjQdXWO4bXCaJHO0VEtsqKjlbcXFKT9bDaf0a26f96+7coct5pvP40uKqdajYb9+AhW4D//im/tg&#10;4vyHGfw9Ey/A5S8AAAD//wMAUEsBAi0AFAAGAAgAAAAhANvh9svuAAAAhQEAABMAAAAAAAAAAAAA&#10;AAAAAAAAAFtDb250ZW50X1R5cGVzXS54bWxQSwECLQAUAAYACAAAACEAWvQsW78AAAAVAQAACwAA&#10;AAAAAAAAAAAAAAAfAQAAX3JlbHMvLnJlbHNQSwECLQAUAAYACAAAACEA3CMgtsMAAADcAAAADwAA&#10;AAAAAAAAAAAAAAAHAgAAZHJzL2Rvd25yZXYueG1sUEsFBgAAAAADAAMAtwAAAPcCAAAAAA==&#10;" path="m10,15r,l20,5,30,r,l35,r,l40,r,l45,r,l50,r,l59,5,69,15r,l79,30r,15l79,45r,20l69,75r,l59,85r-9,5l50,90r-5,l45,90r-5,l40,90r-5,l35,90r-5,l30,90,20,85,10,75r,l5,65,,45r,l5,30,10,15e" filled="f" stroked="f">
                          <v:path arrowok="t" o:connecttype="custom" o:connectlocs="6350,9525;6350,9525;12700,3175;19050,0;19050,0;22225,0;22225,0;25400,0;25400,0;28575,0;28575,0;31750,0;31750,0;37465,3175;43815,9525;43815,9525;50165,19050;50165,28575;50165,28575;50165,41275;43815,47625;43815,47625;37465,53975;31750,57150;31750,57150;28575,57150;28575,57150;25400,57150;25400,57150;22225,57150;22225,57150;19050,57150;19050,57150;12700,53975;6350,47625;6350,47625;3175,41275;0,28575;0,28575;3175,19050;6350,9525" o:connectangles="0,0,0,0,0,0,0,0,0,0,0,0,0,0,0,0,0,0,0,0,0,0,0,0,0,0,0,0,0,0,0,0,0,0,0,0,0,0,0,0,0"/>
                        </v:shape>
                        <v:shape id="Freeform 20" o:spid="_x0000_s1043" style="position:absolute;left:16910;top:349;width:1200;height:1003;visibility:visible;mso-wrap-style:square;v-text-anchor:top" coordsize="189,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D8twwAAANwAAAAPAAAAZHJzL2Rvd25yZXYueG1sRE9Na8JA&#10;EL0X+h+WEbw1G4WqTd1ILRQEPahtweOQnWbTZmfT7Brjv3cFwds83ufMF72tRUetrxwrGCUpCOLC&#10;6YpLBV+fH08zED4ga6wdk4IzeVjkjw9zzLQ78Y66fShFDGGfoQITQpNJ6QtDFn3iGuLI/bjWYoiw&#10;LaVu8RTDbS3HaTqRFiuODQYbejdU/O2PVsHhf7me8mGNW7v9ffn2m/6c1kap4aB/ewURqA938c29&#10;0nH+9Bmuz8QLZH4BAAD//wMAUEsBAi0AFAAGAAgAAAAhANvh9svuAAAAhQEAABMAAAAAAAAAAAAA&#10;AAAAAAAAAFtDb250ZW50X1R5cGVzXS54bWxQSwECLQAUAAYACAAAACEAWvQsW78AAAAVAQAACwAA&#10;AAAAAAAAAAAAAAAfAQAAX3JlbHMvLnJlbHNQSwECLQAUAAYACAAAACEA7gg/LcMAAADcAAAADwAA&#10;AAAAAAAAAAAAAAAHAgAAZHJzL2Rvd25yZXYueG1sUEsFBgAAAAADAAMAtwAAAPcCAAAAAA==&#10;" path="m55,69r24,89l109,158,134,69r15,89l189,158,169,,124,,94,99,70,,25,,,158r45,l55,69e" filled="f" stroked="f">
                          <v:path arrowok="t" o:connecttype="custom" o:connectlocs="34925,43815;50165,100330;69215,100330;85090,43815;94615,100330;120015,100330;107315,0;78740,0;59690,62865;44450,0;15875,0;0,100330;28575,100330;34925,43815" o:connectangles="0,0,0,0,0,0,0,0,0,0,0,0,0,0"/>
                        </v:shape>
                        <v:shape id="Freeform 21" o:spid="_x0000_s1044" style="position:absolute;left:18237;top:349;width:597;height:1003;visibility:visible;mso-wrap-style:square;v-text-anchor:top" coordsize="94,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zy9wwAAANwAAAAPAAAAZHJzL2Rvd25yZXYueG1sRE9Na8JA&#10;EL0X/A/LCL01G6VojK4h2BZKqQcTvQ/ZMQlmZ0N2a9J/3y0UepvH+5xdNplO3GlwrWUFiygGQVxZ&#10;3XKt4Fy+PSUgnEfW2FkmBd/kINvPHnaYajvyie6Fr0UIYZeigsb7PpXSVQ0ZdJHtiQN3tYNBH+BQ&#10;Sz3gGMJNJ5dxvJIGWw4NDfZ0aKi6FV9GQfc8la8v1/NHwZgfN+tLMpryU6nH+ZRvQXia/L/4z/2u&#10;w/z1Cn6fCRfI/Q8AAAD//wMAUEsBAi0AFAAGAAgAAAAhANvh9svuAAAAhQEAABMAAAAAAAAAAAAA&#10;AAAAAAAAAFtDb250ZW50X1R5cGVzXS54bWxQSwECLQAUAAYACAAAACEAWvQsW78AAAAVAQAACwAA&#10;AAAAAAAAAAAAAAAfAQAAX3JlbHMvLnJlbHNQSwECLQAUAAYACAAAACEAs5s8vcMAAADcAAAADwAA&#10;AAAAAAAAAAAAAAAHAgAAZHJzL2Rvd25yZXYueG1sUEsFBgAAAAADAAMAtwAAAPcCAAAAAA==&#10;" path="m94,119r-50,l44,94r45,l89,59r-45,l44,39r50,l94,,,,,158r94,l94,119e" filled="f" stroked="f">
                          <v:path arrowok="t" o:connecttype="custom" o:connectlocs="59690,75565;27940,75565;27940,59690;56515,59690;56515,37465;27940,37465;27940,24765;59690,24765;59690,0;0,0;0,100330;59690,100330;59690,75565" o:connectangles="0,0,0,0,0,0,0,0,0,0,0,0,0"/>
                        </v:shape>
                        <v:shape id="Freeform 22" o:spid="_x0000_s1045" style="position:absolute;left:18961;top:349;width:914;height:1003;visibility:visible;mso-wrap-style:square;v-text-anchor:top" coordsize="144,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P2vxQAAANwAAAAPAAAAZHJzL2Rvd25yZXYueG1sRI9Ba8JA&#10;EIXvBf/DMkIvpW4M1JToKqIILUKh6sHjkJ0modnZmFk17a93C0JvM7z3vnkzW/SuURfqpPZsYDxK&#10;QBEX3tZcGjjsN8+voCQgW2w8k4EfEljMBw8zzK2/8idddqFUEcKSo4EqhDbXWoqKHMrIt8RR+/Kd&#10;wxDXrtS2w2uEu0anSTLRDmuOFypsaVVR8b07u0gpUhb7u0qP620tpxf5oPfsyZjHYb+cggrUh3/z&#10;Pf1mY/0sg79n4gR6fgMAAP//AwBQSwECLQAUAAYACAAAACEA2+H2y+4AAACFAQAAEwAAAAAAAAAA&#10;AAAAAAAAAAAAW0NvbnRlbnRfVHlwZXNdLnhtbFBLAQItABQABgAIAAAAIQBa9CxbvwAAABUBAAAL&#10;AAAAAAAAAAAAAAAAAB8BAABfcmVscy8ucmVsc1BLAQItABQABgAIAAAAIQCxrP2vxQAAANwAAAAP&#10;AAAAAAAAAAAAAAAAAAcCAABkcnMvZG93bnJldi54bWxQSwUGAAAAAAMAAwC3AAAA+QIAAAAA&#10;" path="m45,94r54,l99,158r45,l144,,99,r,59l45,59,45,,,,,158r45,l45,94e" filled="f" stroked="f">
                          <v:path arrowok="t" o:connecttype="custom" o:connectlocs="28575,59690;62865,59690;62865,100330;91440,100330;91440,0;62865,0;62865,37465;28575,37465;28575,0;0,0;0,100330;28575,100330;28575,59690" o:connectangles="0,0,0,0,0,0,0,0,0,0,0,0,0"/>
                        </v:shape>
                        <v:shape id="Freeform 23" o:spid="_x0000_s1046" style="position:absolute;left:20034;top:349;width:819;height:1003;visibility:visible;mso-wrap-style:square;v-text-anchor:top" coordsize="129,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nAKxgAAANwAAAAPAAAAZHJzL2Rvd25yZXYueG1sRI9Ba8JA&#10;EIXvQv/DMoXedJMgKqmrlEKLUCkYBeltzE6T0OxsyK4x/vvOodDbDO/Ne9+st6Nr1UB9aDwbSGcJ&#10;KOLS24YrA6fj23QFKkRki61nMnCnANvNw2SNufU3PtBQxEpJCIccDdQxdrnWoazJYZj5jli0b987&#10;jLL2lbY93iTctTpLkoV22LA01NjRa03lT3F1BrJjer62/DUsXPqeXZL9x+lzfjHm6XF8eQYVaYz/&#10;5r/rnRX8pdDKMzKB3vwCAAD//wMAUEsBAi0AFAAGAAgAAAAhANvh9svuAAAAhQEAABMAAAAAAAAA&#10;AAAAAAAAAAAAAFtDb250ZW50X1R5cGVzXS54bWxQSwECLQAUAAYACAAAACEAWvQsW78AAAAVAQAA&#10;CwAAAAAAAAAAAAAAAAAfAQAAX3JlbHMvLnJlbHNQSwECLQAUAAYACAAAACEAcGpwCsYAAADcAAAA&#10;DwAAAAAAAAAAAAAAAAAHAgAAZHJzL2Rvd25yZXYueG1sUEsFBgAAAAADAAMAtwAAAPoCAAAAAA==&#10;" path="m79,158r,l99,153r,l109,148r10,-5l119,143r10,-15l129,109r,l129,94,119,79r,l109,69,99,64r,l79,64r,l69,64r-24,l45,,,,,158r69,l69,158r10,e" filled="f" stroked="f">
                          <v:path arrowok="t" o:connecttype="custom" o:connectlocs="50165,100330;50165,100330;62865,97155;62865,97155;69215,93980;75565,90805;75565,90805;81915,81280;81915,69215;81915,69215;81915,59690;75565,50165;75565,50165;69215,43815;62865,40640;62865,40640;50165,40640;50165,40640;43815,40640;28575,40640;28575,0;0,0;0,100330;43815,100330;43815,100330;50165,100330" o:connectangles="0,0,0,0,0,0,0,0,0,0,0,0,0,0,0,0,0,0,0,0,0,0,0,0,0,0"/>
                        </v:shape>
                        <v:shape id="Freeform 24" o:spid="_x0000_s1047" style="position:absolute;left:20320;top:946;width:247;height:216;visibility:visible;mso-wrap-style:square;v-text-anchor:top" coordsize="3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zIDwwAAANwAAAAPAAAAZHJzL2Rvd25yZXYueG1sRE9LSwMx&#10;EL4L/ocwQm82qwXbbpsWEQS9VOwDepwm083qZrIk6e76740g9DYf33OW68E1oqMQa88KHsYFCGLt&#10;Tc2Vgv3u9X4GIiZkg41nUvBDEdar25sllsb3/EndNlUih3AsUYFNqS2ljNqSwzj2LXHmzj44TBmG&#10;SpqAfQ53jXwsiifpsObcYLGlF0v6e3txCj58t7nMvw7NJOijnepN6Iv3k1Kju+F5ASLRkK7if/eb&#10;yfOnc/h7Jl8gV78AAAD//wMAUEsBAi0AFAAGAAgAAAAhANvh9svuAAAAhQEAABMAAAAAAAAAAAAA&#10;AAAAAAAAAFtDb250ZW50X1R5cGVzXS54bWxQSwECLQAUAAYACAAAACEAWvQsW78AAAAVAQAACwAA&#10;AAAAAAAAAAAAAAAfAQAAX3JlbHMvLnJlbHNQSwECLQAUAAYACAAAACEAgMMyA8MAAADcAAAADwAA&#10;AAAAAAAAAAAAAAAHAgAAZHJzL2Rvd25yZXYueG1sUEsFBgAAAAADAAMAtwAAAPcCAAAAAA==&#10;" path="m,34l,,19,r,l34,5r,l39,10r,5l39,15r,10l34,30r,l19,34,,34e" filled="f" stroked="f">
                          <v:path arrowok="t" o:connecttype="custom" o:connectlocs="0,21590;0,0;12065,0;12065,0;21590,3175;21590,3175;24765,6350;24765,9525;24765,9525;24765,15875;21590,19050;21590,19050;12065,21590;0,21590" o:connectangles="0,0,0,0,0,0,0,0,0,0,0,0,0,0"/>
                        </v:shape>
                      </v:group>
                      <v:group id="Группа 180" o:spid="_x0000_s1048" style="position:absolute;width:10191;height:3213" coordsize="10191,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5kGxQAAANwAAAAPAAAAZHJzL2Rvd25yZXYueG1sRI9Ba8JA&#10;EIXvhf6HZQRvdRPFItFVRGrpQYSqUHobsmMSzM6G7DaJ/75zELzN8N68981qM7haddSGyrOBdJKA&#10;Is69rbgwcDnv3xagQkS2WHsmA3cKsFm/vqwws77nb+pOsVASwiFDA2WMTaZ1yEtyGCa+IRbt6luH&#10;Uda20LbFXsJdradJ8q4dViwNJTa0Kym/nf6cgc8e++0s/egOt+vu/nueH38OKRkzHg3bJahIQ3ya&#10;H9dfVvAXgi/PyAR6/Q8AAP//AwBQSwECLQAUAAYACAAAACEA2+H2y+4AAACFAQAAEwAAAAAAAAAA&#10;AAAAAAAAAAAAW0NvbnRlbnRfVHlwZXNdLnhtbFBLAQItABQABgAIAAAAIQBa9CxbvwAAABUBAAAL&#10;AAAAAAAAAAAAAAAAAB8BAABfcmVscy8ucmVsc1BLAQItABQABgAIAAAAIQAmF5kGxQAAANwAAAAP&#10;AAAAAAAAAAAAAAAAAAcCAABkcnMvZG93bnJldi54bWxQSwUGAAAAAAMAAwC3AAAA+QIAAAAA&#10;">
                        <v:shape id="Freeform 25" o:spid="_x0000_s1049" style="position:absolute;left:3594;top:1009;width:762;height:1194;visibility:visible;mso-wrap-style:square;v-text-anchor:top" coordsize="120,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XbwAAAANwAAAAPAAAAZHJzL2Rvd25yZXYueG1sRE/NasJA&#10;EL4LvsMyhd7MbjyITV1FCqInbaMPMGSn2WB2NmTXJL59t1DobT6+39nsJteKgfrQeNaQZwoEceVN&#10;w7WG2/WwWIMIEdlg65k0PCnAbjufbbAwfuQvGspYixTCoUANNsaukDJUlhyGzHfEifv2vcOYYF9L&#10;0+OYwl0rl0qtpMOGU4PFjj4sVffy4TScRndp8DkoNR0u5efxnL8Fm2v9+jLt30FEmuK/+M99Mmn+&#10;OoffZ9IFcvsDAAD//wMAUEsBAi0AFAAGAAgAAAAhANvh9svuAAAAhQEAABMAAAAAAAAAAAAAAAAA&#10;AAAAAFtDb250ZW50X1R5cGVzXS54bWxQSwECLQAUAAYACAAAACEAWvQsW78AAAAVAQAACwAAAAAA&#10;AAAAAAAAAAAfAQAAX3JlbHMvLnJlbHNQSwECLQAUAAYACAAAACEAk/sl28AAAADcAAAADwAAAAAA&#10;AAAAAAAAAAAHAgAAZHJzL2Rvd25yZXYueG1sUEsFBgAAAAADAAMAtwAAAPQCAAAAAA==&#10;" path="m120,59r,l115,84r,l105,104r,l85,114r,l60,119r-20,l40,188,,188,,,60,r,l85,5r,l105,15r,l115,34r,l120,59r,xm80,59r,l80,49,75,44r,l70,39,60,34r-20,l40,84r20,l60,84,75,79r,l80,69r,-10l80,59xe" fillcolor="#174b88" stroked="f">
                          <v:path arrowok="t" o:connecttype="custom" o:connectlocs="76200,37465;76200,37465;73025,53340;73025,53340;66675,66040;66675,66040;53975,72390;53975,72390;38100,75565;25400,75565;25400,119380;0,119380;0,0;38100,0;38100,0;53975,3175;53975,3175;66675,9525;66675,9525;73025,21590;73025,21590;76200,37465;76200,37465;50800,37465;50800,37465;50800,31115;47625,27940;47625,27940;44450,24765;38100,21590;25400,21590;25400,53340;38100,53340;38100,53340;47625,50165;47625,50165;50800,43815;50800,37465;50800,37465" o:connectangles="0,0,0,0,0,0,0,0,0,0,0,0,0,0,0,0,0,0,0,0,0,0,0,0,0,0,0,0,0,0,0,0,0,0,0,0,0,0,0"/>
                          <o:lock v:ext="edit" verticies="t"/>
                        </v:shape>
                        <v:shape id="Freeform 26" o:spid="_x0000_s1050" style="position:absolute;left:4540;top:1009;width:794;height:1226;visibility:visible;mso-wrap-style:square;v-text-anchor:top" coordsize="125,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HdIwgAAANwAAAAPAAAAZHJzL2Rvd25yZXYueG1sRE9La8JA&#10;EL4L/Q/LFHrTTUVLjK7SCoI3qy16HbKTB2Zn0+yoaX99t1DwNh/fcxar3jXqSl2oPRt4HiWgiHNv&#10;ay4NfH5shimoIMgWG89k4JsCrJYPgwVm1t94T9eDlCqGcMjQQCXSZlqHvCKHYeRb4sgVvnMoEXal&#10;th3eYrhr9DhJXrTDmmNDhS2tK8rPh4szsL+c3ls//Tr+pMX2uJvMZF28iTFPj/3rHJRQL3fxv3tr&#10;4/x0DH/PxAv08hcAAP//AwBQSwECLQAUAAYACAAAACEA2+H2y+4AAACFAQAAEwAAAAAAAAAAAAAA&#10;AAAAAAAAW0NvbnRlbnRfVHlwZXNdLnhtbFBLAQItABQABgAIAAAAIQBa9CxbvwAAABUBAAALAAAA&#10;AAAAAAAAAAAAAB8BAABfcmVscy8ucmVsc1BLAQItABQABgAIAAAAIQCuIHdIwgAAANwAAAAPAAAA&#10;AAAAAAAAAAAAAAcCAABkcnMvZG93bnJldi54bWxQSwUGAAAAAAMAAwC3AAAA9gIAAAAA&#10;" path="m125,129r,l120,153r,l105,173r,l85,188r,l60,193r,l45,188r-10,l35,188,15,173r,l5,153r,l,129,,59r,l5,39r,l15,20r,l35,5r,l45,,60,r,l75,,90,5r,l110,20r,l120,39r,l125,59r,70xm85,59r,l80,49r,l80,44r,l70,39r,l60,34r,l50,39r,l45,44r,l40,49r,l40,59r,70l40,129r5,19l45,148r5,5l60,153r,l75,148r,l80,144r5,-10l85,59xe" fillcolor="#174b88" stroked="f">
                          <v:path arrowok="t" o:connecttype="custom" o:connectlocs="79375,81915;76200,97155;66675,109855;53975,119380;38100,122555;22225,119380;9525,109855;3175,97155;0,81915;0,37465;3175,24765;9525,12700;22225,3175;38100,0;47625,0;57150,3175;69850,12700;76200,24765;79375,81915;53975,37465;50800,31115;50800,27940;44450,24765;38100,21590;31750,24765;28575,27940;25400,31115;25400,81915;28575,93980;31750,97155;38100,97155;47625,93980;53975,85090" o:connectangles="0,0,0,0,0,0,0,0,0,0,0,0,0,0,0,0,0,0,0,0,0,0,0,0,0,0,0,0,0,0,0,0,0"/>
                          <o:lock v:ext="edit" verticies="t"/>
                        </v:shape>
                        <v:shape id="Freeform 27" o:spid="_x0000_s1051" style="position:absolute;left:5549;top:1009;width:794;height:1226;visibility:visible;mso-wrap-style:square;v-text-anchor:top" coordsize="125,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Q6bwgAAANwAAAAPAAAAZHJzL2Rvd25yZXYueG1sRE/NasJA&#10;EL4X+g7LFHprdq0iIbpKaBE8FIrRBxiyYxKSnQ3ZbRL79N2C4G0+vt/Z7mfbiZEG3zjWsEgUCOLS&#10;mYYrDZfz4S0F4QOywc4xabiRh/3u+WmLmXETn2gsQiViCPsMNdQh9JmUvqzJok9cTxy5qxsshgiH&#10;SpoBpxhuO/mu1FpabDg21NjTR01lW/xYDdf2oIo2V6siX38vv87G/5afXuvXlznfgAg0h4f47j6a&#10;OD9dwv8z8QK5+wMAAP//AwBQSwECLQAUAAYACAAAACEA2+H2y+4AAACFAQAAEwAAAAAAAAAAAAAA&#10;AAAAAAAAW0NvbnRlbnRfVHlwZXNdLnhtbFBLAQItABQABgAIAAAAIQBa9CxbvwAAABUBAAALAAAA&#10;AAAAAAAAAAAAAB8BAABfcmVscy8ucmVsc1BLAQItABQABgAIAAAAIQBDrQ6bwgAAANwAAAAPAAAA&#10;AAAAAAAAAAAAAAcCAABkcnMvZG93bnJldi54bWxQSwUGAAAAAAMAAwC3AAAA9gIAAAAA&#10;" path="m125,144r,l115,163r-15,15l100,178,85,188r-20,5l65,193,45,188r-10,l35,188,15,173r,l5,153r,l,129,,59r,l5,39r,l15,20r,l35,5r,l45,,65,r,l85,5r,l105,15r,l115,29r,l125,44,85,59r,l85,49r,l80,44r,l75,39r,l65,34r,l55,39r,l45,44r,l40,49r,l40,59r,70l40,129r5,19l45,148r10,5l65,153r,l75,148r,l80,144r5,-10l125,144xe" fillcolor="#174b88" stroked="f">
                          <v:path arrowok="t" o:connecttype="custom" o:connectlocs="79375,91440;79375,91440;73025,103505;63500,113030;63500,113030;53975,119380;41275,122555;41275,122555;28575,119380;22225,119380;22225,119380;9525,109855;9525,109855;3175,97155;3175,97155;0,81915;0,37465;0,37465;3175,24765;3175,24765;9525,12700;9525,12700;22225,3175;22225,3175;28575,0;41275,0;41275,0;53975,3175;53975,3175;66675,9525;66675,9525;73025,18415;73025,18415;79375,27940;53975,37465;53975,37465;53975,31115;53975,31115;50800,27940;50800,27940;47625,24765;47625,24765;41275,21590;41275,21590;34925,24765;34925,24765;28575,27940;28575,27940;25400,31115;25400,31115;25400,37465;25400,81915;25400,81915;28575,93980;28575,93980;34925,97155;41275,97155;41275,97155;47625,93980;47625,93980;50800,91440;53975,85090;79375,91440" o:connectangles="0,0,0,0,0,0,0,0,0,0,0,0,0,0,0,0,0,0,0,0,0,0,0,0,0,0,0,0,0,0,0,0,0,0,0,0,0,0,0,0,0,0,0,0,0,0,0,0,0,0,0,0,0,0,0,0,0,0,0,0,0,0,0"/>
                        </v:shape>
                        <v:shape id="Freeform 28" o:spid="_x0000_s1052" style="position:absolute;left:6527;top:1009;width:794;height:1226;visibility:visible;mso-wrap-style:square;v-text-anchor:top" coordsize="125,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JbvwgAAANwAAAAPAAAAZHJzL2Rvd25yZXYueG1sRE/NasJA&#10;EL4X+g7LFLw1u1WRkLpKUAQPhdLoAwzZMQnJzobsmsQ+fbdQ6G0+vt/Z7mfbiZEG3zjW8JYoEMSl&#10;Mw1XGq6X02sKwgdkg51j0vAgD/vd89MWM+Mm/qKxCJWIIewz1FCH0GdS+rImiz5xPXHkbm6wGCIc&#10;KmkGnGK47eRSqY202HBsqLGnQ01lW9ythlt7UkWbq3WRbz5XHxfjv8uj13rxMufvIALN4V/85z6b&#10;OD9dw+8z8QK5+wEAAP//AwBQSwECLQAUAAYACAAAACEA2+H2y+4AAACFAQAAEwAAAAAAAAAAAAAA&#10;AAAAAAAAW0NvbnRlbnRfVHlwZXNdLnhtbFBLAQItABQABgAIAAAAIQBa9CxbvwAAABUBAAALAAAA&#10;AAAAAAAAAAAAAB8BAABfcmVscy8ucmVsc1BLAQItABQABgAIAAAAIQDMRJbvwgAAANwAAAAPAAAA&#10;AAAAAAAAAAAAAAcCAABkcnMvZG93bnJldi54bWxQSwUGAAAAAAMAAwC3AAAA9gIAAAAA&#10;" path="m120,144r,l115,163r-15,15l100,178,85,188r-20,5l65,193,45,188r-10,l35,188,15,173r,l5,153r,l,129,,59r,l5,39r,l15,20r,l35,5r,l45,,65,r,l85,5r,l105,15r,l115,29r,l125,44,85,59r,l85,49r,l80,44r,l75,39r,l65,34r,l50,39r,l45,44r,l40,49r,l40,59r,70l40,129r5,19l45,148r10,5l65,153r,l75,148r,l80,144r5,-10l120,144xe" fillcolor="#174b88" stroked="f">
                          <v:path arrowok="t" o:connecttype="custom" o:connectlocs="76200,91440;76200,91440;73025,103505;63500,113030;63500,113030;53975,119380;41275,122555;41275,122555;28575,119380;22225,119380;22225,119380;9525,109855;9525,109855;3175,97155;3175,97155;0,81915;0,37465;0,37465;3175,24765;3175,24765;9525,12700;9525,12700;22225,3175;22225,3175;28575,0;41275,0;41275,0;53975,3175;53975,3175;66675,9525;66675,9525;73025,18415;73025,18415;79375,27940;53975,37465;53975,37465;53975,31115;53975,31115;50800,27940;50800,27940;47625,24765;47625,24765;41275,21590;41275,21590;31750,24765;31750,24765;28575,27940;28575,27940;25400,31115;25400,31115;25400,37465;25400,81915;25400,81915;28575,93980;28575,93980;34925,97155;41275,97155;41275,97155;47625,93980;47625,93980;50800,91440;53975,85090;76200,91440" o:connectangles="0,0,0,0,0,0,0,0,0,0,0,0,0,0,0,0,0,0,0,0,0,0,0,0,0,0,0,0,0,0,0,0,0,0,0,0,0,0,0,0,0,0,0,0,0,0,0,0,0,0,0,0,0,0,0,0,0,0,0,0,0,0,0"/>
                        </v:shape>
                        <v:shape id="Freeform 29" o:spid="_x0000_s1053" style="position:absolute;left:7537;top:1009;width:698;height:1194;visibility:visible;mso-wrap-style:square;v-text-anchor:top" coordsize="110,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qXowwAAANwAAAAPAAAAZHJzL2Rvd25yZXYueG1sRE9Na8JA&#10;EL0X+h+WKXgR3VS0hOgmhNJir9oc2tuYHZNodjZkNyb++26h0Ns83ufsssm04ka9aywreF5GIIhL&#10;qxuuFBSf74sYhPPIGlvLpOBODrL08WGHibYjH+h29JUIIewSVFB73yVSurImg25pO+LAnW1v0AfY&#10;V1L3OIZw08pVFL1Igw2Hhho7eq2pvB4Ho+CtMPPTZcjlfjjkhRy+1t9jvlZq9jTlWxCeJv8v/nN/&#10;6DA/3sDvM+ECmf4AAAD//wMAUEsBAi0AFAAGAAgAAAAhANvh9svuAAAAhQEAABMAAAAAAAAAAAAA&#10;AAAAAAAAAFtDb250ZW50X1R5cGVzXS54bWxQSwECLQAUAAYACAAAACEAWvQsW78AAAAVAQAACwAA&#10;AAAAAAAAAAAAAAAfAQAAX3JlbHMvLnJlbHNQSwECLQAUAAYACAAAACEA88ql6MMAAADcAAAADwAA&#10;AAAAAAAAAAAAAAAHAgAAZHJzL2Rvd25yZXYueG1sUEsFBgAAAAADAAMAtwAAAPcCAAAAAA==&#10;" path="m,188l,,110,r,34l40,34r,40l100,74r,40l40,114r,39l110,153r,35l,188xe" fillcolor="#174b88" stroked="f">
                          <v:path arrowok="t" o:connecttype="custom" o:connectlocs="0,119380;0,0;69850,0;69850,21590;25400,21590;25400,46990;63500,46990;63500,72390;25400,72390;25400,97155;69850,97155;69850,119380;0,119380" o:connectangles="0,0,0,0,0,0,0,0,0,0,0,0,0"/>
                        </v:shape>
                        <v:shape id="Freeform 30" o:spid="_x0000_s1054" style="position:absolute;left:8394;top:1009;width:756;height:1194;visibility:visible;mso-wrap-style:square;v-text-anchor:top" coordsize="119,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31dwQAAANwAAAAPAAAAZHJzL2Rvd25yZXYueG1sRE9Li8Iw&#10;EL4L+x/CLHjTdAW1W40iCy56EXwg7G1oxqbYTEqTrfXfG0HwNh/fc+bLzlaipcaXjhV8DRMQxLnT&#10;JRcKTsf1IAXhA7LGyjEpuJOH5eKjN8dMuxvvqT2EQsQQ9hkqMCHUmZQ+N2TRD11NHLmLayyGCJtC&#10;6gZvMdxWcpQkE2mx5NhgsKYfQ/n18G8V7Kb1d3fUW/9nV+fCtOdL+juWSvU/u9UMRKAuvMUv90bH&#10;+ekEns/EC+TiAQAA//8DAFBLAQItABQABgAIAAAAIQDb4fbL7gAAAIUBAAATAAAAAAAAAAAAAAAA&#10;AAAAAABbQ29udGVudF9UeXBlc10ueG1sUEsBAi0AFAAGAAgAAAAhAFr0LFu/AAAAFQEAAAsAAAAA&#10;AAAAAAAAAAAAHwEAAF9yZWxzLy5yZWxzUEsBAi0AFAAGAAgAAAAhABITfV3BAAAA3AAAAA8AAAAA&#10;AAAAAAAAAAAABwIAAGRycy9kb3ducmV2LnhtbFBLBQYAAAAAAwADALcAAAD1AgAAAAA=&#10;" path="m79,34r,154l39,188,39,34,,34,,,119,r,34l79,34xe" fillcolor="#174b88" stroked="f">
                          <v:path arrowok="t" o:connecttype="custom" o:connectlocs="50165,21590;50165,119380;24765,119380;24765,21590;0,21590;0,0;75565,0;75565,21590;50165,21590" o:connectangles="0,0,0,0,0,0,0,0,0"/>
                        </v:shape>
                        <v:shape id="Freeform 31" o:spid="_x0000_s1055" style="position:absolute;left:9372;top:1009;width:819;height:1194;visibility:visible;mso-wrap-style:square;v-text-anchor:top" coordsize="129,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udsxAAAANwAAAAPAAAAZHJzL2Rvd25yZXYueG1sRE9Na8JA&#10;EL0L/Q/LFLxI3dRDldRNkEohQj1Ua6G3ITtNQrOzYXej0V/vCgVv83ifs8wH04ojOd9YVvA8TUAQ&#10;l1Y3XCn42r8/LUD4gKyxtUwKzuQhzx5GS0y1PfEnHXehEjGEfYoK6hC6VEpf1mTQT21HHLlf6wyG&#10;CF0ltcNTDDetnCXJizTYcGyosaO3msq/XW8U/BQb+/FdHMyqX6Of9Ae3vmznSo0fh9UriEBDuIv/&#10;3YWO8xdzuD0TL5DZFQAA//8DAFBLAQItABQABgAIAAAAIQDb4fbL7gAAAIUBAAATAAAAAAAAAAAA&#10;AAAAAAAAAABbQ29udGVudF9UeXBlc10ueG1sUEsBAi0AFAAGAAgAAAAhAFr0LFu/AAAAFQEAAAsA&#10;AAAAAAAAAAAAAAAAHwEAAF9yZWxzLy5yZWxzUEsBAi0AFAAGAAgAAAAhAB1i52zEAAAA3AAAAA8A&#10;AAAAAAAAAAAAAAAABwIAAGRycy9kb3ducmV2LnhtbFBLBQYAAAAAAwADALcAAAD4AgAAAAA=&#10;" path="m89,188r,-99l89,89,34,188,,188,,,34,r,109l39,109,89,r40,l129,188r-40,xe" fillcolor="#174b88" stroked="f">
                          <v:path arrowok="t" o:connecttype="custom" o:connectlocs="56515,119380;56515,56515;56515,56515;21590,119380;0,119380;0,0;21590,0;21590,69215;24765,69215;56515,0;81915,0;81915,119380;56515,119380" o:connectangles="0,0,0,0,0,0,0,0,0,0,0,0,0"/>
                        </v:shape>
                        <v:shape id="Freeform 32" o:spid="_x0000_s1056" style="position:absolute;left:63;top:127;width:2965;height:2959;visibility:visible;mso-wrap-style:square;v-text-anchor:top" coordsize="467,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wzHxQAAANwAAAAPAAAAZHJzL2Rvd25yZXYueG1sRI9Ba8JA&#10;EIXvBf/DMoXe6qY9FI2uImKhtJeqpehtyI5JNDsbMltN/n3nUOhthvfmvW/myz405kqd1JEdPI0z&#10;MMRF9DWXDr72r48TMJKQPTaRycFAAsvF6G6OuY833tJ1l0qjISw5OqhSanNrpagooIxjS6zaKXYB&#10;k65daX2HNw0PjX3OshcbsGZtqLCldUXFZfcTHBxO58MwNLj9lPfNd5JiKh/HqXMP9/1qBiZRn/7N&#10;f9dvXvEnSqvP6AR28QsAAP//AwBQSwECLQAUAAYACAAAACEA2+H2y+4AAACFAQAAEwAAAAAAAAAA&#10;AAAAAAAAAAAAW0NvbnRlbnRfVHlwZXNdLnhtbFBLAQItABQABgAIAAAAIQBa9CxbvwAAABUBAAAL&#10;AAAAAAAAAAAAAAAAAB8BAABfcmVscy8ucmVsc1BLAQItABQABgAIAAAAIQAWMwzHxQAAANwAAAAP&#10;AAAAAAAAAAAAAAAAAAcCAABkcnMvZG93bnJldi54bWxQSwUGAAAAAAMAAwC3AAAA+QIAAAAA&#10;" path="m467,233r,l462,283r-15,39l427,362r-30,35l363,426r-40,20l278,461r-45,5l233,466r-44,-5l144,446,104,426,70,397,40,362,20,322,5,283,,233r,l5,188,20,144,40,104,70,69,104,40,144,20,189,5,233,r,l278,5r45,15l363,40r34,29l427,104r20,40l462,188r5,45xe" fillcolor="#174b88" stroked="f">
                          <v:path arrowok="t" o:connecttype="custom" o:connectlocs="296545,147955;296545,147955;293370,179705;283845,204470;271145,229870;252095,252095;230505,270510;205105,283210;176530,292735;147955,295910;147955,295910;120015,292735;91440,283210;66040,270510;44450,252095;25400,229870;12700,204470;3175,179705;0,147955;0,147955;3175,119380;12700,91440;25400,66040;44450,43815;66040,25400;91440,12700;120015,3175;147955,0;147955,0;176530,3175;205105,12700;230505,25400;252095,43815;271145,66040;283845,91440;293370,119380;296545,147955" o:connectangles="0,0,0,0,0,0,0,0,0,0,0,0,0,0,0,0,0,0,0,0,0,0,0,0,0,0,0,0,0,0,0,0,0,0,0,0,0"/>
                        </v:shape>
                        <v:shape id="Freeform 33" o:spid="_x0000_s1057" style="position:absolute;left:63;top:127;width:2965;height:2959;visibility:visible;mso-wrap-style:square;v-text-anchor:top" coordsize="467,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FKowgAAANwAAAAPAAAAZHJzL2Rvd25yZXYueG1sRI9Pi8JA&#10;DMXvC36HIYKXRafuQWp1FBFXPC347x472bZsJ1M6Ueu33xEEbwnvvV9e5svO1epGbag8GxiPElDE&#10;ubcVFwZOx+9hCioIssXaMxl4UIDlovcxx8z6O+/pdpBCRQiHDA2UIk2mdchLchhGviGO2q9vHUpc&#10;20LbFu8R7mr9lSQT7bDieKHEhtYl5X+HqzOwkz3KeL1JIju9nK/n7fbzxxkz6HerGSihTt7mV3pn&#10;Y/10Cs9n4gR68Q8AAP//AwBQSwECLQAUAAYACAAAACEA2+H2y+4AAACFAQAAEwAAAAAAAAAAAAAA&#10;AAAAAAAAW0NvbnRlbnRfVHlwZXNdLnhtbFBLAQItABQABgAIAAAAIQBa9CxbvwAAABUBAAALAAAA&#10;AAAAAAAAAAAAAB8BAABfcmVscy8ucmVsc1BLAQItABQABgAIAAAAIQAIYFKowgAAANwAAAAPAAAA&#10;AAAAAAAAAAAAAAcCAABkcnMvZG93bnJldi54bWxQSwUGAAAAAAMAAwC3AAAA9gIAAAAA&#10;" path="m467,233r,l462,283r-15,39l427,362r-30,35l363,426r-40,20l278,461r-45,5l233,466r-44,-5l144,446,104,426,70,397,40,362,20,322,5,283,,233r,l5,188,20,144,40,104,70,69,104,40,144,20,189,5,233,r,l278,5r45,15l363,40r34,29l427,104r20,40l462,188r5,45e" filled="f" stroked="f">
                          <v:path arrowok="t" o:connecttype="custom" o:connectlocs="296545,147955;296545,147955;293370,179705;283845,204470;271145,229870;252095,252095;230505,270510;205105,283210;176530,292735;147955,295910;147955,295910;120015,292735;91440,283210;66040,270510;44450,252095;25400,229870;12700,204470;3175,179705;0,147955;0,147955;3175,119380;12700,91440;25400,66040;44450,43815;66040,25400;91440,12700;120015,3175;147955,0;147955,0;176530,3175;205105,12700;230505,25400;252095,43815;271145,66040;283845,91440;293370,119380;296545,147955" o:connectangles="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4" o:spid="_x0000_s1058" type="#_x0000_t75" style="position:absolute;top:95;width:3124;height:3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AUwgAAANwAAAAPAAAAZHJzL2Rvd25yZXYueG1sRI9Pa8Mw&#10;DMXvg34Ho8Juq9MdwprVLWMlMHZbO9hVxFoSZsvBdv59++kw2E3iPb330/G8eKcmiqkPbGC/K0AR&#10;N8H23Br4vNUPT6BSRrboApOBlRKcT5u7I1Y2zPxB0zW3SkI4VWigy3motE5NRx7TLgzEon2H6DHL&#10;GlttI84S7p1+LIpSe+xZGjoc6LWj5uc6egPDbVoPazkW7/Xo+DKX7GL9Zcz9dnl5BpVpyf/mv+s3&#10;K/gHwZdnZAJ9+gUAAP//AwBQSwECLQAUAAYACAAAACEA2+H2y+4AAACFAQAAEwAAAAAAAAAAAAAA&#10;AAAAAAAAW0NvbnRlbnRfVHlwZXNdLnhtbFBLAQItABQABgAIAAAAIQBa9CxbvwAAABUBAAALAAAA&#10;AAAAAAAAAAAAAB8BAABfcmVscy8ucmVsc1BLAQItABQABgAIAAAAIQC/QvAUwgAAANwAAAAPAAAA&#10;AAAAAAAAAAAAAAcCAABkcnMvZG93bnJldi54bWxQSwUGAAAAAAMAAwC3AAAA9gIAAAAA&#10;">
                          <v:imagedata r:id="rId11" o:title=""/>
                        </v:shape>
                        <v:shape id="Picture 35" o:spid="_x0000_s1059" type="#_x0000_t75" style="position:absolute;left:819;top:190;width:1892;height:16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Ej8wwAAANwAAAAPAAAAZHJzL2Rvd25yZXYueG1sRE9Na8JA&#10;EL0X/A/LCF6kbixUNGYjIhSVVkTb3sfsmASzsyG7xrS/visIvc3jfU6y6EwlWmpcaVnBeBSBIM6s&#10;LjlX8PX59jwF4TyyxsoyKfghB4u095RgrO2ND9QefS5CCLsYFRTe17GULivIoBvZmjhwZ9sY9AE2&#10;udQN3kK4qeRLFE2kwZJDQ4E1rQrKLserUbD/PjGW6991u3392Ly3w+tptyKlBv1uOQfhqfP/4od7&#10;o8P82Rjuz4QLZPoHAAD//wMAUEsBAi0AFAAGAAgAAAAhANvh9svuAAAAhQEAABMAAAAAAAAAAAAA&#10;AAAAAAAAAFtDb250ZW50X1R5cGVzXS54bWxQSwECLQAUAAYACAAAACEAWvQsW78AAAAVAQAACwAA&#10;AAAAAAAAAAAAAAAfAQAAX3JlbHMvLnJlbHNQSwECLQAUAAYACAAAACEAWPRI/MMAAADcAAAADwAA&#10;AAAAAAAAAAAAAAAHAgAAZHJzL2Rvd25yZXYueG1sUEsFBgAAAAADAAMAtwAAAPcCAAAAAA==&#10;">
                          <v:imagedata r:id="rId12" o:title=""/>
                        </v:shape>
                        <v:shape id="Picture 36" o:spid="_x0000_s1060" type="#_x0000_t75" style="position:absolute;left:1104;top:158;width:1416;height:13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F6swQAAANwAAAAPAAAAZHJzL2Rvd25yZXYueG1sRE9Ni8Iw&#10;EL0L/ocwwt401YO61VhE0BWWPdjV+9iMbWkzKU2s9d9vhAVv83ifs056U4uOWldaVjCdRCCIM6tL&#10;zhWcf/fjJQjnkTXWlknBkxwkm+FgjbG2Dz5Rl/pchBB2MSoovG9iKV1WkEE3sQ1x4G62NegDbHOp&#10;W3yEcFPLWRTNpcGSQ0OBDe0Kyqr0bhR8dxXPL+nhvjh8pdPmdKX9z5mU+hj12xUIT71/i//dRx3m&#10;f87g9Uy4QG7+AAAA//8DAFBLAQItABQABgAIAAAAIQDb4fbL7gAAAIUBAAATAAAAAAAAAAAAAAAA&#10;AAAAAABbQ29udGVudF9UeXBlc10ueG1sUEsBAi0AFAAGAAgAAAAhAFr0LFu/AAAAFQEAAAsAAAAA&#10;AAAAAAAAAAAAHwEAAF9yZWxzLy5yZWxzUEsBAi0AFAAGAAgAAAAhALG4XqzBAAAA3AAAAA8AAAAA&#10;AAAAAAAAAAAABwIAAGRycy9kb3ducmV2LnhtbFBLBQYAAAAAAwADALcAAAD1AgAAAAA=&#10;">
                          <v:imagedata r:id="rId13" o:title=""/>
                        </v:shape>
                        <v:shape id="Freeform 37" o:spid="_x0000_s1061" style="position:absolute;left:1701;top:628;width:381;height:413;visibility:visible;mso-wrap-style:square;v-text-anchor:top" coordsize="6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lz0wgAAANwAAAAPAAAAZHJzL2Rvd25yZXYueG1sRI9Bi8Iw&#10;EIXvwv6HMAt7s+muIFqNsrgIi+DBKngdmrGpbSaliVr/vREEbzO8N+97M1/2thFX6nzlWMF3koIg&#10;LpyuuFRw2K+HExA+IGtsHJOCO3lYLj4Gc8y0u/GOrnkoRQxhn6ECE0KbSekLQxZ94lriqJ1cZzHE&#10;tSul7vAWw20jf9J0LC1WHAkGW1oZKur8YiN3VW9C2ZzzGsngaLzjv60/KvX12f/OQATqw9v8uv7X&#10;sf50BM9n4gRy8QAAAP//AwBQSwECLQAUAAYACAAAACEA2+H2y+4AAACFAQAAEwAAAAAAAAAAAAAA&#10;AAAAAAAAW0NvbnRlbnRfVHlwZXNdLnhtbFBLAQItABQABgAIAAAAIQBa9CxbvwAAABUBAAALAAAA&#10;AAAAAAAAAAAAAB8BAABfcmVscy8ucmVsc1BLAQItABQABgAIAAAAIQCPvlz0wgAAANwAAAAPAAAA&#10;AAAAAAAAAAAAAAcCAABkcnMvZG93bnJldi54bWxQSwUGAAAAAAMAAwC3AAAA9gIAAAAA&#10;" path="m30,r,l45,5r10,5l60,20r,15l60,35r,10l50,55,40,60,30,65r,l15,60,5,55,,45,,30r,l,20,10,10,20,5,30,xe" stroked="f">
                          <v:path arrowok="t" o:connecttype="custom" o:connectlocs="19050,0;19050,0;28575,3175;34925,6350;38100,12700;38100,22225;38100,22225;38100,28575;31750,34925;25400,38100;19050,41275;19050,41275;9525,38100;3175,34925;0,28575;0,19050;0,19050;0,12700;6350,6350;12700,3175;19050,0" o:connectangles="0,0,0,0,0,0,0,0,0,0,0,0,0,0,0,0,0,0,0,0,0"/>
                        </v:shape>
                        <v:shape id="Freeform 38" o:spid="_x0000_s1062" style="position:absolute;left:1701;top:628;width:381;height:413;visibility:visible;mso-wrap-style:square;v-text-anchor:top" coordsize="6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o5XwQAAANwAAAAPAAAAZHJzL2Rvd25yZXYueG1sRE/bagIx&#10;EH0v9B/CFPpWk9oidmsUUUoFQbz1fdhMd9PdTJYk1fXvjVDo2xzOdSaz3rXiRCFazxqeBwoEcemN&#10;5UrD8fDxNAYRE7LB1jNpuFCE2fT+boKF8Wfe0WmfKpFDOBaooU6pK6SMZU0O48B3xJn79sFhyjBU&#10;0gQ853DXyqFSI+nQcm6osaNFTWWz/3Uafpqx/XyhVcNhu94sw5dStjpq/fjQz99BJOrTv/jPvTJ5&#10;/tsr3J7JF8jpFQAA//8DAFBLAQItABQABgAIAAAAIQDb4fbL7gAAAIUBAAATAAAAAAAAAAAAAAAA&#10;AAAAAABbQ29udGVudF9UeXBlc10ueG1sUEsBAi0AFAAGAAgAAAAhAFr0LFu/AAAAFQEAAAsAAAAA&#10;AAAAAAAAAAAAHwEAAF9yZWxzLy5yZWxzUEsBAi0AFAAGAAgAAAAhAKvajlfBAAAA3AAAAA8AAAAA&#10;AAAAAAAAAAAABwIAAGRycy9kb3ducmV2LnhtbFBLBQYAAAAAAwADALcAAAD1AgAAAAA=&#10;" path="m30,r,l45,5r10,5l60,20r,15l60,35r,10l50,55,40,60,30,65r,l15,60,5,55,,45,,30r,l,20,10,10,20,5,30,e" filled="f" stroked="f">
                          <v:path arrowok="t" o:connecttype="custom" o:connectlocs="19050,0;19050,0;28575,3175;34925,6350;38100,12700;38100,22225;38100,22225;38100,28575;31750,34925;25400,38100;19050,41275;19050,41275;9525,38100;3175,34925;0,28575;0,19050;0,19050;0,12700;6350,6350;12700,3175;19050,0" o:connectangles="0,0,0,0,0,0,0,0,0,0,0,0,0,0,0,0,0,0,0,0,0"/>
                        </v:shape>
                        <v:shape id="Freeform 39" o:spid="_x0000_s1063" style="position:absolute;left:1422;width:502;height:850;visibility:visible;mso-wrap-style:square;v-text-anchor:top" coordsize="79,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zCKwAAAANwAAAAPAAAAZHJzL2Rvd25yZXYueG1sRE9Li8Iw&#10;EL4L/ocwwt5susL6qE1FlF28avU+NGNbtpmUJtru/nojCN7m43tOuhlMI+7Uudqygs8oBkFcWF1z&#10;qeCcf0+XIJxH1thYJgV/5GCTjUcpJtr2fKT7yZcihLBLUEHlfZtI6YqKDLrItsSBu9rOoA+wK6Xu&#10;sA/hppGzOJ5LgzWHhgpb2lVU/J5uRkHeN8dcFrect/uZnC/c/+Vnt1fqYzJs1yA8Df4tfrkPOsxf&#10;fcHzmXCBzB4AAAD//wMAUEsBAi0AFAAGAAgAAAAhANvh9svuAAAAhQEAABMAAAAAAAAAAAAAAAAA&#10;AAAAAFtDb250ZW50X1R5cGVzXS54bWxQSwECLQAUAAYACAAAACEAWvQsW78AAAAVAQAACwAAAAAA&#10;AAAAAAAAAAAfAQAAX3JlbHMvLnJlbHNQSwECLQAUAAYACAAAACEAKfcwisAAAADcAAAADwAAAAAA&#10;AAAAAAAAAAAHAgAAZHJzL2Rvd25yZXYueG1sUEsFBgAAAAADAAMAtwAAAPQCAAAAAA==&#10;" path="m69,134l,15,24,,79,129r-10,5xe" stroked="f">
                          <v:path arrowok="t" o:connecttype="custom" o:connectlocs="43815,85090;0,9525;15240,0;50165,81915;43815,85090" o:connectangles="0,0,0,0,0"/>
                        </v:shape>
                        <v:shape id="Freeform 40" o:spid="_x0000_s1064" style="position:absolute;left:254;top:596;width:1638;height:286;visibility:visible;mso-wrap-style:square;v-text-anchor:top" coordsize="25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dDhwgAAANwAAAAPAAAAZHJzL2Rvd25yZXYueG1sRE9LawIx&#10;EL4X/A9hhF6kZhW62NUoPih41VZKb+Nm3IebyZKkuv57Iwi9zcf3nNmiM424kPOVZQWjYQKCOLe6&#10;4kLB99fn2wSED8gaG8uk4EYeFvPeywwzba+8o8s+FCKGsM9QQRlCm0np85IM+qFtiSN3ss5giNAV&#10;Uju8xnDTyHGSpNJgxbGhxJbWJeXn/Z9RcKzdof6tV7TZ+vdz+nMc7PIbKfXa75ZTEIG68C9+urc6&#10;zv9I4fFMvEDO7wAAAP//AwBQSwECLQAUAAYACAAAACEA2+H2y+4AAACFAQAAEwAAAAAAAAAAAAAA&#10;AAAAAAAAW0NvbnRlbnRfVHlwZXNdLnhtbFBLAQItABQABgAIAAAAIQBa9CxbvwAAABUBAAALAAAA&#10;AAAAAAAAAAAAAB8BAABfcmVscy8ucmVsc1BLAQItABQABgAIAAAAIQBJmdDhwgAAANwAAAAPAAAA&#10;AAAAAAAAAAAAAAcCAABkcnMvZG93bnJldi54bWxQSwUGAAAAAAMAAwC3AAAA9gIAAAAA&#10;" path="m258,45l,30,,,258,35r,10xe" stroked="f">
                          <v:path arrowok="t" o:connecttype="custom" o:connectlocs="163830,28575;0,19050;0,0;163830,22225;163830,28575" o:connectangles="0,0,0,0,0"/>
                        </v:shape>
                        <v:shape id="Freeform 41" o:spid="_x0000_s1065" style="position:absolute;left:31;top:819;width:1893;height:1225;visibility:visible;mso-wrap-style:square;v-text-anchor:top" coordsize="298,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wfwwgAAANwAAAAPAAAAZHJzL2Rvd25yZXYueG1sRE9Na8JA&#10;EL0L/Q/LFHoRs6mg1phVRLC0R63V65CdJsHsbMiuyfbfuwWht3m8z8k3wTSip87VlhW8JikI4sLq&#10;mksFp6/95A2E88gaG8uk4JccbNZPoxwzbQc+UH/0pYgh7DJUUHnfZlK6oiKDLrEtceR+bGfQR9iV&#10;Unc4xHDTyGmazqXBmmNDhS3tKiqux5tRsJiF+Xv7Gdyup9P4+zqcL+ftVKmX57BdgfAU/L/44f7Q&#10;cf5yAX/PxAvk+g4AAP//AwBQSwECLQAUAAYACAAAACEA2+H2y+4AAACFAQAAEwAAAAAAAAAAAAAA&#10;AAAAAAAAW0NvbnRlbnRfVHlwZXNdLnhtbFBLAQItABQABgAIAAAAIQBa9CxbvwAAABUBAAALAAAA&#10;AAAAAAAAAAAAAB8BAABfcmVscy8ucmVsc1BLAQItABQABgAIAAAAIQClEwfwwgAAANwAAAAPAAAA&#10;AAAAAAAAAAAAAAcCAABkcnMvZG93bnJldi54bWxQSwUGAAAAAAMAAwC3AAAA9gIAAAAA&#10;" path="m298,5l15,193,,169,288,r10,5xe" stroked="f">
                          <v:path arrowok="t" o:connecttype="custom" o:connectlocs="189230,3175;9525,122555;0,107315;182880,0;189230,3175" o:connectangles="0,0,0,0,0"/>
                        </v:shape>
                        <v:shape id="Freeform 42" o:spid="_x0000_s1066" style="position:absolute;left:819;top:819;width:1105;height:2171;visibility:visible;mso-wrap-style:square;v-text-anchor:top" coordsize="174,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XbRxQAAANwAAAAPAAAAZHJzL2Rvd25yZXYueG1sRI9Pa8JA&#10;EMXvBb/DMkJvurEWramriLTgSfxTPA/ZaRLNzobs1kQ/vXMQepvhvXnvN/Nl5yp1pSaUng2Mhgko&#10;4szbknMDP8fvwQeoEJEtVp7JwI0CLBe9lzmm1re8p+sh5kpCOKRooIixTrUOWUEOw9DXxKL9+sZh&#10;lLXJtW2wlXBX6bckmWiHJUtDgTWtC8ouhz9noJ3e68nXelyO2+1pt3m/VfZ8Hhnz2u9Wn6AidfHf&#10;/LzeWMGfCa08IxPoxQMAAP//AwBQSwECLQAUAAYACAAAACEA2+H2y+4AAACFAQAAEwAAAAAAAAAA&#10;AAAAAAAAAAAAW0NvbnRlbnRfVHlwZXNdLnhtbFBLAQItABQABgAIAAAAIQBa9CxbvwAAABUBAAAL&#10;AAAAAAAAAAAAAAAAAB8BAABfcmVscy8ucmVsc1BLAQItABQABgAIAAAAIQAbTXbRxQAAANwAAAAP&#10;AAAAAAAAAAAAAAAAAAcCAABkcnMvZG93bnJldi54bWxQSwUGAAAAAAMAAwC3AAAA+QIAAAAA&#10;" path="m174,5l25,342,,332,164,r10,5xe" stroked="f">
                          <v:path arrowok="t" o:connecttype="custom" o:connectlocs="110490,3175;15875,217170;0,210820;104140,0;110490,3175" o:connectangles="0,0,0,0,0"/>
                        </v:shape>
                        <v:shape id="Freeform 43" o:spid="_x0000_s1067" style="position:absolute;left:1860;top:819;width:413;height:2203;visibility:visible;mso-wrap-style:square;v-text-anchor:top" coordsize="65,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wvcwwAAANwAAAAPAAAAZHJzL2Rvd25yZXYueG1sRE9Na8JA&#10;EL0X/A/LCL3VTXsoTXSVVgioUMQo6HHIjklodjbNrkn8964geJvH+5zZYjC16Kh1lWUF75MIBHFu&#10;dcWFgsM+ffsC4TyyxtoyKbiSg8V89DLDRNued9RlvhAhhF2CCkrvm0RKl5dk0E1sQxy4s20N+gDb&#10;QuoW+xBuavkRRZ/SYMWhocSGliXlf9nFKFin2X+3TY8/cfW7uWyXh+K0d71Sr+PhewrC0+Cf4od7&#10;pcP8OIb7M+ECOb8BAAD//wMAUEsBAi0AFAAGAAgAAAAhANvh9svuAAAAhQEAABMAAAAAAAAAAAAA&#10;AAAAAAAAAFtDb250ZW50X1R5cGVzXS54bWxQSwECLQAUAAYACAAAACEAWvQsW78AAAAVAQAACwAA&#10;AAAAAAAAAAAAAAAfAQAAX3JlbHMvLnJlbHNQSwECLQAUAAYACAAAACEAwbML3MMAAADcAAAADwAA&#10;AAAAAAAAAAAAAAAHAgAAZHJzL2Rvd25yZXYueG1sUEsFBgAAAAADAAMAtwAAAPcCAAAAAA==&#10;" path="m10,l65,342r-25,5l,5,10,xe" stroked="f">
                          <v:path arrowok="t" o:connecttype="custom" o:connectlocs="6350,0;41275,217170;25400,220345;0,3175;6350,0" o:connectangles="0,0,0,0,0"/>
                        </v:shape>
                        <v:shape id="Freeform 44" o:spid="_x0000_s1068" style="position:absolute;left:1860;top:819;width:1327;height:1320;visibility:visible;mso-wrap-style:square;v-text-anchor:top" coordsize="209,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q1owgAAANwAAAAPAAAAZHJzL2Rvd25yZXYueG1sRI9Ba8JA&#10;FITvBf/D8gRvddMeRNKsEixK6U3rwd5es89ka/ZtyL7G+O/dQqHHYWa+YYr16Fs1UB9dYANP8wwU&#10;cRWs49rA8WP7uAQVBdliG5gM3CjCejV5KDC34cp7Gg5SqwThmKOBRqTLtY5VQx7jPHTEyTuH3qMk&#10;2dfa9nhNcN/q5yxbaI+O00KDHW0aqi6HH28gfB4l+tfw9e12Tk7DuXy3VBozm47lCyihUf7Df+03&#10;ayAR4fdMOgJ6dQcAAP//AwBQSwECLQAUAAYACAAAACEA2+H2y+4AAACFAQAAEwAAAAAAAAAAAAAA&#10;AAAAAAAAW0NvbnRlbnRfVHlwZXNdLnhtbFBLAQItABQABgAIAAAAIQBa9CxbvwAAABUBAAALAAAA&#10;AAAAAAAAAAAAAB8BAABfcmVscy8ucmVsc1BLAQItABQABgAIAAAAIQCf9q1owgAAANwAAAAPAAAA&#10;AAAAAAAAAAAAAAcCAABkcnMvZG93bnJldi54bWxQSwUGAAAAAAMAAwC3AAAA9gIAAAAA&#10;" path="m10,l209,188r-20,20l,5,10,xe" stroked="f">
                          <v:path arrowok="t" o:connecttype="custom" o:connectlocs="6350,0;132715,119380;120015,132080;0,3175;6350,0" o:connectangles="0,0,0,0,0"/>
                        </v:shape>
                        <v:shape id="Freeform 45" o:spid="_x0000_s1069" style="position:absolute;left:1892;top:565;width:978;height:317;visibility:visible;mso-wrap-style:square;v-text-anchor:top" coordsize="15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CtxQAAANwAAAAPAAAAZHJzL2Rvd25yZXYueG1sRI/NasJA&#10;FIX3hb7DcAvdFJ3EhWh0lCAUbEGk0Y27S+aaBDN30pnRpG/vCEKXh/PzcZbrwbTiRs43lhWk4wQE&#10;cWl1w5WC4+FzNAPhA7LG1jIp+CMP69XryxIzbXv+oVsRKhFH2GeooA6hy6T0ZU0G/dh2xNE7W2cw&#10;ROkqqR32cdy0cpIkU2mw4UiosaNNTeWluJrI7duP3+7Qb9zstJun31+5ne9zpd7fhnwBItAQ/sPP&#10;9lYrmCQpPM7EIyBXdwAAAP//AwBQSwECLQAUAAYACAAAACEA2+H2y+4AAACFAQAAEwAAAAAAAAAA&#10;AAAAAAAAAAAAW0NvbnRlbnRfVHlwZXNdLnhtbFBLAQItABQABgAIAAAAIQBa9CxbvwAAABUBAAAL&#10;AAAAAAAAAAAAAAAAAB8BAABfcmVscy8ucmVsc1BLAQItABQABgAIAAAAIQD/YQCtxQAAANwAAAAP&#10;AAAAAAAAAAAAAAAAAAcCAABkcnMvZG93bnJldi54bWxQSwUGAAAAAAMAAwC3AAAA+QIAAAAA&#10;" path="m,40l149,r5,30l,50,,40xe" stroked="f">
                          <v:path arrowok="t" o:connecttype="custom" o:connectlocs="0,25400;94615,0;97790,19050;0,31750;0,25400" o:connectangles="0,0,0,0,0"/>
                        </v:shape>
                      </v:group>
                    </v:group>
                  </w:pict>
                </mc:Fallback>
              </mc:AlternateContent>
            </w:r>
            <w:r>
              <w:t xml:space="preserve"> </w:t>
            </w:r>
          </w:p>
        </w:tc>
        <w:tc>
          <w:tcPr>
            <w:tcW w:w="4560" w:type="dxa"/>
          </w:tcPr>
          <w:p w:rsidR="00B64271" w:rsidRDefault="002B5E24">
            <w:pPr>
              <w:keepLines/>
              <w:widowControl w:val="0"/>
              <w:spacing w:before="120" w:line="288" w:lineRule="auto"/>
            </w:pPr>
            <w:r>
              <w:t>Первый заместитель генерального директора – главный инженер АО «Тюменьэнерго»</w:t>
            </w:r>
          </w:p>
        </w:tc>
      </w:tr>
      <w:tr w:rsidR="00B64271">
        <w:trPr>
          <w:trHeight w:val="451"/>
        </w:trPr>
        <w:tc>
          <w:tcPr>
            <w:tcW w:w="4962" w:type="dxa"/>
          </w:tcPr>
          <w:p w:rsidR="00B64271" w:rsidRDefault="002B5E24">
            <w:pPr>
              <w:keepLines/>
              <w:widowControl w:val="0"/>
              <w:spacing w:line="288" w:lineRule="auto"/>
            </w:pPr>
            <w:r>
              <w:t xml:space="preserve"> </w:t>
            </w:r>
          </w:p>
        </w:tc>
        <w:tc>
          <w:tcPr>
            <w:tcW w:w="4560" w:type="dxa"/>
          </w:tcPr>
          <w:p w:rsidR="00B64271" w:rsidRDefault="002B5E24">
            <w:pPr>
              <w:keepLines/>
              <w:widowControl w:val="0"/>
              <w:spacing w:line="288" w:lineRule="auto"/>
            </w:pPr>
            <w:r>
              <w:t>_________________ А. А. Брагин</w:t>
            </w:r>
          </w:p>
        </w:tc>
      </w:tr>
      <w:tr w:rsidR="00B64271">
        <w:trPr>
          <w:trHeight w:val="579"/>
        </w:trPr>
        <w:tc>
          <w:tcPr>
            <w:tcW w:w="4962" w:type="dxa"/>
          </w:tcPr>
          <w:p w:rsidR="00B64271" w:rsidRDefault="002B5E24">
            <w:pPr>
              <w:keepLines/>
              <w:widowControl w:val="0"/>
              <w:spacing w:line="288" w:lineRule="auto"/>
            </w:pPr>
            <w:r>
              <w:t xml:space="preserve"> </w:t>
            </w:r>
          </w:p>
        </w:tc>
        <w:tc>
          <w:tcPr>
            <w:tcW w:w="4560" w:type="dxa"/>
          </w:tcPr>
          <w:p w:rsidR="00B64271" w:rsidRDefault="002B5E24">
            <w:pPr>
              <w:keepLines/>
              <w:widowControl w:val="0"/>
              <w:spacing w:line="288" w:lineRule="auto"/>
            </w:pPr>
            <w:r>
              <w:t>«_____»____________________ 2017 г.</w:t>
            </w:r>
          </w:p>
        </w:tc>
      </w:tr>
    </w:tbl>
    <w:p w:rsidR="00B64271" w:rsidRDefault="00B64271">
      <w:pPr>
        <w:framePr w:hSpace="180" w:wrap="around" w:vAnchor="page" w:hAnchor="page" w:x="2236" w:y="721"/>
        <w:spacing w:line="360" w:lineRule="auto"/>
        <w:ind w:left="851"/>
      </w:pPr>
    </w:p>
    <w:p w:rsidR="00B64271" w:rsidRDefault="00B64271">
      <w:pPr>
        <w:spacing w:line="360" w:lineRule="auto"/>
        <w:ind w:left="851"/>
        <w:jc w:val="center"/>
      </w:pPr>
    </w:p>
    <w:p w:rsidR="00B64271" w:rsidRDefault="00B64271">
      <w:pPr>
        <w:spacing w:line="360" w:lineRule="auto"/>
        <w:ind w:left="851"/>
        <w:jc w:val="center"/>
      </w:pPr>
    </w:p>
    <w:p w:rsidR="00B64271" w:rsidRDefault="00B64271">
      <w:pPr>
        <w:spacing w:line="360" w:lineRule="auto"/>
        <w:ind w:left="851"/>
        <w:jc w:val="center"/>
      </w:pPr>
    </w:p>
    <w:p w:rsidR="00B64271" w:rsidRDefault="00B64271">
      <w:pPr>
        <w:spacing w:line="360" w:lineRule="auto"/>
        <w:ind w:left="851"/>
        <w:jc w:val="center"/>
      </w:pPr>
    </w:p>
    <w:p w:rsidR="00B64271" w:rsidRDefault="00B64271">
      <w:pPr>
        <w:spacing w:line="360" w:lineRule="auto"/>
        <w:ind w:left="851"/>
        <w:jc w:val="center"/>
      </w:pPr>
    </w:p>
    <w:p w:rsidR="00B64271" w:rsidRDefault="00B64271">
      <w:pPr>
        <w:spacing w:line="360" w:lineRule="auto"/>
        <w:jc w:val="center"/>
        <w:rPr>
          <w:b/>
          <w:sz w:val="28"/>
          <w:szCs w:val="28"/>
        </w:rPr>
      </w:pPr>
    </w:p>
    <w:p w:rsidR="00B64271" w:rsidRDefault="00B64271">
      <w:pPr>
        <w:spacing w:line="360" w:lineRule="auto"/>
        <w:jc w:val="center"/>
        <w:rPr>
          <w:b/>
          <w:sz w:val="28"/>
          <w:szCs w:val="28"/>
        </w:rPr>
      </w:pPr>
    </w:p>
    <w:p w:rsidR="00B64271" w:rsidRDefault="00B64271">
      <w:pPr>
        <w:spacing w:line="360" w:lineRule="auto"/>
        <w:jc w:val="center"/>
        <w:rPr>
          <w:b/>
          <w:sz w:val="28"/>
          <w:szCs w:val="28"/>
        </w:rPr>
      </w:pPr>
    </w:p>
    <w:p w:rsidR="00B64271" w:rsidRDefault="00B64271">
      <w:pPr>
        <w:spacing w:line="360" w:lineRule="auto"/>
        <w:jc w:val="center"/>
        <w:rPr>
          <w:b/>
          <w:sz w:val="28"/>
          <w:szCs w:val="28"/>
        </w:rPr>
      </w:pPr>
    </w:p>
    <w:p w:rsidR="00B64271" w:rsidRDefault="00B64271">
      <w:pPr>
        <w:spacing w:line="360" w:lineRule="auto"/>
        <w:jc w:val="center"/>
        <w:rPr>
          <w:b/>
          <w:sz w:val="28"/>
          <w:szCs w:val="28"/>
        </w:rPr>
      </w:pPr>
    </w:p>
    <w:p w:rsidR="00B64271" w:rsidRDefault="00B64271">
      <w:pPr>
        <w:spacing w:line="360" w:lineRule="auto"/>
        <w:jc w:val="center"/>
        <w:rPr>
          <w:b/>
          <w:sz w:val="28"/>
          <w:szCs w:val="28"/>
        </w:rPr>
      </w:pPr>
    </w:p>
    <w:p w:rsidR="00B64271" w:rsidRDefault="00B64271">
      <w:pPr>
        <w:spacing w:line="360" w:lineRule="auto"/>
        <w:jc w:val="center"/>
        <w:rPr>
          <w:b/>
          <w:sz w:val="28"/>
          <w:szCs w:val="28"/>
        </w:rPr>
      </w:pPr>
    </w:p>
    <w:p w:rsidR="00B64271" w:rsidRDefault="00B64271">
      <w:pPr>
        <w:spacing w:line="360" w:lineRule="auto"/>
        <w:jc w:val="center"/>
        <w:rPr>
          <w:b/>
          <w:sz w:val="28"/>
          <w:szCs w:val="28"/>
        </w:rPr>
      </w:pPr>
    </w:p>
    <w:p w:rsidR="00B64271" w:rsidRDefault="002B5E24">
      <w:pPr>
        <w:spacing w:line="360" w:lineRule="auto"/>
        <w:jc w:val="center"/>
        <w:rPr>
          <w:b/>
          <w:sz w:val="28"/>
          <w:szCs w:val="28"/>
        </w:rPr>
      </w:pPr>
      <w:r>
        <w:rPr>
          <w:b/>
          <w:sz w:val="28"/>
          <w:szCs w:val="28"/>
        </w:rPr>
        <w:t xml:space="preserve">ТЕХНИЧЕСКОЕ ЗАДАНИЕ НА ВЫПОЛНЕНИЕ РАБОТ ПО ОБЪЕКТУ Реконструкция </w:t>
      </w:r>
      <w:r w:rsidR="008D6FEA">
        <w:rPr>
          <w:b/>
          <w:sz w:val="28"/>
          <w:szCs w:val="28"/>
        </w:rPr>
        <w:t xml:space="preserve">системы </w:t>
      </w:r>
      <w:r>
        <w:rPr>
          <w:b/>
          <w:sz w:val="28"/>
          <w:szCs w:val="28"/>
        </w:rPr>
        <w:t>корпоративной телефонной сети связи</w:t>
      </w:r>
    </w:p>
    <w:p w:rsidR="00B64271" w:rsidRDefault="002B5E24">
      <w:pPr>
        <w:keepLines/>
        <w:tabs>
          <w:tab w:val="left" w:pos="2535"/>
          <w:tab w:val="center" w:pos="5102"/>
        </w:tabs>
        <w:jc w:val="center"/>
        <w:rPr>
          <w:b/>
          <w:caps/>
          <w:sz w:val="28"/>
          <w:szCs w:val="28"/>
        </w:rPr>
      </w:pPr>
      <w:r>
        <w:rPr>
          <w:b/>
          <w:caps/>
          <w:sz w:val="28"/>
          <w:szCs w:val="28"/>
        </w:rPr>
        <w:t>АО «</w:t>
      </w:r>
      <w:r>
        <w:rPr>
          <w:b/>
          <w:sz w:val="28"/>
          <w:szCs w:val="28"/>
        </w:rPr>
        <w:t>Тюменьэнерго</w:t>
      </w:r>
      <w:r>
        <w:rPr>
          <w:b/>
          <w:caps/>
          <w:sz w:val="28"/>
          <w:szCs w:val="28"/>
        </w:rPr>
        <w:t xml:space="preserve">» </w:t>
      </w:r>
    </w:p>
    <w:p w:rsidR="00B64271" w:rsidRDefault="00B64271">
      <w:pPr>
        <w:keepLines/>
        <w:tabs>
          <w:tab w:val="left" w:pos="2535"/>
          <w:tab w:val="center" w:pos="5102"/>
        </w:tabs>
        <w:jc w:val="center"/>
        <w:rPr>
          <w:caps/>
          <w:sz w:val="32"/>
          <w:szCs w:val="32"/>
        </w:rPr>
      </w:pPr>
    </w:p>
    <w:p w:rsidR="00B64271" w:rsidRDefault="00B64271">
      <w:pPr>
        <w:keepLines/>
        <w:tabs>
          <w:tab w:val="left" w:pos="2535"/>
          <w:tab w:val="center" w:pos="5102"/>
        </w:tabs>
        <w:jc w:val="center"/>
        <w:rPr>
          <w:caps/>
          <w:sz w:val="32"/>
          <w:szCs w:val="32"/>
        </w:rPr>
      </w:pPr>
    </w:p>
    <w:p w:rsidR="00B64271" w:rsidRDefault="00B64271">
      <w:pPr>
        <w:keepLines/>
        <w:tabs>
          <w:tab w:val="left" w:pos="2535"/>
          <w:tab w:val="center" w:pos="5102"/>
        </w:tabs>
        <w:jc w:val="center"/>
        <w:rPr>
          <w:caps/>
          <w:sz w:val="32"/>
          <w:szCs w:val="32"/>
        </w:rPr>
      </w:pPr>
    </w:p>
    <w:p w:rsidR="00B64271" w:rsidRDefault="00B64271">
      <w:pPr>
        <w:keepLines/>
        <w:tabs>
          <w:tab w:val="left" w:pos="2535"/>
          <w:tab w:val="center" w:pos="5102"/>
        </w:tabs>
        <w:jc w:val="center"/>
        <w:rPr>
          <w:caps/>
          <w:sz w:val="32"/>
          <w:szCs w:val="32"/>
        </w:rPr>
      </w:pPr>
    </w:p>
    <w:p w:rsidR="00B64271" w:rsidRDefault="00B64271">
      <w:pPr>
        <w:keepLines/>
        <w:tabs>
          <w:tab w:val="left" w:pos="2535"/>
          <w:tab w:val="center" w:pos="5102"/>
        </w:tabs>
        <w:jc w:val="center"/>
        <w:rPr>
          <w:caps/>
          <w:sz w:val="32"/>
          <w:szCs w:val="32"/>
        </w:rPr>
      </w:pPr>
    </w:p>
    <w:p w:rsidR="00B64271" w:rsidRDefault="00B64271">
      <w:pPr>
        <w:keepLines/>
        <w:tabs>
          <w:tab w:val="left" w:pos="2535"/>
          <w:tab w:val="center" w:pos="5102"/>
        </w:tabs>
        <w:jc w:val="center"/>
        <w:rPr>
          <w:caps/>
          <w:sz w:val="32"/>
          <w:szCs w:val="32"/>
        </w:rPr>
      </w:pPr>
    </w:p>
    <w:p w:rsidR="00B64271" w:rsidRDefault="00B64271">
      <w:pPr>
        <w:keepLines/>
        <w:tabs>
          <w:tab w:val="left" w:pos="2535"/>
          <w:tab w:val="center" w:pos="5102"/>
        </w:tabs>
        <w:jc w:val="center"/>
        <w:rPr>
          <w:caps/>
          <w:sz w:val="32"/>
          <w:szCs w:val="32"/>
        </w:rPr>
      </w:pPr>
    </w:p>
    <w:p w:rsidR="00B64271" w:rsidRDefault="00B64271">
      <w:pPr>
        <w:keepLines/>
        <w:tabs>
          <w:tab w:val="left" w:pos="2535"/>
          <w:tab w:val="center" w:pos="5102"/>
        </w:tabs>
        <w:jc w:val="center"/>
        <w:rPr>
          <w:caps/>
          <w:sz w:val="32"/>
          <w:szCs w:val="32"/>
        </w:rPr>
      </w:pPr>
    </w:p>
    <w:p w:rsidR="00B64271" w:rsidRDefault="00B64271">
      <w:pPr>
        <w:keepLines/>
        <w:tabs>
          <w:tab w:val="left" w:pos="2535"/>
          <w:tab w:val="center" w:pos="5102"/>
        </w:tabs>
        <w:jc w:val="center"/>
        <w:rPr>
          <w:caps/>
          <w:sz w:val="32"/>
          <w:szCs w:val="32"/>
        </w:rPr>
      </w:pPr>
    </w:p>
    <w:p w:rsidR="00B64271" w:rsidRDefault="00B64271">
      <w:pPr>
        <w:keepLines/>
        <w:tabs>
          <w:tab w:val="left" w:pos="2535"/>
          <w:tab w:val="center" w:pos="5102"/>
        </w:tabs>
        <w:jc w:val="center"/>
        <w:rPr>
          <w:caps/>
          <w:sz w:val="32"/>
          <w:szCs w:val="32"/>
        </w:rPr>
      </w:pPr>
    </w:p>
    <w:p w:rsidR="00B64271" w:rsidRDefault="00B64271">
      <w:pPr>
        <w:keepLines/>
        <w:tabs>
          <w:tab w:val="left" w:pos="2535"/>
          <w:tab w:val="center" w:pos="5102"/>
        </w:tabs>
        <w:jc w:val="center"/>
        <w:rPr>
          <w:caps/>
          <w:sz w:val="32"/>
          <w:szCs w:val="32"/>
        </w:rPr>
      </w:pPr>
    </w:p>
    <w:p w:rsidR="00B64271" w:rsidRDefault="00B64271">
      <w:pPr>
        <w:keepLines/>
        <w:tabs>
          <w:tab w:val="left" w:pos="2535"/>
          <w:tab w:val="center" w:pos="5102"/>
        </w:tabs>
        <w:jc w:val="center"/>
        <w:rPr>
          <w:caps/>
          <w:sz w:val="32"/>
          <w:szCs w:val="32"/>
        </w:rPr>
      </w:pPr>
    </w:p>
    <w:p w:rsidR="00B64271" w:rsidRDefault="00B64271">
      <w:pPr>
        <w:keepLines/>
        <w:tabs>
          <w:tab w:val="left" w:pos="2535"/>
          <w:tab w:val="center" w:pos="5102"/>
        </w:tabs>
        <w:jc w:val="center"/>
        <w:rPr>
          <w:caps/>
          <w:sz w:val="32"/>
          <w:szCs w:val="32"/>
        </w:rPr>
      </w:pPr>
    </w:p>
    <w:p w:rsidR="00B64271" w:rsidRDefault="00B64271">
      <w:pPr>
        <w:keepLines/>
        <w:tabs>
          <w:tab w:val="left" w:pos="2535"/>
          <w:tab w:val="center" w:pos="5102"/>
        </w:tabs>
        <w:jc w:val="center"/>
        <w:rPr>
          <w:caps/>
          <w:sz w:val="32"/>
          <w:szCs w:val="32"/>
        </w:rPr>
      </w:pPr>
    </w:p>
    <w:p w:rsidR="00B64271" w:rsidRDefault="00B64271">
      <w:pPr>
        <w:keepLines/>
        <w:tabs>
          <w:tab w:val="left" w:pos="2535"/>
          <w:tab w:val="center" w:pos="5102"/>
        </w:tabs>
        <w:jc w:val="center"/>
        <w:rPr>
          <w:caps/>
          <w:sz w:val="32"/>
          <w:szCs w:val="32"/>
        </w:rPr>
      </w:pPr>
    </w:p>
    <w:p w:rsidR="00B64271" w:rsidRDefault="00B64271">
      <w:pPr>
        <w:keepLines/>
        <w:tabs>
          <w:tab w:val="left" w:pos="2535"/>
          <w:tab w:val="center" w:pos="5102"/>
        </w:tabs>
        <w:jc w:val="center"/>
        <w:rPr>
          <w:caps/>
          <w:sz w:val="32"/>
          <w:szCs w:val="32"/>
        </w:rPr>
      </w:pPr>
    </w:p>
    <w:p w:rsidR="00B64271" w:rsidRDefault="00B64271">
      <w:pPr>
        <w:keepLines/>
        <w:tabs>
          <w:tab w:val="left" w:pos="2535"/>
          <w:tab w:val="center" w:pos="5102"/>
        </w:tabs>
        <w:jc w:val="center"/>
        <w:rPr>
          <w:caps/>
          <w:sz w:val="32"/>
          <w:szCs w:val="32"/>
        </w:rPr>
      </w:pPr>
    </w:p>
    <w:p w:rsidR="00B64271" w:rsidRDefault="00B64271">
      <w:pPr>
        <w:keepLines/>
        <w:tabs>
          <w:tab w:val="left" w:pos="2535"/>
          <w:tab w:val="center" w:pos="5102"/>
        </w:tabs>
        <w:jc w:val="center"/>
        <w:rPr>
          <w:caps/>
          <w:sz w:val="32"/>
          <w:szCs w:val="32"/>
        </w:rPr>
      </w:pPr>
    </w:p>
    <w:p w:rsidR="00B64271" w:rsidRDefault="00B64271">
      <w:pPr>
        <w:keepLines/>
        <w:tabs>
          <w:tab w:val="left" w:pos="2535"/>
          <w:tab w:val="center" w:pos="5102"/>
        </w:tabs>
        <w:jc w:val="center"/>
      </w:pPr>
    </w:p>
    <w:p w:rsidR="00B64271" w:rsidRDefault="002B5E24">
      <w:pPr>
        <w:keepLines/>
        <w:tabs>
          <w:tab w:val="left" w:pos="2535"/>
          <w:tab w:val="center" w:pos="5102"/>
        </w:tabs>
        <w:jc w:val="center"/>
      </w:pPr>
      <w:r>
        <w:t>2017</w:t>
      </w:r>
    </w:p>
    <w:p w:rsidR="00B64271" w:rsidRDefault="002B5E24">
      <w:pPr>
        <w:jc w:val="center"/>
        <w:rPr>
          <w:b/>
        </w:rPr>
      </w:pPr>
      <w:r w:rsidRPr="00AB1B38">
        <w:br w:type="page"/>
      </w:r>
      <w:r>
        <w:rPr>
          <w:b/>
        </w:rPr>
        <w:lastRenderedPageBreak/>
        <w:t>СОДЕРЖАНИЕ</w:t>
      </w:r>
    </w:p>
    <w:p w:rsidR="00B64271" w:rsidRDefault="00B64271">
      <w:pPr>
        <w:jc w:val="center"/>
        <w:rPr>
          <w:b/>
        </w:rPr>
      </w:pPr>
    </w:p>
    <w:sdt>
      <w:sdtPr>
        <w:rPr>
          <w:rFonts w:ascii="Times New Roman" w:eastAsia="Times New Roman" w:hAnsi="Times New Roman" w:cs="Times New Roman"/>
          <w:color w:val="auto"/>
          <w:sz w:val="24"/>
          <w:szCs w:val="24"/>
        </w:rPr>
        <w:id w:val="-751733546"/>
        <w:docPartObj>
          <w:docPartGallery w:val="Table of Contents"/>
          <w:docPartUnique/>
        </w:docPartObj>
      </w:sdtPr>
      <w:sdtEndPr>
        <w:rPr>
          <w:b/>
          <w:bCs/>
        </w:rPr>
      </w:sdtEndPr>
      <w:sdtContent>
        <w:p w:rsidR="00B64271" w:rsidRDefault="00B64271">
          <w:pPr>
            <w:pStyle w:val="afff7"/>
          </w:pPr>
        </w:p>
        <w:p w:rsidR="00884C37" w:rsidRPr="00884C37" w:rsidRDefault="002B5E24">
          <w:pPr>
            <w:pStyle w:val="1a"/>
            <w:tabs>
              <w:tab w:val="left" w:pos="480"/>
              <w:tab w:val="right" w:leader="dot" w:pos="10338"/>
            </w:tabs>
            <w:rPr>
              <w:rFonts w:ascii="Times New Roman" w:eastAsiaTheme="minorEastAsia" w:hAnsi="Times New Roman"/>
              <w:b w:val="0"/>
              <w:bCs w:val="0"/>
              <w:caps w:val="0"/>
              <w:noProof/>
              <w:sz w:val="24"/>
              <w:szCs w:val="22"/>
            </w:rPr>
          </w:pPr>
          <w:r w:rsidRPr="00884C37">
            <w:rPr>
              <w:rFonts w:ascii="Times New Roman" w:hAnsi="Times New Roman"/>
              <w:b w:val="0"/>
              <w:sz w:val="22"/>
            </w:rPr>
            <w:fldChar w:fldCharType="begin"/>
          </w:r>
          <w:r w:rsidRPr="00884C37">
            <w:rPr>
              <w:rFonts w:ascii="Times New Roman" w:hAnsi="Times New Roman"/>
              <w:b w:val="0"/>
              <w:sz w:val="22"/>
            </w:rPr>
            <w:instrText xml:space="preserve"> TOC \o "1-3" \h \z \u </w:instrText>
          </w:r>
          <w:r w:rsidRPr="00884C37">
            <w:rPr>
              <w:rFonts w:ascii="Times New Roman" w:hAnsi="Times New Roman"/>
              <w:b w:val="0"/>
              <w:sz w:val="22"/>
            </w:rPr>
            <w:fldChar w:fldCharType="separate"/>
          </w:r>
          <w:hyperlink w:anchor="_Toc487793892" w:history="1">
            <w:r w:rsidR="00884C37" w:rsidRPr="00884C37">
              <w:rPr>
                <w:rStyle w:val="ab"/>
                <w:rFonts w:ascii="Times New Roman" w:hAnsi="Times New Roman"/>
                <w:b w:val="0"/>
                <w:noProof/>
                <w:sz w:val="22"/>
              </w:rPr>
              <w:t>1.</w:t>
            </w:r>
            <w:r w:rsidR="00884C37" w:rsidRPr="00884C37">
              <w:rPr>
                <w:rFonts w:ascii="Times New Roman" w:eastAsiaTheme="minorEastAsia" w:hAnsi="Times New Roman"/>
                <w:b w:val="0"/>
                <w:bCs w:val="0"/>
                <w:caps w:val="0"/>
                <w:noProof/>
                <w:sz w:val="24"/>
                <w:szCs w:val="22"/>
              </w:rPr>
              <w:tab/>
            </w:r>
            <w:r w:rsidR="00884C37" w:rsidRPr="00884C37">
              <w:rPr>
                <w:rStyle w:val="ab"/>
                <w:rFonts w:ascii="Times New Roman" w:hAnsi="Times New Roman"/>
                <w:b w:val="0"/>
                <w:noProof/>
                <w:sz w:val="22"/>
              </w:rPr>
              <w:t>Общие сведения</w:t>
            </w:r>
            <w:r w:rsidR="00884C37" w:rsidRPr="00884C37">
              <w:rPr>
                <w:rFonts w:ascii="Times New Roman" w:hAnsi="Times New Roman"/>
                <w:b w:val="0"/>
                <w:noProof/>
                <w:webHidden/>
                <w:sz w:val="22"/>
              </w:rPr>
              <w:tab/>
            </w:r>
            <w:r w:rsidR="00884C37" w:rsidRPr="00884C37">
              <w:rPr>
                <w:rFonts w:ascii="Times New Roman" w:hAnsi="Times New Roman"/>
                <w:b w:val="0"/>
                <w:noProof/>
                <w:webHidden/>
                <w:sz w:val="22"/>
              </w:rPr>
              <w:fldChar w:fldCharType="begin"/>
            </w:r>
            <w:r w:rsidR="00884C37" w:rsidRPr="00884C37">
              <w:rPr>
                <w:rFonts w:ascii="Times New Roman" w:hAnsi="Times New Roman"/>
                <w:b w:val="0"/>
                <w:noProof/>
                <w:webHidden/>
                <w:sz w:val="22"/>
              </w:rPr>
              <w:instrText xml:space="preserve"> PAGEREF _Toc487793892 \h </w:instrText>
            </w:r>
            <w:r w:rsidR="00884C37" w:rsidRPr="00884C37">
              <w:rPr>
                <w:rFonts w:ascii="Times New Roman" w:hAnsi="Times New Roman"/>
                <w:b w:val="0"/>
                <w:noProof/>
                <w:webHidden/>
                <w:sz w:val="22"/>
              </w:rPr>
            </w:r>
            <w:r w:rsidR="00884C37" w:rsidRPr="00884C37">
              <w:rPr>
                <w:rFonts w:ascii="Times New Roman" w:hAnsi="Times New Roman"/>
                <w:b w:val="0"/>
                <w:noProof/>
                <w:webHidden/>
                <w:sz w:val="22"/>
              </w:rPr>
              <w:fldChar w:fldCharType="separate"/>
            </w:r>
            <w:r w:rsidR="00B7775D">
              <w:rPr>
                <w:rFonts w:ascii="Times New Roman" w:hAnsi="Times New Roman"/>
                <w:b w:val="0"/>
                <w:noProof/>
                <w:webHidden/>
                <w:sz w:val="22"/>
              </w:rPr>
              <w:t>3</w:t>
            </w:r>
            <w:r w:rsidR="00884C37" w:rsidRPr="00884C37">
              <w:rPr>
                <w:rFonts w:ascii="Times New Roman" w:hAnsi="Times New Roman"/>
                <w:b w:val="0"/>
                <w:noProof/>
                <w:webHidden/>
                <w:sz w:val="22"/>
              </w:rPr>
              <w:fldChar w:fldCharType="end"/>
            </w:r>
          </w:hyperlink>
        </w:p>
        <w:p w:rsidR="00884C37" w:rsidRPr="00884C37" w:rsidRDefault="00013D00">
          <w:pPr>
            <w:pStyle w:val="1a"/>
            <w:tabs>
              <w:tab w:val="left" w:pos="480"/>
              <w:tab w:val="right" w:leader="dot" w:pos="10338"/>
            </w:tabs>
            <w:rPr>
              <w:rFonts w:ascii="Times New Roman" w:eastAsiaTheme="minorEastAsia" w:hAnsi="Times New Roman"/>
              <w:b w:val="0"/>
              <w:bCs w:val="0"/>
              <w:caps w:val="0"/>
              <w:noProof/>
              <w:sz w:val="24"/>
              <w:szCs w:val="22"/>
            </w:rPr>
          </w:pPr>
          <w:hyperlink w:anchor="_Toc487793893" w:history="1">
            <w:r w:rsidR="00884C37" w:rsidRPr="00884C37">
              <w:rPr>
                <w:rStyle w:val="ab"/>
                <w:rFonts w:ascii="Times New Roman" w:hAnsi="Times New Roman"/>
                <w:b w:val="0"/>
                <w:noProof/>
                <w:sz w:val="22"/>
              </w:rPr>
              <w:t>2.</w:t>
            </w:r>
            <w:r w:rsidR="00884C37" w:rsidRPr="00884C37">
              <w:rPr>
                <w:rFonts w:ascii="Times New Roman" w:eastAsiaTheme="minorEastAsia" w:hAnsi="Times New Roman"/>
                <w:b w:val="0"/>
                <w:bCs w:val="0"/>
                <w:caps w:val="0"/>
                <w:noProof/>
                <w:sz w:val="24"/>
                <w:szCs w:val="22"/>
              </w:rPr>
              <w:tab/>
            </w:r>
            <w:r w:rsidR="00884C37" w:rsidRPr="00884C37">
              <w:rPr>
                <w:rStyle w:val="ab"/>
                <w:rFonts w:ascii="Times New Roman" w:hAnsi="Times New Roman"/>
                <w:b w:val="0"/>
                <w:noProof/>
                <w:sz w:val="22"/>
              </w:rPr>
              <w:t>Цели модернизации Системы</w:t>
            </w:r>
            <w:r w:rsidR="00884C37" w:rsidRPr="00884C37">
              <w:rPr>
                <w:rFonts w:ascii="Times New Roman" w:hAnsi="Times New Roman"/>
                <w:b w:val="0"/>
                <w:noProof/>
                <w:webHidden/>
                <w:sz w:val="22"/>
              </w:rPr>
              <w:tab/>
            </w:r>
            <w:r w:rsidR="00884C37" w:rsidRPr="00884C37">
              <w:rPr>
                <w:rFonts w:ascii="Times New Roman" w:hAnsi="Times New Roman"/>
                <w:b w:val="0"/>
                <w:noProof/>
                <w:webHidden/>
                <w:sz w:val="22"/>
              </w:rPr>
              <w:fldChar w:fldCharType="begin"/>
            </w:r>
            <w:r w:rsidR="00884C37" w:rsidRPr="00884C37">
              <w:rPr>
                <w:rFonts w:ascii="Times New Roman" w:hAnsi="Times New Roman"/>
                <w:b w:val="0"/>
                <w:noProof/>
                <w:webHidden/>
                <w:sz w:val="22"/>
              </w:rPr>
              <w:instrText xml:space="preserve"> PAGEREF _Toc487793893 \h </w:instrText>
            </w:r>
            <w:r w:rsidR="00884C37" w:rsidRPr="00884C37">
              <w:rPr>
                <w:rFonts w:ascii="Times New Roman" w:hAnsi="Times New Roman"/>
                <w:b w:val="0"/>
                <w:noProof/>
                <w:webHidden/>
                <w:sz w:val="22"/>
              </w:rPr>
            </w:r>
            <w:r w:rsidR="00884C37" w:rsidRPr="00884C37">
              <w:rPr>
                <w:rFonts w:ascii="Times New Roman" w:hAnsi="Times New Roman"/>
                <w:b w:val="0"/>
                <w:noProof/>
                <w:webHidden/>
                <w:sz w:val="22"/>
              </w:rPr>
              <w:fldChar w:fldCharType="separate"/>
            </w:r>
            <w:r w:rsidR="00B7775D">
              <w:rPr>
                <w:rFonts w:ascii="Times New Roman" w:hAnsi="Times New Roman"/>
                <w:b w:val="0"/>
                <w:noProof/>
                <w:webHidden/>
                <w:sz w:val="22"/>
              </w:rPr>
              <w:t>6</w:t>
            </w:r>
            <w:r w:rsidR="00884C37" w:rsidRPr="00884C37">
              <w:rPr>
                <w:rFonts w:ascii="Times New Roman" w:hAnsi="Times New Roman"/>
                <w:b w:val="0"/>
                <w:noProof/>
                <w:webHidden/>
                <w:sz w:val="22"/>
              </w:rPr>
              <w:fldChar w:fldCharType="end"/>
            </w:r>
          </w:hyperlink>
        </w:p>
        <w:p w:rsidR="00884C37" w:rsidRPr="00884C37" w:rsidRDefault="00013D00">
          <w:pPr>
            <w:pStyle w:val="1a"/>
            <w:tabs>
              <w:tab w:val="left" w:pos="480"/>
              <w:tab w:val="right" w:leader="dot" w:pos="10338"/>
            </w:tabs>
            <w:rPr>
              <w:rFonts w:ascii="Times New Roman" w:eastAsiaTheme="minorEastAsia" w:hAnsi="Times New Roman"/>
              <w:b w:val="0"/>
              <w:bCs w:val="0"/>
              <w:caps w:val="0"/>
              <w:noProof/>
              <w:sz w:val="24"/>
              <w:szCs w:val="22"/>
            </w:rPr>
          </w:pPr>
          <w:hyperlink w:anchor="_Toc487793894" w:history="1">
            <w:r w:rsidR="00884C37" w:rsidRPr="00884C37">
              <w:rPr>
                <w:rStyle w:val="ab"/>
                <w:rFonts w:ascii="Times New Roman" w:hAnsi="Times New Roman"/>
                <w:b w:val="0"/>
                <w:noProof/>
                <w:sz w:val="22"/>
              </w:rPr>
              <w:t>3.</w:t>
            </w:r>
            <w:r w:rsidR="00884C37" w:rsidRPr="00884C37">
              <w:rPr>
                <w:rFonts w:ascii="Times New Roman" w:eastAsiaTheme="minorEastAsia" w:hAnsi="Times New Roman"/>
                <w:b w:val="0"/>
                <w:bCs w:val="0"/>
                <w:caps w:val="0"/>
                <w:noProof/>
                <w:sz w:val="24"/>
                <w:szCs w:val="22"/>
              </w:rPr>
              <w:tab/>
            </w:r>
            <w:r w:rsidR="00884C37" w:rsidRPr="00884C37">
              <w:rPr>
                <w:rStyle w:val="ab"/>
                <w:rFonts w:ascii="Times New Roman" w:hAnsi="Times New Roman"/>
                <w:b w:val="0"/>
                <w:noProof/>
                <w:sz w:val="22"/>
              </w:rPr>
              <w:t>Объем модернизации Системы</w:t>
            </w:r>
            <w:r w:rsidR="00884C37" w:rsidRPr="00884C37">
              <w:rPr>
                <w:rFonts w:ascii="Times New Roman" w:hAnsi="Times New Roman"/>
                <w:b w:val="0"/>
                <w:noProof/>
                <w:webHidden/>
                <w:sz w:val="22"/>
              </w:rPr>
              <w:tab/>
            </w:r>
            <w:r w:rsidR="00884C37" w:rsidRPr="00884C37">
              <w:rPr>
                <w:rFonts w:ascii="Times New Roman" w:hAnsi="Times New Roman"/>
                <w:b w:val="0"/>
                <w:noProof/>
                <w:webHidden/>
                <w:sz w:val="22"/>
              </w:rPr>
              <w:fldChar w:fldCharType="begin"/>
            </w:r>
            <w:r w:rsidR="00884C37" w:rsidRPr="00884C37">
              <w:rPr>
                <w:rFonts w:ascii="Times New Roman" w:hAnsi="Times New Roman"/>
                <w:b w:val="0"/>
                <w:noProof/>
                <w:webHidden/>
                <w:sz w:val="22"/>
              </w:rPr>
              <w:instrText xml:space="preserve"> PAGEREF _Toc487793894 \h </w:instrText>
            </w:r>
            <w:r w:rsidR="00884C37" w:rsidRPr="00884C37">
              <w:rPr>
                <w:rFonts w:ascii="Times New Roman" w:hAnsi="Times New Roman"/>
                <w:b w:val="0"/>
                <w:noProof/>
                <w:webHidden/>
                <w:sz w:val="22"/>
              </w:rPr>
            </w:r>
            <w:r w:rsidR="00884C37" w:rsidRPr="00884C37">
              <w:rPr>
                <w:rFonts w:ascii="Times New Roman" w:hAnsi="Times New Roman"/>
                <w:b w:val="0"/>
                <w:noProof/>
                <w:webHidden/>
                <w:sz w:val="22"/>
              </w:rPr>
              <w:fldChar w:fldCharType="separate"/>
            </w:r>
            <w:r w:rsidR="00B7775D">
              <w:rPr>
                <w:rFonts w:ascii="Times New Roman" w:hAnsi="Times New Roman"/>
                <w:b w:val="0"/>
                <w:noProof/>
                <w:webHidden/>
                <w:sz w:val="22"/>
              </w:rPr>
              <w:t>6</w:t>
            </w:r>
            <w:r w:rsidR="00884C37" w:rsidRPr="00884C37">
              <w:rPr>
                <w:rFonts w:ascii="Times New Roman" w:hAnsi="Times New Roman"/>
                <w:b w:val="0"/>
                <w:noProof/>
                <w:webHidden/>
                <w:sz w:val="22"/>
              </w:rPr>
              <w:fldChar w:fldCharType="end"/>
            </w:r>
          </w:hyperlink>
        </w:p>
        <w:p w:rsidR="00884C37" w:rsidRPr="00884C37" w:rsidRDefault="00013D00">
          <w:pPr>
            <w:pStyle w:val="1a"/>
            <w:tabs>
              <w:tab w:val="left" w:pos="480"/>
              <w:tab w:val="right" w:leader="dot" w:pos="10338"/>
            </w:tabs>
            <w:rPr>
              <w:rFonts w:ascii="Times New Roman" w:eastAsiaTheme="minorEastAsia" w:hAnsi="Times New Roman"/>
              <w:b w:val="0"/>
              <w:bCs w:val="0"/>
              <w:caps w:val="0"/>
              <w:noProof/>
              <w:sz w:val="24"/>
              <w:szCs w:val="22"/>
            </w:rPr>
          </w:pPr>
          <w:hyperlink w:anchor="_Toc487793895" w:history="1">
            <w:r w:rsidR="00884C37" w:rsidRPr="00884C37">
              <w:rPr>
                <w:rStyle w:val="ab"/>
                <w:rFonts w:ascii="Times New Roman" w:hAnsi="Times New Roman"/>
                <w:b w:val="0"/>
                <w:noProof/>
                <w:sz w:val="22"/>
              </w:rPr>
              <w:t>4.</w:t>
            </w:r>
            <w:r w:rsidR="00884C37" w:rsidRPr="00884C37">
              <w:rPr>
                <w:rFonts w:ascii="Times New Roman" w:eastAsiaTheme="minorEastAsia" w:hAnsi="Times New Roman"/>
                <w:b w:val="0"/>
                <w:bCs w:val="0"/>
                <w:caps w:val="0"/>
                <w:noProof/>
                <w:sz w:val="24"/>
                <w:szCs w:val="22"/>
              </w:rPr>
              <w:tab/>
            </w:r>
            <w:r w:rsidR="00884C37" w:rsidRPr="00884C37">
              <w:rPr>
                <w:rStyle w:val="ab"/>
                <w:rFonts w:ascii="Times New Roman" w:hAnsi="Times New Roman"/>
                <w:b w:val="0"/>
                <w:noProof/>
                <w:sz w:val="22"/>
              </w:rPr>
              <w:t>Исходные данные</w:t>
            </w:r>
            <w:r w:rsidR="00884C37" w:rsidRPr="00884C37">
              <w:rPr>
                <w:rFonts w:ascii="Times New Roman" w:hAnsi="Times New Roman"/>
                <w:b w:val="0"/>
                <w:noProof/>
                <w:webHidden/>
                <w:sz w:val="22"/>
              </w:rPr>
              <w:tab/>
            </w:r>
            <w:r w:rsidR="00884C37" w:rsidRPr="00884C37">
              <w:rPr>
                <w:rFonts w:ascii="Times New Roman" w:hAnsi="Times New Roman"/>
                <w:b w:val="0"/>
                <w:noProof/>
                <w:webHidden/>
                <w:sz w:val="22"/>
              </w:rPr>
              <w:fldChar w:fldCharType="begin"/>
            </w:r>
            <w:r w:rsidR="00884C37" w:rsidRPr="00884C37">
              <w:rPr>
                <w:rFonts w:ascii="Times New Roman" w:hAnsi="Times New Roman"/>
                <w:b w:val="0"/>
                <w:noProof/>
                <w:webHidden/>
                <w:sz w:val="22"/>
              </w:rPr>
              <w:instrText xml:space="preserve"> PAGEREF _Toc487793895 \h </w:instrText>
            </w:r>
            <w:r w:rsidR="00884C37" w:rsidRPr="00884C37">
              <w:rPr>
                <w:rFonts w:ascii="Times New Roman" w:hAnsi="Times New Roman"/>
                <w:b w:val="0"/>
                <w:noProof/>
                <w:webHidden/>
                <w:sz w:val="22"/>
              </w:rPr>
            </w:r>
            <w:r w:rsidR="00884C37" w:rsidRPr="00884C37">
              <w:rPr>
                <w:rFonts w:ascii="Times New Roman" w:hAnsi="Times New Roman"/>
                <w:b w:val="0"/>
                <w:noProof/>
                <w:webHidden/>
                <w:sz w:val="22"/>
              </w:rPr>
              <w:fldChar w:fldCharType="separate"/>
            </w:r>
            <w:r w:rsidR="00B7775D">
              <w:rPr>
                <w:rFonts w:ascii="Times New Roman" w:hAnsi="Times New Roman"/>
                <w:b w:val="0"/>
                <w:noProof/>
                <w:webHidden/>
                <w:sz w:val="22"/>
              </w:rPr>
              <w:t>7</w:t>
            </w:r>
            <w:r w:rsidR="00884C37" w:rsidRPr="00884C37">
              <w:rPr>
                <w:rFonts w:ascii="Times New Roman" w:hAnsi="Times New Roman"/>
                <w:b w:val="0"/>
                <w:noProof/>
                <w:webHidden/>
                <w:sz w:val="22"/>
              </w:rPr>
              <w:fldChar w:fldCharType="end"/>
            </w:r>
          </w:hyperlink>
        </w:p>
        <w:p w:rsidR="00884C37" w:rsidRPr="00884C37" w:rsidRDefault="00013D00">
          <w:pPr>
            <w:pStyle w:val="1a"/>
            <w:tabs>
              <w:tab w:val="left" w:pos="480"/>
              <w:tab w:val="right" w:leader="dot" w:pos="10338"/>
            </w:tabs>
            <w:rPr>
              <w:rFonts w:ascii="Times New Roman" w:eastAsiaTheme="minorEastAsia" w:hAnsi="Times New Roman"/>
              <w:b w:val="0"/>
              <w:bCs w:val="0"/>
              <w:caps w:val="0"/>
              <w:noProof/>
              <w:sz w:val="24"/>
              <w:szCs w:val="22"/>
            </w:rPr>
          </w:pPr>
          <w:hyperlink w:anchor="_Toc487793896" w:history="1">
            <w:r w:rsidR="00884C37" w:rsidRPr="00884C37">
              <w:rPr>
                <w:rStyle w:val="ab"/>
                <w:rFonts w:ascii="Times New Roman" w:hAnsi="Times New Roman"/>
                <w:b w:val="0"/>
                <w:noProof/>
                <w:sz w:val="22"/>
              </w:rPr>
              <w:t>5.</w:t>
            </w:r>
            <w:r w:rsidR="00884C37" w:rsidRPr="00884C37">
              <w:rPr>
                <w:rFonts w:ascii="Times New Roman" w:eastAsiaTheme="minorEastAsia" w:hAnsi="Times New Roman"/>
                <w:b w:val="0"/>
                <w:bCs w:val="0"/>
                <w:caps w:val="0"/>
                <w:noProof/>
                <w:sz w:val="24"/>
                <w:szCs w:val="22"/>
              </w:rPr>
              <w:tab/>
            </w:r>
            <w:r w:rsidR="00884C37" w:rsidRPr="00884C37">
              <w:rPr>
                <w:rStyle w:val="ab"/>
                <w:rFonts w:ascii="Times New Roman" w:hAnsi="Times New Roman"/>
                <w:b w:val="0"/>
                <w:noProof/>
                <w:sz w:val="22"/>
              </w:rPr>
              <w:t>Требования к Системе</w:t>
            </w:r>
            <w:r w:rsidR="00884C37" w:rsidRPr="00884C37">
              <w:rPr>
                <w:rFonts w:ascii="Times New Roman" w:hAnsi="Times New Roman"/>
                <w:b w:val="0"/>
                <w:noProof/>
                <w:webHidden/>
                <w:sz w:val="22"/>
              </w:rPr>
              <w:tab/>
            </w:r>
            <w:r w:rsidR="00884C37" w:rsidRPr="00884C37">
              <w:rPr>
                <w:rFonts w:ascii="Times New Roman" w:hAnsi="Times New Roman"/>
                <w:b w:val="0"/>
                <w:noProof/>
                <w:webHidden/>
                <w:sz w:val="22"/>
              </w:rPr>
              <w:fldChar w:fldCharType="begin"/>
            </w:r>
            <w:r w:rsidR="00884C37" w:rsidRPr="00884C37">
              <w:rPr>
                <w:rFonts w:ascii="Times New Roman" w:hAnsi="Times New Roman"/>
                <w:b w:val="0"/>
                <w:noProof/>
                <w:webHidden/>
                <w:sz w:val="22"/>
              </w:rPr>
              <w:instrText xml:space="preserve"> PAGEREF _Toc487793896 \h </w:instrText>
            </w:r>
            <w:r w:rsidR="00884C37" w:rsidRPr="00884C37">
              <w:rPr>
                <w:rFonts w:ascii="Times New Roman" w:hAnsi="Times New Roman"/>
                <w:b w:val="0"/>
                <w:noProof/>
                <w:webHidden/>
                <w:sz w:val="22"/>
              </w:rPr>
            </w:r>
            <w:r w:rsidR="00884C37" w:rsidRPr="00884C37">
              <w:rPr>
                <w:rFonts w:ascii="Times New Roman" w:hAnsi="Times New Roman"/>
                <w:b w:val="0"/>
                <w:noProof/>
                <w:webHidden/>
                <w:sz w:val="22"/>
              </w:rPr>
              <w:fldChar w:fldCharType="separate"/>
            </w:r>
            <w:r w:rsidR="00B7775D">
              <w:rPr>
                <w:rFonts w:ascii="Times New Roman" w:hAnsi="Times New Roman"/>
                <w:b w:val="0"/>
                <w:noProof/>
                <w:webHidden/>
                <w:sz w:val="22"/>
              </w:rPr>
              <w:t>39</w:t>
            </w:r>
            <w:r w:rsidR="00884C37" w:rsidRPr="00884C37">
              <w:rPr>
                <w:rFonts w:ascii="Times New Roman" w:hAnsi="Times New Roman"/>
                <w:b w:val="0"/>
                <w:noProof/>
                <w:webHidden/>
                <w:sz w:val="22"/>
              </w:rPr>
              <w:fldChar w:fldCharType="end"/>
            </w:r>
          </w:hyperlink>
        </w:p>
        <w:p w:rsidR="00884C37" w:rsidRPr="00884C37" w:rsidRDefault="00013D00">
          <w:pPr>
            <w:pStyle w:val="28"/>
            <w:tabs>
              <w:tab w:val="left" w:pos="960"/>
              <w:tab w:val="right" w:leader="dot" w:pos="10338"/>
            </w:tabs>
            <w:rPr>
              <w:rFonts w:ascii="Times New Roman" w:eastAsiaTheme="minorEastAsia" w:hAnsi="Times New Roman"/>
              <w:smallCaps w:val="0"/>
              <w:noProof/>
              <w:sz w:val="24"/>
              <w:szCs w:val="22"/>
            </w:rPr>
          </w:pPr>
          <w:hyperlink w:anchor="_Toc487793897" w:history="1">
            <w:r w:rsidR="00884C37" w:rsidRPr="00884C37">
              <w:rPr>
                <w:rStyle w:val="ab"/>
                <w:rFonts w:ascii="Times New Roman" w:hAnsi="Times New Roman"/>
                <w:noProof/>
                <w:sz w:val="22"/>
              </w:rPr>
              <w:t>5.1.</w:t>
            </w:r>
            <w:r w:rsidR="00884C37" w:rsidRPr="00884C37">
              <w:rPr>
                <w:rFonts w:ascii="Times New Roman" w:eastAsiaTheme="minorEastAsia" w:hAnsi="Times New Roman"/>
                <w:smallCaps w:val="0"/>
                <w:noProof/>
                <w:sz w:val="24"/>
                <w:szCs w:val="22"/>
              </w:rPr>
              <w:tab/>
            </w:r>
            <w:r w:rsidR="00884C37" w:rsidRPr="00884C37">
              <w:rPr>
                <w:rStyle w:val="ab"/>
                <w:rFonts w:ascii="Times New Roman" w:hAnsi="Times New Roman"/>
                <w:noProof/>
                <w:sz w:val="22"/>
              </w:rPr>
              <w:t>Требования к Системе в целом</w:t>
            </w:r>
            <w:r w:rsidR="00884C37" w:rsidRPr="00884C37">
              <w:rPr>
                <w:rFonts w:ascii="Times New Roman" w:hAnsi="Times New Roman"/>
                <w:noProof/>
                <w:webHidden/>
                <w:sz w:val="22"/>
              </w:rPr>
              <w:tab/>
            </w:r>
            <w:r w:rsidR="00884C37" w:rsidRPr="00884C37">
              <w:rPr>
                <w:rFonts w:ascii="Times New Roman" w:hAnsi="Times New Roman"/>
                <w:noProof/>
                <w:webHidden/>
                <w:sz w:val="22"/>
              </w:rPr>
              <w:fldChar w:fldCharType="begin"/>
            </w:r>
            <w:r w:rsidR="00884C37" w:rsidRPr="00884C37">
              <w:rPr>
                <w:rFonts w:ascii="Times New Roman" w:hAnsi="Times New Roman"/>
                <w:noProof/>
                <w:webHidden/>
                <w:sz w:val="22"/>
              </w:rPr>
              <w:instrText xml:space="preserve"> PAGEREF _Toc487793897 \h </w:instrText>
            </w:r>
            <w:r w:rsidR="00884C37" w:rsidRPr="00884C37">
              <w:rPr>
                <w:rFonts w:ascii="Times New Roman" w:hAnsi="Times New Roman"/>
                <w:noProof/>
                <w:webHidden/>
                <w:sz w:val="22"/>
              </w:rPr>
            </w:r>
            <w:r w:rsidR="00884C37" w:rsidRPr="00884C37">
              <w:rPr>
                <w:rFonts w:ascii="Times New Roman" w:hAnsi="Times New Roman"/>
                <w:noProof/>
                <w:webHidden/>
                <w:sz w:val="22"/>
              </w:rPr>
              <w:fldChar w:fldCharType="separate"/>
            </w:r>
            <w:r w:rsidR="00B7775D">
              <w:rPr>
                <w:rFonts w:ascii="Times New Roman" w:hAnsi="Times New Roman"/>
                <w:noProof/>
                <w:webHidden/>
                <w:sz w:val="22"/>
              </w:rPr>
              <w:t>40</w:t>
            </w:r>
            <w:r w:rsidR="00884C37" w:rsidRPr="00884C37">
              <w:rPr>
                <w:rFonts w:ascii="Times New Roman" w:hAnsi="Times New Roman"/>
                <w:noProof/>
                <w:webHidden/>
                <w:sz w:val="22"/>
              </w:rPr>
              <w:fldChar w:fldCharType="end"/>
            </w:r>
          </w:hyperlink>
        </w:p>
        <w:p w:rsidR="00884C37" w:rsidRPr="00884C37" w:rsidRDefault="00013D00">
          <w:pPr>
            <w:pStyle w:val="28"/>
            <w:tabs>
              <w:tab w:val="left" w:pos="960"/>
              <w:tab w:val="right" w:leader="dot" w:pos="10338"/>
            </w:tabs>
            <w:rPr>
              <w:rFonts w:ascii="Times New Roman" w:eastAsiaTheme="minorEastAsia" w:hAnsi="Times New Roman"/>
              <w:smallCaps w:val="0"/>
              <w:noProof/>
              <w:sz w:val="24"/>
              <w:szCs w:val="22"/>
            </w:rPr>
          </w:pPr>
          <w:hyperlink w:anchor="_Toc487793898" w:history="1">
            <w:r w:rsidR="00884C37" w:rsidRPr="00884C37">
              <w:rPr>
                <w:rStyle w:val="ab"/>
                <w:rFonts w:ascii="Times New Roman" w:hAnsi="Times New Roman"/>
                <w:noProof/>
                <w:sz w:val="22"/>
              </w:rPr>
              <w:t>5.2.</w:t>
            </w:r>
            <w:r w:rsidR="00884C37" w:rsidRPr="00884C37">
              <w:rPr>
                <w:rFonts w:ascii="Times New Roman" w:eastAsiaTheme="minorEastAsia" w:hAnsi="Times New Roman"/>
                <w:smallCaps w:val="0"/>
                <w:noProof/>
                <w:sz w:val="24"/>
                <w:szCs w:val="22"/>
              </w:rPr>
              <w:tab/>
            </w:r>
            <w:r w:rsidR="00884C37" w:rsidRPr="00884C37">
              <w:rPr>
                <w:rStyle w:val="ab"/>
                <w:rFonts w:ascii="Times New Roman" w:hAnsi="Times New Roman"/>
                <w:noProof/>
                <w:sz w:val="22"/>
              </w:rPr>
              <w:t>Требования к структуре и функционированию Системы</w:t>
            </w:r>
            <w:r w:rsidR="00884C37" w:rsidRPr="00884C37">
              <w:rPr>
                <w:rFonts w:ascii="Times New Roman" w:hAnsi="Times New Roman"/>
                <w:noProof/>
                <w:webHidden/>
                <w:sz w:val="22"/>
              </w:rPr>
              <w:tab/>
            </w:r>
            <w:r w:rsidR="00884C37" w:rsidRPr="00884C37">
              <w:rPr>
                <w:rFonts w:ascii="Times New Roman" w:hAnsi="Times New Roman"/>
                <w:noProof/>
                <w:webHidden/>
                <w:sz w:val="22"/>
              </w:rPr>
              <w:fldChar w:fldCharType="begin"/>
            </w:r>
            <w:r w:rsidR="00884C37" w:rsidRPr="00884C37">
              <w:rPr>
                <w:rFonts w:ascii="Times New Roman" w:hAnsi="Times New Roman"/>
                <w:noProof/>
                <w:webHidden/>
                <w:sz w:val="22"/>
              </w:rPr>
              <w:instrText xml:space="preserve"> PAGEREF _Toc487793898 \h </w:instrText>
            </w:r>
            <w:r w:rsidR="00884C37" w:rsidRPr="00884C37">
              <w:rPr>
                <w:rFonts w:ascii="Times New Roman" w:hAnsi="Times New Roman"/>
                <w:noProof/>
                <w:webHidden/>
                <w:sz w:val="22"/>
              </w:rPr>
            </w:r>
            <w:r w:rsidR="00884C37" w:rsidRPr="00884C37">
              <w:rPr>
                <w:rFonts w:ascii="Times New Roman" w:hAnsi="Times New Roman"/>
                <w:noProof/>
                <w:webHidden/>
                <w:sz w:val="22"/>
              </w:rPr>
              <w:fldChar w:fldCharType="separate"/>
            </w:r>
            <w:r w:rsidR="00B7775D">
              <w:rPr>
                <w:rFonts w:ascii="Times New Roman" w:hAnsi="Times New Roman"/>
                <w:noProof/>
                <w:webHidden/>
                <w:sz w:val="22"/>
              </w:rPr>
              <w:t>40</w:t>
            </w:r>
            <w:r w:rsidR="00884C37" w:rsidRPr="00884C37">
              <w:rPr>
                <w:rFonts w:ascii="Times New Roman" w:hAnsi="Times New Roman"/>
                <w:noProof/>
                <w:webHidden/>
                <w:sz w:val="22"/>
              </w:rPr>
              <w:fldChar w:fldCharType="end"/>
            </w:r>
          </w:hyperlink>
        </w:p>
        <w:p w:rsidR="00884C37" w:rsidRPr="00884C37" w:rsidRDefault="00013D00">
          <w:pPr>
            <w:pStyle w:val="28"/>
            <w:tabs>
              <w:tab w:val="left" w:pos="960"/>
              <w:tab w:val="right" w:leader="dot" w:pos="10338"/>
            </w:tabs>
            <w:rPr>
              <w:rFonts w:ascii="Times New Roman" w:eastAsiaTheme="minorEastAsia" w:hAnsi="Times New Roman"/>
              <w:smallCaps w:val="0"/>
              <w:noProof/>
              <w:sz w:val="24"/>
              <w:szCs w:val="22"/>
            </w:rPr>
          </w:pPr>
          <w:hyperlink w:anchor="_Toc487793899" w:history="1">
            <w:r w:rsidR="00884C37" w:rsidRPr="00884C37">
              <w:rPr>
                <w:rStyle w:val="ab"/>
                <w:rFonts w:ascii="Times New Roman" w:hAnsi="Times New Roman"/>
                <w:noProof/>
                <w:sz w:val="22"/>
              </w:rPr>
              <w:t>5.3.</w:t>
            </w:r>
            <w:r w:rsidR="00884C37" w:rsidRPr="00884C37">
              <w:rPr>
                <w:rFonts w:ascii="Times New Roman" w:eastAsiaTheme="minorEastAsia" w:hAnsi="Times New Roman"/>
                <w:smallCaps w:val="0"/>
                <w:noProof/>
                <w:sz w:val="24"/>
                <w:szCs w:val="22"/>
              </w:rPr>
              <w:tab/>
            </w:r>
            <w:r w:rsidR="00884C37" w:rsidRPr="00884C37">
              <w:rPr>
                <w:rStyle w:val="ab"/>
                <w:rFonts w:ascii="Times New Roman" w:hAnsi="Times New Roman"/>
                <w:noProof/>
                <w:sz w:val="22"/>
              </w:rPr>
              <w:t>Функциональные требования к поддерживаемым стандартам и протоколам Системы</w:t>
            </w:r>
            <w:r w:rsidR="00884C37" w:rsidRPr="00884C37">
              <w:rPr>
                <w:rFonts w:ascii="Times New Roman" w:hAnsi="Times New Roman"/>
                <w:noProof/>
                <w:webHidden/>
                <w:sz w:val="22"/>
              </w:rPr>
              <w:tab/>
            </w:r>
            <w:r w:rsidR="00884C37" w:rsidRPr="00884C37">
              <w:rPr>
                <w:rFonts w:ascii="Times New Roman" w:hAnsi="Times New Roman"/>
                <w:noProof/>
                <w:webHidden/>
                <w:sz w:val="22"/>
              </w:rPr>
              <w:fldChar w:fldCharType="begin"/>
            </w:r>
            <w:r w:rsidR="00884C37" w:rsidRPr="00884C37">
              <w:rPr>
                <w:rFonts w:ascii="Times New Roman" w:hAnsi="Times New Roman"/>
                <w:noProof/>
                <w:webHidden/>
                <w:sz w:val="22"/>
              </w:rPr>
              <w:instrText xml:space="preserve"> PAGEREF _Toc487793899 \h </w:instrText>
            </w:r>
            <w:r w:rsidR="00884C37" w:rsidRPr="00884C37">
              <w:rPr>
                <w:rFonts w:ascii="Times New Roman" w:hAnsi="Times New Roman"/>
                <w:noProof/>
                <w:webHidden/>
                <w:sz w:val="22"/>
              </w:rPr>
            </w:r>
            <w:r w:rsidR="00884C37" w:rsidRPr="00884C37">
              <w:rPr>
                <w:rFonts w:ascii="Times New Roman" w:hAnsi="Times New Roman"/>
                <w:noProof/>
                <w:webHidden/>
                <w:sz w:val="22"/>
              </w:rPr>
              <w:fldChar w:fldCharType="separate"/>
            </w:r>
            <w:r w:rsidR="00B7775D">
              <w:rPr>
                <w:rFonts w:ascii="Times New Roman" w:hAnsi="Times New Roman"/>
                <w:noProof/>
                <w:webHidden/>
                <w:sz w:val="22"/>
              </w:rPr>
              <w:t>43</w:t>
            </w:r>
            <w:r w:rsidR="00884C37" w:rsidRPr="00884C37">
              <w:rPr>
                <w:rFonts w:ascii="Times New Roman" w:hAnsi="Times New Roman"/>
                <w:noProof/>
                <w:webHidden/>
                <w:sz w:val="22"/>
              </w:rPr>
              <w:fldChar w:fldCharType="end"/>
            </w:r>
          </w:hyperlink>
        </w:p>
        <w:p w:rsidR="00884C37" w:rsidRPr="00884C37" w:rsidRDefault="00013D00">
          <w:pPr>
            <w:pStyle w:val="28"/>
            <w:tabs>
              <w:tab w:val="left" w:pos="960"/>
              <w:tab w:val="right" w:leader="dot" w:pos="10338"/>
            </w:tabs>
            <w:rPr>
              <w:rFonts w:ascii="Times New Roman" w:eastAsiaTheme="minorEastAsia" w:hAnsi="Times New Roman"/>
              <w:smallCaps w:val="0"/>
              <w:noProof/>
              <w:sz w:val="24"/>
              <w:szCs w:val="22"/>
            </w:rPr>
          </w:pPr>
          <w:hyperlink w:anchor="_Toc487793900" w:history="1">
            <w:r w:rsidR="00884C37" w:rsidRPr="00884C37">
              <w:rPr>
                <w:rStyle w:val="ab"/>
                <w:rFonts w:ascii="Times New Roman" w:hAnsi="Times New Roman"/>
                <w:noProof/>
                <w:sz w:val="22"/>
              </w:rPr>
              <w:t>5.4.</w:t>
            </w:r>
            <w:r w:rsidR="00884C37" w:rsidRPr="00884C37">
              <w:rPr>
                <w:rFonts w:ascii="Times New Roman" w:eastAsiaTheme="minorEastAsia" w:hAnsi="Times New Roman"/>
                <w:smallCaps w:val="0"/>
                <w:noProof/>
                <w:sz w:val="24"/>
                <w:szCs w:val="22"/>
              </w:rPr>
              <w:tab/>
            </w:r>
            <w:r w:rsidR="00884C37" w:rsidRPr="00884C37">
              <w:rPr>
                <w:rStyle w:val="ab"/>
                <w:rFonts w:ascii="Times New Roman" w:hAnsi="Times New Roman"/>
                <w:noProof/>
                <w:sz w:val="22"/>
              </w:rPr>
              <w:t>Функциональные требования к управлению и ведению журналов Системы</w:t>
            </w:r>
            <w:r w:rsidR="00884C37" w:rsidRPr="00884C37">
              <w:rPr>
                <w:rFonts w:ascii="Times New Roman" w:hAnsi="Times New Roman"/>
                <w:noProof/>
                <w:webHidden/>
                <w:sz w:val="22"/>
              </w:rPr>
              <w:tab/>
            </w:r>
            <w:r w:rsidR="00884C37" w:rsidRPr="00884C37">
              <w:rPr>
                <w:rFonts w:ascii="Times New Roman" w:hAnsi="Times New Roman"/>
                <w:noProof/>
                <w:webHidden/>
                <w:sz w:val="22"/>
              </w:rPr>
              <w:fldChar w:fldCharType="begin"/>
            </w:r>
            <w:r w:rsidR="00884C37" w:rsidRPr="00884C37">
              <w:rPr>
                <w:rFonts w:ascii="Times New Roman" w:hAnsi="Times New Roman"/>
                <w:noProof/>
                <w:webHidden/>
                <w:sz w:val="22"/>
              </w:rPr>
              <w:instrText xml:space="preserve"> PAGEREF _Toc487793900 \h </w:instrText>
            </w:r>
            <w:r w:rsidR="00884C37" w:rsidRPr="00884C37">
              <w:rPr>
                <w:rFonts w:ascii="Times New Roman" w:hAnsi="Times New Roman"/>
                <w:noProof/>
                <w:webHidden/>
                <w:sz w:val="22"/>
              </w:rPr>
            </w:r>
            <w:r w:rsidR="00884C37" w:rsidRPr="00884C37">
              <w:rPr>
                <w:rFonts w:ascii="Times New Roman" w:hAnsi="Times New Roman"/>
                <w:noProof/>
                <w:webHidden/>
                <w:sz w:val="22"/>
              </w:rPr>
              <w:fldChar w:fldCharType="separate"/>
            </w:r>
            <w:r w:rsidR="00B7775D">
              <w:rPr>
                <w:rFonts w:ascii="Times New Roman" w:hAnsi="Times New Roman"/>
                <w:noProof/>
                <w:webHidden/>
                <w:sz w:val="22"/>
              </w:rPr>
              <w:t>47</w:t>
            </w:r>
            <w:r w:rsidR="00884C37" w:rsidRPr="00884C37">
              <w:rPr>
                <w:rFonts w:ascii="Times New Roman" w:hAnsi="Times New Roman"/>
                <w:noProof/>
                <w:webHidden/>
                <w:sz w:val="22"/>
              </w:rPr>
              <w:fldChar w:fldCharType="end"/>
            </w:r>
          </w:hyperlink>
        </w:p>
        <w:p w:rsidR="00884C37" w:rsidRPr="00884C37" w:rsidRDefault="00013D00">
          <w:pPr>
            <w:pStyle w:val="28"/>
            <w:tabs>
              <w:tab w:val="left" w:pos="960"/>
              <w:tab w:val="right" w:leader="dot" w:pos="10338"/>
            </w:tabs>
            <w:rPr>
              <w:rFonts w:ascii="Times New Roman" w:eastAsiaTheme="minorEastAsia" w:hAnsi="Times New Roman"/>
              <w:smallCaps w:val="0"/>
              <w:noProof/>
              <w:sz w:val="24"/>
              <w:szCs w:val="22"/>
            </w:rPr>
          </w:pPr>
          <w:hyperlink w:anchor="_Toc487793901" w:history="1">
            <w:r w:rsidR="00884C37" w:rsidRPr="00884C37">
              <w:rPr>
                <w:rStyle w:val="ab"/>
                <w:rFonts w:ascii="Times New Roman" w:hAnsi="Times New Roman"/>
                <w:noProof/>
                <w:sz w:val="22"/>
              </w:rPr>
              <w:t>5.5.</w:t>
            </w:r>
            <w:r w:rsidR="00884C37" w:rsidRPr="00884C37">
              <w:rPr>
                <w:rFonts w:ascii="Times New Roman" w:eastAsiaTheme="minorEastAsia" w:hAnsi="Times New Roman"/>
                <w:smallCaps w:val="0"/>
                <w:noProof/>
                <w:sz w:val="24"/>
                <w:szCs w:val="22"/>
              </w:rPr>
              <w:tab/>
            </w:r>
            <w:r w:rsidR="00884C37" w:rsidRPr="00884C37">
              <w:rPr>
                <w:rStyle w:val="ab"/>
                <w:rFonts w:ascii="Times New Roman" w:hAnsi="Times New Roman"/>
                <w:noProof/>
                <w:sz w:val="22"/>
              </w:rPr>
              <w:t>Функциональные требования масштабируемости Системы</w:t>
            </w:r>
            <w:r w:rsidR="00884C37" w:rsidRPr="00884C37">
              <w:rPr>
                <w:rFonts w:ascii="Times New Roman" w:hAnsi="Times New Roman"/>
                <w:noProof/>
                <w:webHidden/>
                <w:sz w:val="22"/>
              </w:rPr>
              <w:tab/>
            </w:r>
            <w:r w:rsidR="00884C37" w:rsidRPr="00884C37">
              <w:rPr>
                <w:rFonts w:ascii="Times New Roman" w:hAnsi="Times New Roman"/>
                <w:noProof/>
                <w:webHidden/>
                <w:sz w:val="22"/>
              </w:rPr>
              <w:fldChar w:fldCharType="begin"/>
            </w:r>
            <w:r w:rsidR="00884C37" w:rsidRPr="00884C37">
              <w:rPr>
                <w:rFonts w:ascii="Times New Roman" w:hAnsi="Times New Roman"/>
                <w:noProof/>
                <w:webHidden/>
                <w:sz w:val="22"/>
              </w:rPr>
              <w:instrText xml:space="preserve"> PAGEREF _Toc487793901 \h </w:instrText>
            </w:r>
            <w:r w:rsidR="00884C37" w:rsidRPr="00884C37">
              <w:rPr>
                <w:rFonts w:ascii="Times New Roman" w:hAnsi="Times New Roman"/>
                <w:noProof/>
                <w:webHidden/>
                <w:sz w:val="22"/>
              </w:rPr>
            </w:r>
            <w:r w:rsidR="00884C37" w:rsidRPr="00884C37">
              <w:rPr>
                <w:rFonts w:ascii="Times New Roman" w:hAnsi="Times New Roman"/>
                <w:noProof/>
                <w:webHidden/>
                <w:sz w:val="22"/>
              </w:rPr>
              <w:fldChar w:fldCharType="separate"/>
            </w:r>
            <w:r w:rsidR="00B7775D">
              <w:rPr>
                <w:rFonts w:ascii="Times New Roman" w:hAnsi="Times New Roman"/>
                <w:noProof/>
                <w:webHidden/>
                <w:sz w:val="22"/>
              </w:rPr>
              <w:t>48</w:t>
            </w:r>
            <w:r w:rsidR="00884C37" w:rsidRPr="00884C37">
              <w:rPr>
                <w:rFonts w:ascii="Times New Roman" w:hAnsi="Times New Roman"/>
                <w:noProof/>
                <w:webHidden/>
                <w:sz w:val="22"/>
              </w:rPr>
              <w:fldChar w:fldCharType="end"/>
            </w:r>
          </w:hyperlink>
        </w:p>
        <w:p w:rsidR="00884C37" w:rsidRPr="00884C37" w:rsidRDefault="00013D00">
          <w:pPr>
            <w:pStyle w:val="28"/>
            <w:tabs>
              <w:tab w:val="left" w:pos="960"/>
              <w:tab w:val="right" w:leader="dot" w:pos="10338"/>
            </w:tabs>
            <w:rPr>
              <w:rFonts w:ascii="Times New Roman" w:eastAsiaTheme="minorEastAsia" w:hAnsi="Times New Roman"/>
              <w:smallCaps w:val="0"/>
              <w:noProof/>
              <w:sz w:val="24"/>
              <w:szCs w:val="22"/>
            </w:rPr>
          </w:pPr>
          <w:hyperlink w:anchor="_Toc487793902" w:history="1">
            <w:r w:rsidR="00884C37" w:rsidRPr="00884C37">
              <w:rPr>
                <w:rStyle w:val="ab"/>
                <w:rFonts w:ascii="Times New Roman" w:hAnsi="Times New Roman"/>
                <w:noProof/>
                <w:sz w:val="22"/>
              </w:rPr>
              <w:t>5.6.</w:t>
            </w:r>
            <w:r w:rsidR="00884C37" w:rsidRPr="00884C37">
              <w:rPr>
                <w:rFonts w:ascii="Times New Roman" w:eastAsiaTheme="minorEastAsia" w:hAnsi="Times New Roman"/>
                <w:smallCaps w:val="0"/>
                <w:noProof/>
                <w:sz w:val="24"/>
                <w:szCs w:val="22"/>
              </w:rPr>
              <w:tab/>
            </w:r>
            <w:r w:rsidR="00884C37" w:rsidRPr="00884C37">
              <w:rPr>
                <w:rStyle w:val="ab"/>
                <w:rFonts w:ascii="Times New Roman" w:hAnsi="Times New Roman"/>
                <w:noProof/>
                <w:sz w:val="22"/>
              </w:rPr>
              <w:t>Функциональные требования к базовым услугам Системы</w:t>
            </w:r>
            <w:r w:rsidR="00884C37" w:rsidRPr="00884C37">
              <w:rPr>
                <w:rFonts w:ascii="Times New Roman" w:hAnsi="Times New Roman"/>
                <w:noProof/>
                <w:webHidden/>
                <w:sz w:val="22"/>
              </w:rPr>
              <w:tab/>
            </w:r>
            <w:r w:rsidR="00884C37" w:rsidRPr="00884C37">
              <w:rPr>
                <w:rFonts w:ascii="Times New Roman" w:hAnsi="Times New Roman"/>
                <w:noProof/>
                <w:webHidden/>
                <w:sz w:val="22"/>
              </w:rPr>
              <w:fldChar w:fldCharType="begin"/>
            </w:r>
            <w:r w:rsidR="00884C37" w:rsidRPr="00884C37">
              <w:rPr>
                <w:rFonts w:ascii="Times New Roman" w:hAnsi="Times New Roman"/>
                <w:noProof/>
                <w:webHidden/>
                <w:sz w:val="22"/>
              </w:rPr>
              <w:instrText xml:space="preserve"> PAGEREF _Toc487793902 \h </w:instrText>
            </w:r>
            <w:r w:rsidR="00884C37" w:rsidRPr="00884C37">
              <w:rPr>
                <w:rFonts w:ascii="Times New Roman" w:hAnsi="Times New Roman"/>
                <w:noProof/>
                <w:webHidden/>
                <w:sz w:val="22"/>
              </w:rPr>
            </w:r>
            <w:r w:rsidR="00884C37" w:rsidRPr="00884C37">
              <w:rPr>
                <w:rFonts w:ascii="Times New Roman" w:hAnsi="Times New Roman"/>
                <w:noProof/>
                <w:webHidden/>
                <w:sz w:val="22"/>
              </w:rPr>
              <w:fldChar w:fldCharType="separate"/>
            </w:r>
            <w:r w:rsidR="00B7775D">
              <w:rPr>
                <w:rFonts w:ascii="Times New Roman" w:hAnsi="Times New Roman"/>
                <w:noProof/>
                <w:webHidden/>
                <w:sz w:val="22"/>
              </w:rPr>
              <w:t>48</w:t>
            </w:r>
            <w:r w:rsidR="00884C37" w:rsidRPr="00884C37">
              <w:rPr>
                <w:rFonts w:ascii="Times New Roman" w:hAnsi="Times New Roman"/>
                <w:noProof/>
                <w:webHidden/>
                <w:sz w:val="22"/>
              </w:rPr>
              <w:fldChar w:fldCharType="end"/>
            </w:r>
          </w:hyperlink>
        </w:p>
        <w:p w:rsidR="00884C37" w:rsidRPr="00884C37" w:rsidRDefault="00013D00">
          <w:pPr>
            <w:pStyle w:val="28"/>
            <w:tabs>
              <w:tab w:val="left" w:pos="960"/>
              <w:tab w:val="right" w:leader="dot" w:pos="10338"/>
            </w:tabs>
            <w:rPr>
              <w:rFonts w:ascii="Times New Roman" w:eastAsiaTheme="minorEastAsia" w:hAnsi="Times New Roman"/>
              <w:smallCaps w:val="0"/>
              <w:noProof/>
              <w:sz w:val="24"/>
              <w:szCs w:val="22"/>
            </w:rPr>
          </w:pPr>
          <w:hyperlink w:anchor="_Toc487793903" w:history="1">
            <w:r w:rsidR="00884C37" w:rsidRPr="00884C37">
              <w:rPr>
                <w:rStyle w:val="ab"/>
                <w:rFonts w:ascii="Times New Roman" w:hAnsi="Times New Roman"/>
                <w:noProof/>
                <w:sz w:val="22"/>
              </w:rPr>
              <w:t>5.7.</w:t>
            </w:r>
            <w:r w:rsidR="00884C37" w:rsidRPr="00884C37">
              <w:rPr>
                <w:rFonts w:ascii="Times New Roman" w:eastAsiaTheme="minorEastAsia" w:hAnsi="Times New Roman"/>
                <w:smallCaps w:val="0"/>
                <w:noProof/>
                <w:sz w:val="24"/>
                <w:szCs w:val="22"/>
              </w:rPr>
              <w:tab/>
            </w:r>
            <w:r w:rsidR="00884C37" w:rsidRPr="00884C37">
              <w:rPr>
                <w:rStyle w:val="ab"/>
                <w:rFonts w:ascii="Times New Roman" w:hAnsi="Times New Roman"/>
                <w:noProof/>
                <w:sz w:val="22"/>
              </w:rPr>
              <w:t>Функциональные требования к дополнительным видам обслуживания</w:t>
            </w:r>
            <w:r w:rsidR="00884C37" w:rsidRPr="00884C37">
              <w:rPr>
                <w:rFonts w:ascii="Times New Roman" w:hAnsi="Times New Roman"/>
                <w:noProof/>
                <w:webHidden/>
                <w:sz w:val="22"/>
              </w:rPr>
              <w:tab/>
            </w:r>
            <w:r w:rsidR="00884C37" w:rsidRPr="00884C37">
              <w:rPr>
                <w:rFonts w:ascii="Times New Roman" w:hAnsi="Times New Roman"/>
                <w:noProof/>
                <w:webHidden/>
                <w:sz w:val="22"/>
              </w:rPr>
              <w:fldChar w:fldCharType="begin"/>
            </w:r>
            <w:r w:rsidR="00884C37" w:rsidRPr="00884C37">
              <w:rPr>
                <w:rFonts w:ascii="Times New Roman" w:hAnsi="Times New Roman"/>
                <w:noProof/>
                <w:webHidden/>
                <w:sz w:val="22"/>
              </w:rPr>
              <w:instrText xml:space="preserve"> PAGEREF _Toc487793903 \h </w:instrText>
            </w:r>
            <w:r w:rsidR="00884C37" w:rsidRPr="00884C37">
              <w:rPr>
                <w:rFonts w:ascii="Times New Roman" w:hAnsi="Times New Roman"/>
                <w:noProof/>
                <w:webHidden/>
                <w:sz w:val="22"/>
              </w:rPr>
            </w:r>
            <w:r w:rsidR="00884C37" w:rsidRPr="00884C37">
              <w:rPr>
                <w:rFonts w:ascii="Times New Roman" w:hAnsi="Times New Roman"/>
                <w:noProof/>
                <w:webHidden/>
                <w:sz w:val="22"/>
              </w:rPr>
              <w:fldChar w:fldCharType="separate"/>
            </w:r>
            <w:r w:rsidR="00B7775D">
              <w:rPr>
                <w:rFonts w:ascii="Times New Roman" w:hAnsi="Times New Roman"/>
                <w:noProof/>
                <w:webHidden/>
                <w:sz w:val="22"/>
              </w:rPr>
              <w:t>48</w:t>
            </w:r>
            <w:r w:rsidR="00884C37" w:rsidRPr="00884C37">
              <w:rPr>
                <w:rFonts w:ascii="Times New Roman" w:hAnsi="Times New Roman"/>
                <w:noProof/>
                <w:webHidden/>
                <w:sz w:val="22"/>
              </w:rPr>
              <w:fldChar w:fldCharType="end"/>
            </w:r>
          </w:hyperlink>
        </w:p>
        <w:p w:rsidR="00884C37" w:rsidRPr="00884C37" w:rsidRDefault="00013D00">
          <w:pPr>
            <w:pStyle w:val="28"/>
            <w:tabs>
              <w:tab w:val="left" w:pos="960"/>
              <w:tab w:val="right" w:leader="dot" w:pos="10338"/>
            </w:tabs>
            <w:rPr>
              <w:rFonts w:ascii="Times New Roman" w:eastAsiaTheme="minorEastAsia" w:hAnsi="Times New Roman"/>
              <w:smallCaps w:val="0"/>
              <w:noProof/>
              <w:sz w:val="24"/>
              <w:szCs w:val="22"/>
            </w:rPr>
          </w:pPr>
          <w:hyperlink w:anchor="_Toc487793904" w:history="1">
            <w:r w:rsidR="00884C37" w:rsidRPr="00884C37">
              <w:rPr>
                <w:rStyle w:val="ab"/>
                <w:rFonts w:ascii="Times New Roman" w:hAnsi="Times New Roman"/>
                <w:noProof/>
                <w:sz w:val="22"/>
              </w:rPr>
              <w:t>5.8.</w:t>
            </w:r>
            <w:r w:rsidR="00884C37" w:rsidRPr="00884C37">
              <w:rPr>
                <w:rFonts w:ascii="Times New Roman" w:eastAsiaTheme="minorEastAsia" w:hAnsi="Times New Roman"/>
                <w:smallCaps w:val="0"/>
                <w:noProof/>
                <w:sz w:val="24"/>
                <w:szCs w:val="22"/>
              </w:rPr>
              <w:tab/>
            </w:r>
            <w:r w:rsidR="00884C37" w:rsidRPr="00884C37">
              <w:rPr>
                <w:rStyle w:val="ab"/>
                <w:rFonts w:ascii="Times New Roman" w:hAnsi="Times New Roman"/>
                <w:noProof/>
                <w:sz w:val="22"/>
              </w:rPr>
              <w:t>Требования к надежности</w:t>
            </w:r>
            <w:r w:rsidR="00884C37" w:rsidRPr="00884C37">
              <w:rPr>
                <w:rFonts w:ascii="Times New Roman" w:hAnsi="Times New Roman"/>
                <w:noProof/>
                <w:webHidden/>
                <w:sz w:val="22"/>
              </w:rPr>
              <w:tab/>
            </w:r>
            <w:r w:rsidR="00884C37" w:rsidRPr="00884C37">
              <w:rPr>
                <w:rFonts w:ascii="Times New Roman" w:hAnsi="Times New Roman"/>
                <w:noProof/>
                <w:webHidden/>
                <w:sz w:val="22"/>
              </w:rPr>
              <w:fldChar w:fldCharType="begin"/>
            </w:r>
            <w:r w:rsidR="00884C37" w:rsidRPr="00884C37">
              <w:rPr>
                <w:rFonts w:ascii="Times New Roman" w:hAnsi="Times New Roman"/>
                <w:noProof/>
                <w:webHidden/>
                <w:sz w:val="22"/>
              </w:rPr>
              <w:instrText xml:space="preserve"> PAGEREF _Toc487793904 \h </w:instrText>
            </w:r>
            <w:r w:rsidR="00884C37" w:rsidRPr="00884C37">
              <w:rPr>
                <w:rFonts w:ascii="Times New Roman" w:hAnsi="Times New Roman"/>
                <w:noProof/>
                <w:webHidden/>
                <w:sz w:val="22"/>
              </w:rPr>
            </w:r>
            <w:r w:rsidR="00884C37" w:rsidRPr="00884C37">
              <w:rPr>
                <w:rFonts w:ascii="Times New Roman" w:hAnsi="Times New Roman"/>
                <w:noProof/>
                <w:webHidden/>
                <w:sz w:val="22"/>
              </w:rPr>
              <w:fldChar w:fldCharType="separate"/>
            </w:r>
            <w:r w:rsidR="00B7775D">
              <w:rPr>
                <w:rFonts w:ascii="Times New Roman" w:hAnsi="Times New Roman"/>
                <w:noProof/>
                <w:webHidden/>
                <w:sz w:val="22"/>
              </w:rPr>
              <w:t>52</w:t>
            </w:r>
            <w:r w:rsidR="00884C37" w:rsidRPr="00884C37">
              <w:rPr>
                <w:rFonts w:ascii="Times New Roman" w:hAnsi="Times New Roman"/>
                <w:noProof/>
                <w:webHidden/>
                <w:sz w:val="22"/>
              </w:rPr>
              <w:fldChar w:fldCharType="end"/>
            </w:r>
          </w:hyperlink>
        </w:p>
        <w:p w:rsidR="00884C37" w:rsidRPr="00884C37" w:rsidRDefault="00013D00">
          <w:pPr>
            <w:pStyle w:val="28"/>
            <w:tabs>
              <w:tab w:val="left" w:pos="960"/>
              <w:tab w:val="right" w:leader="dot" w:pos="10338"/>
            </w:tabs>
            <w:rPr>
              <w:rFonts w:ascii="Times New Roman" w:eastAsiaTheme="minorEastAsia" w:hAnsi="Times New Roman"/>
              <w:smallCaps w:val="0"/>
              <w:noProof/>
              <w:sz w:val="24"/>
              <w:szCs w:val="22"/>
            </w:rPr>
          </w:pPr>
          <w:hyperlink w:anchor="_Toc487793905" w:history="1">
            <w:r w:rsidR="00884C37" w:rsidRPr="00884C37">
              <w:rPr>
                <w:rStyle w:val="ab"/>
                <w:rFonts w:ascii="Times New Roman" w:hAnsi="Times New Roman"/>
                <w:noProof/>
                <w:sz w:val="22"/>
              </w:rPr>
              <w:t>5.9.</w:t>
            </w:r>
            <w:r w:rsidR="00884C37" w:rsidRPr="00884C37">
              <w:rPr>
                <w:rFonts w:ascii="Times New Roman" w:eastAsiaTheme="minorEastAsia" w:hAnsi="Times New Roman"/>
                <w:smallCaps w:val="0"/>
                <w:noProof/>
                <w:sz w:val="24"/>
                <w:szCs w:val="22"/>
              </w:rPr>
              <w:tab/>
            </w:r>
            <w:r w:rsidR="00884C37" w:rsidRPr="00884C37">
              <w:rPr>
                <w:rStyle w:val="ab"/>
                <w:rFonts w:ascii="Times New Roman" w:hAnsi="Times New Roman"/>
                <w:noProof/>
                <w:sz w:val="22"/>
              </w:rPr>
              <w:t>Требования к безопасности</w:t>
            </w:r>
            <w:r w:rsidR="00884C37" w:rsidRPr="00884C37">
              <w:rPr>
                <w:rFonts w:ascii="Times New Roman" w:hAnsi="Times New Roman"/>
                <w:noProof/>
                <w:webHidden/>
                <w:sz w:val="22"/>
              </w:rPr>
              <w:tab/>
            </w:r>
            <w:r w:rsidR="00884C37" w:rsidRPr="00884C37">
              <w:rPr>
                <w:rFonts w:ascii="Times New Roman" w:hAnsi="Times New Roman"/>
                <w:noProof/>
                <w:webHidden/>
                <w:sz w:val="22"/>
              </w:rPr>
              <w:fldChar w:fldCharType="begin"/>
            </w:r>
            <w:r w:rsidR="00884C37" w:rsidRPr="00884C37">
              <w:rPr>
                <w:rFonts w:ascii="Times New Roman" w:hAnsi="Times New Roman"/>
                <w:noProof/>
                <w:webHidden/>
                <w:sz w:val="22"/>
              </w:rPr>
              <w:instrText xml:space="preserve"> PAGEREF _Toc487793905 \h </w:instrText>
            </w:r>
            <w:r w:rsidR="00884C37" w:rsidRPr="00884C37">
              <w:rPr>
                <w:rFonts w:ascii="Times New Roman" w:hAnsi="Times New Roman"/>
                <w:noProof/>
                <w:webHidden/>
                <w:sz w:val="22"/>
              </w:rPr>
            </w:r>
            <w:r w:rsidR="00884C37" w:rsidRPr="00884C37">
              <w:rPr>
                <w:rFonts w:ascii="Times New Roman" w:hAnsi="Times New Roman"/>
                <w:noProof/>
                <w:webHidden/>
                <w:sz w:val="22"/>
              </w:rPr>
              <w:fldChar w:fldCharType="separate"/>
            </w:r>
            <w:r w:rsidR="00B7775D">
              <w:rPr>
                <w:rFonts w:ascii="Times New Roman" w:hAnsi="Times New Roman"/>
                <w:noProof/>
                <w:webHidden/>
                <w:sz w:val="22"/>
              </w:rPr>
              <w:t>55</w:t>
            </w:r>
            <w:r w:rsidR="00884C37" w:rsidRPr="00884C37">
              <w:rPr>
                <w:rFonts w:ascii="Times New Roman" w:hAnsi="Times New Roman"/>
                <w:noProof/>
                <w:webHidden/>
                <w:sz w:val="22"/>
              </w:rPr>
              <w:fldChar w:fldCharType="end"/>
            </w:r>
          </w:hyperlink>
        </w:p>
        <w:p w:rsidR="00884C37" w:rsidRPr="00884C37" w:rsidRDefault="00013D00">
          <w:pPr>
            <w:pStyle w:val="28"/>
            <w:tabs>
              <w:tab w:val="left" w:pos="960"/>
              <w:tab w:val="right" w:leader="dot" w:pos="10338"/>
            </w:tabs>
            <w:rPr>
              <w:rFonts w:ascii="Times New Roman" w:eastAsiaTheme="minorEastAsia" w:hAnsi="Times New Roman"/>
              <w:smallCaps w:val="0"/>
              <w:noProof/>
              <w:sz w:val="24"/>
              <w:szCs w:val="22"/>
            </w:rPr>
          </w:pPr>
          <w:hyperlink w:anchor="_Toc487793906" w:history="1">
            <w:r w:rsidR="00884C37" w:rsidRPr="00884C37">
              <w:rPr>
                <w:rStyle w:val="ab"/>
                <w:rFonts w:ascii="Times New Roman" w:hAnsi="Times New Roman"/>
                <w:noProof/>
                <w:sz w:val="22"/>
              </w:rPr>
              <w:t>5.10.</w:t>
            </w:r>
            <w:r w:rsidR="00884C37" w:rsidRPr="00884C37">
              <w:rPr>
                <w:rFonts w:ascii="Times New Roman" w:eastAsiaTheme="minorEastAsia" w:hAnsi="Times New Roman"/>
                <w:smallCaps w:val="0"/>
                <w:noProof/>
                <w:sz w:val="24"/>
                <w:szCs w:val="22"/>
              </w:rPr>
              <w:tab/>
            </w:r>
            <w:r w:rsidR="00884C37" w:rsidRPr="00884C37">
              <w:rPr>
                <w:rStyle w:val="ab"/>
                <w:rFonts w:ascii="Times New Roman" w:hAnsi="Times New Roman"/>
                <w:noProof/>
                <w:sz w:val="22"/>
              </w:rPr>
              <w:t>Требования к эргономике и технической эстетике</w:t>
            </w:r>
            <w:r w:rsidR="00884C37" w:rsidRPr="00884C37">
              <w:rPr>
                <w:rFonts w:ascii="Times New Roman" w:hAnsi="Times New Roman"/>
                <w:noProof/>
                <w:webHidden/>
                <w:sz w:val="22"/>
              </w:rPr>
              <w:tab/>
            </w:r>
            <w:r w:rsidR="00884C37" w:rsidRPr="00884C37">
              <w:rPr>
                <w:rFonts w:ascii="Times New Roman" w:hAnsi="Times New Roman"/>
                <w:noProof/>
                <w:webHidden/>
                <w:sz w:val="22"/>
              </w:rPr>
              <w:fldChar w:fldCharType="begin"/>
            </w:r>
            <w:r w:rsidR="00884C37" w:rsidRPr="00884C37">
              <w:rPr>
                <w:rFonts w:ascii="Times New Roman" w:hAnsi="Times New Roman"/>
                <w:noProof/>
                <w:webHidden/>
                <w:sz w:val="22"/>
              </w:rPr>
              <w:instrText xml:space="preserve"> PAGEREF _Toc487793906 \h </w:instrText>
            </w:r>
            <w:r w:rsidR="00884C37" w:rsidRPr="00884C37">
              <w:rPr>
                <w:rFonts w:ascii="Times New Roman" w:hAnsi="Times New Roman"/>
                <w:noProof/>
                <w:webHidden/>
                <w:sz w:val="22"/>
              </w:rPr>
            </w:r>
            <w:r w:rsidR="00884C37" w:rsidRPr="00884C37">
              <w:rPr>
                <w:rFonts w:ascii="Times New Roman" w:hAnsi="Times New Roman"/>
                <w:noProof/>
                <w:webHidden/>
                <w:sz w:val="22"/>
              </w:rPr>
              <w:fldChar w:fldCharType="separate"/>
            </w:r>
            <w:r w:rsidR="00B7775D">
              <w:rPr>
                <w:rFonts w:ascii="Times New Roman" w:hAnsi="Times New Roman"/>
                <w:noProof/>
                <w:webHidden/>
                <w:sz w:val="22"/>
              </w:rPr>
              <w:t>55</w:t>
            </w:r>
            <w:r w:rsidR="00884C37" w:rsidRPr="00884C37">
              <w:rPr>
                <w:rFonts w:ascii="Times New Roman" w:hAnsi="Times New Roman"/>
                <w:noProof/>
                <w:webHidden/>
                <w:sz w:val="22"/>
              </w:rPr>
              <w:fldChar w:fldCharType="end"/>
            </w:r>
          </w:hyperlink>
        </w:p>
        <w:p w:rsidR="00884C37" w:rsidRPr="00884C37" w:rsidRDefault="00013D00">
          <w:pPr>
            <w:pStyle w:val="28"/>
            <w:tabs>
              <w:tab w:val="left" w:pos="960"/>
              <w:tab w:val="right" w:leader="dot" w:pos="10338"/>
            </w:tabs>
            <w:rPr>
              <w:rFonts w:ascii="Times New Roman" w:eastAsiaTheme="minorEastAsia" w:hAnsi="Times New Roman"/>
              <w:smallCaps w:val="0"/>
              <w:noProof/>
              <w:sz w:val="24"/>
              <w:szCs w:val="22"/>
            </w:rPr>
          </w:pPr>
          <w:hyperlink w:anchor="_Toc487793907" w:history="1">
            <w:r w:rsidR="00884C37" w:rsidRPr="00884C37">
              <w:rPr>
                <w:rStyle w:val="ab"/>
                <w:rFonts w:ascii="Times New Roman" w:hAnsi="Times New Roman"/>
                <w:noProof/>
                <w:sz w:val="22"/>
              </w:rPr>
              <w:t>5.11.</w:t>
            </w:r>
            <w:r w:rsidR="00884C37" w:rsidRPr="00884C37">
              <w:rPr>
                <w:rFonts w:ascii="Times New Roman" w:eastAsiaTheme="minorEastAsia" w:hAnsi="Times New Roman"/>
                <w:smallCaps w:val="0"/>
                <w:noProof/>
                <w:sz w:val="24"/>
                <w:szCs w:val="22"/>
              </w:rPr>
              <w:tab/>
            </w:r>
            <w:r w:rsidR="00884C37" w:rsidRPr="00884C37">
              <w:rPr>
                <w:rStyle w:val="ab"/>
                <w:rFonts w:ascii="Times New Roman" w:hAnsi="Times New Roman"/>
                <w:noProof/>
                <w:sz w:val="22"/>
              </w:rPr>
              <w:t>Требования по сохранности информации при авариях</w:t>
            </w:r>
            <w:r w:rsidR="00884C37" w:rsidRPr="00884C37">
              <w:rPr>
                <w:rFonts w:ascii="Times New Roman" w:hAnsi="Times New Roman"/>
                <w:noProof/>
                <w:webHidden/>
                <w:sz w:val="22"/>
              </w:rPr>
              <w:tab/>
            </w:r>
            <w:r w:rsidR="00884C37" w:rsidRPr="00884C37">
              <w:rPr>
                <w:rFonts w:ascii="Times New Roman" w:hAnsi="Times New Roman"/>
                <w:noProof/>
                <w:webHidden/>
                <w:sz w:val="22"/>
              </w:rPr>
              <w:fldChar w:fldCharType="begin"/>
            </w:r>
            <w:r w:rsidR="00884C37" w:rsidRPr="00884C37">
              <w:rPr>
                <w:rFonts w:ascii="Times New Roman" w:hAnsi="Times New Roman"/>
                <w:noProof/>
                <w:webHidden/>
                <w:sz w:val="22"/>
              </w:rPr>
              <w:instrText xml:space="preserve"> PAGEREF _Toc487793907 \h </w:instrText>
            </w:r>
            <w:r w:rsidR="00884C37" w:rsidRPr="00884C37">
              <w:rPr>
                <w:rFonts w:ascii="Times New Roman" w:hAnsi="Times New Roman"/>
                <w:noProof/>
                <w:webHidden/>
                <w:sz w:val="22"/>
              </w:rPr>
            </w:r>
            <w:r w:rsidR="00884C37" w:rsidRPr="00884C37">
              <w:rPr>
                <w:rFonts w:ascii="Times New Roman" w:hAnsi="Times New Roman"/>
                <w:noProof/>
                <w:webHidden/>
                <w:sz w:val="22"/>
              </w:rPr>
              <w:fldChar w:fldCharType="separate"/>
            </w:r>
            <w:r w:rsidR="00B7775D">
              <w:rPr>
                <w:rFonts w:ascii="Times New Roman" w:hAnsi="Times New Roman"/>
                <w:noProof/>
                <w:webHidden/>
                <w:sz w:val="22"/>
              </w:rPr>
              <w:t>55</w:t>
            </w:r>
            <w:r w:rsidR="00884C37" w:rsidRPr="00884C37">
              <w:rPr>
                <w:rFonts w:ascii="Times New Roman" w:hAnsi="Times New Roman"/>
                <w:noProof/>
                <w:webHidden/>
                <w:sz w:val="22"/>
              </w:rPr>
              <w:fldChar w:fldCharType="end"/>
            </w:r>
          </w:hyperlink>
        </w:p>
        <w:p w:rsidR="00884C37" w:rsidRPr="00884C37" w:rsidRDefault="00013D00">
          <w:pPr>
            <w:pStyle w:val="28"/>
            <w:tabs>
              <w:tab w:val="left" w:pos="960"/>
              <w:tab w:val="right" w:leader="dot" w:pos="10338"/>
            </w:tabs>
            <w:rPr>
              <w:rFonts w:ascii="Times New Roman" w:eastAsiaTheme="minorEastAsia" w:hAnsi="Times New Roman"/>
              <w:smallCaps w:val="0"/>
              <w:noProof/>
              <w:sz w:val="24"/>
              <w:szCs w:val="22"/>
            </w:rPr>
          </w:pPr>
          <w:hyperlink w:anchor="_Toc487793908" w:history="1">
            <w:r w:rsidR="00884C37" w:rsidRPr="00884C37">
              <w:rPr>
                <w:rStyle w:val="ab"/>
                <w:rFonts w:ascii="Times New Roman" w:hAnsi="Times New Roman"/>
                <w:noProof/>
                <w:sz w:val="22"/>
              </w:rPr>
              <w:t>5.12.</w:t>
            </w:r>
            <w:r w:rsidR="00884C37" w:rsidRPr="00884C37">
              <w:rPr>
                <w:rFonts w:ascii="Times New Roman" w:eastAsiaTheme="minorEastAsia" w:hAnsi="Times New Roman"/>
                <w:smallCaps w:val="0"/>
                <w:noProof/>
                <w:sz w:val="24"/>
                <w:szCs w:val="22"/>
              </w:rPr>
              <w:tab/>
            </w:r>
            <w:r w:rsidR="00884C37" w:rsidRPr="00884C37">
              <w:rPr>
                <w:rStyle w:val="ab"/>
                <w:rFonts w:ascii="Times New Roman" w:hAnsi="Times New Roman"/>
                <w:noProof/>
                <w:sz w:val="22"/>
              </w:rPr>
              <w:t>Требования к защите от влияния внешних воздействий</w:t>
            </w:r>
            <w:r w:rsidR="00884C37" w:rsidRPr="00884C37">
              <w:rPr>
                <w:rFonts w:ascii="Times New Roman" w:hAnsi="Times New Roman"/>
                <w:noProof/>
                <w:webHidden/>
                <w:sz w:val="22"/>
              </w:rPr>
              <w:tab/>
            </w:r>
            <w:r w:rsidR="00884C37" w:rsidRPr="00884C37">
              <w:rPr>
                <w:rFonts w:ascii="Times New Roman" w:hAnsi="Times New Roman"/>
                <w:noProof/>
                <w:webHidden/>
                <w:sz w:val="22"/>
              </w:rPr>
              <w:fldChar w:fldCharType="begin"/>
            </w:r>
            <w:r w:rsidR="00884C37" w:rsidRPr="00884C37">
              <w:rPr>
                <w:rFonts w:ascii="Times New Roman" w:hAnsi="Times New Roman"/>
                <w:noProof/>
                <w:webHidden/>
                <w:sz w:val="22"/>
              </w:rPr>
              <w:instrText xml:space="preserve"> PAGEREF _Toc487793908 \h </w:instrText>
            </w:r>
            <w:r w:rsidR="00884C37" w:rsidRPr="00884C37">
              <w:rPr>
                <w:rFonts w:ascii="Times New Roman" w:hAnsi="Times New Roman"/>
                <w:noProof/>
                <w:webHidden/>
                <w:sz w:val="22"/>
              </w:rPr>
            </w:r>
            <w:r w:rsidR="00884C37" w:rsidRPr="00884C37">
              <w:rPr>
                <w:rFonts w:ascii="Times New Roman" w:hAnsi="Times New Roman"/>
                <w:noProof/>
                <w:webHidden/>
                <w:sz w:val="22"/>
              </w:rPr>
              <w:fldChar w:fldCharType="separate"/>
            </w:r>
            <w:r w:rsidR="00B7775D">
              <w:rPr>
                <w:rFonts w:ascii="Times New Roman" w:hAnsi="Times New Roman"/>
                <w:noProof/>
                <w:webHidden/>
                <w:sz w:val="22"/>
              </w:rPr>
              <w:t>56</w:t>
            </w:r>
            <w:r w:rsidR="00884C37" w:rsidRPr="00884C37">
              <w:rPr>
                <w:rFonts w:ascii="Times New Roman" w:hAnsi="Times New Roman"/>
                <w:noProof/>
                <w:webHidden/>
                <w:sz w:val="22"/>
              </w:rPr>
              <w:fldChar w:fldCharType="end"/>
            </w:r>
          </w:hyperlink>
        </w:p>
        <w:p w:rsidR="00884C37" w:rsidRPr="00884C37" w:rsidRDefault="00013D00">
          <w:pPr>
            <w:pStyle w:val="28"/>
            <w:tabs>
              <w:tab w:val="left" w:pos="960"/>
              <w:tab w:val="right" w:leader="dot" w:pos="10338"/>
            </w:tabs>
            <w:rPr>
              <w:rFonts w:ascii="Times New Roman" w:eastAsiaTheme="minorEastAsia" w:hAnsi="Times New Roman"/>
              <w:smallCaps w:val="0"/>
              <w:noProof/>
              <w:sz w:val="24"/>
              <w:szCs w:val="22"/>
            </w:rPr>
          </w:pPr>
          <w:hyperlink w:anchor="_Toc487793909" w:history="1">
            <w:r w:rsidR="00884C37" w:rsidRPr="00884C37">
              <w:rPr>
                <w:rStyle w:val="ab"/>
                <w:rFonts w:ascii="Times New Roman" w:hAnsi="Times New Roman"/>
                <w:noProof/>
                <w:sz w:val="22"/>
              </w:rPr>
              <w:t>5.13.</w:t>
            </w:r>
            <w:r w:rsidR="00884C37" w:rsidRPr="00884C37">
              <w:rPr>
                <w:rFonts w:ascii="Times New Roman" w:eastAsiaTheme="minorEastAsia" w:hAnsi="Times New Roman"/>
                <w:smallCaps w:val="0"/>
                <w:noProof/>
                <w:sz w:val="24"/>
                <w:szCs w:val="22"/>
              </w:rPr>
              <w:tab/>
            </w:r>
            <w:r w:rsidR="00884C37" w:rsidRPr="00884C37">
              <w:rPr>
                <w:rStyle w:val="ab"/>
                <w:rFonts w:ascii="Times New Roman" w:hAnsi="Times New Roman"/>
                <w:noProof/>
                <w:sz w:val="22"/>
              </w:rPr>
              <w:t>Требования к патентной чистоте</w:t>
            </w:r>
            <w:r w:rsidR="00884C37" w:rsidRPr="00884C37">
              <w:rPr>
                <w:rFonts w:ascii="Times New Roman" w:hAnsi="Times New Roman"/>
                <w:noProof/>
                <w:webHidden/>
                <w:sz w:val="22"/>
              </w:rPr>
              <w:tab/>
            </w:r>
            <w:r w:rsidR="00884C37" w:rsidRPr="00884C37">
              <w:rPr>
                <w:rFonts w:ascii="Times New Roman" w:hAnsi="Times New Roman"/>
                <w:noProof/>
                <w:webHidden/>
                <w:sz w:val="22"/>
              </w:rPr>
              <w:fldChar w:fldCharType="begin"/>
            </w:r>
            <w:r w:rsidR="00884C37" w:rsidRPr="00884C37">
              <w:rPr>
                <w:rFonts w:ascii="Times New Roman" w:hAnsi="Times New Roman"/>
                <w:noProof/>
                <w:webHidden/>
                <w:sz w:val="22"/>
              </w:rPr>
              <w:instrText xml:space="preserve"> PAGEREF _Toc487793909 \h </w:instrText>
            </w:r>
            <w:r w:rsidR="00884C37" w:rsidRPr="00884C37">
              <w:rPr>
                <w:rFonts w:ascii="Times New Roman" w:hAnsi="Times New Roman"/>
                <w:noProof/>
                <w:webHidden/>
                <w:sz w:val="22"/>
              </w:rPr>
            </w:r>
            <w:r w:rsidR="00884C37" w:rsidRPr="00884C37">
              <w:rPr>
                <w:rFonts w:ascii="Times New Roman" w:hAnsi="Times New Roman"/>
                <w:noProof/>
                <w:webHidden/>
                <w:sz w:val="22"/>
              </w:rPr>
              <w:fldChar w:fldCharType="separate"/>
            </w:r>
            <w:r w:rsidR="00B7775D">
              <w:rPr>
                <w:rFonts w:ascii="Times New Roman" w:hAnsi="Times New Roman"/>
                <w:noProof/>
                <w:webHidden/>
                <w:sz w:val="22"/>
              </w:rPr>
              <w:t>56</w:t>
            </w:r>
            <w:r w:rsidR="00884C37" w:rsidRPr="00884C37">
              <w:rPr>
                <w:rFonts w:ascii="Times New Roman" w:hAnsi="Times New Roman"/>
                <w:noProof/>
                <w:webHidden/>
                <w:sz w:val="22"/>
              </w:rPr>
              <w:fldChar w:fldCharType="end"/>
            </w:r>
          </w:hyperlink>
        </w:p>
        <w:p w:rsidR="00884C37" w:rsidRPr="00884C37" w:rsidRDefault="00013D00">
          <w:pPr>
            <w:pStyle w:val="28"/>
            <w:tabs>
              <w:tab w:val="left" w:pos="960"/>
              <w:tab w:val="right" w:leader="dot" w:pos="10338"/>
            </w:tabs>
            <w:rPr>
              <w:rFonts w:ascii="Times New Roman" w:eastAsiaTheme="minorEastAsia" w:hAnsi="Times New Roman"/>
              <w:smallCaps w:val="0"/>
              <w:noProof/>
              <w:sz w:val="24"/>
              <w:szCs w:val="22"/>
            </w:rPr>
          </w:pPr>
          <w:hyperlink w:anchor="_Toc487793910" w:history="1">
            <w:r w:rsidR="00884C37" w:rsidRPr="00884C37">
              <w:rPr>
                <w:rStyle w:val="ab"/>
                <w:rFonts w:ascii="Times New Roman" w:hAnsi="Times New Roman"/>
                <w:noProof/>
                <w:sz w:val="22"/>
              </w:rPr>
              <w:t>5.14.</w:t>
            </w:r>
            <w:r w:rsidR="00884C37" w:rsidRPr="00884C37">
              <w:rPr>
                <w:rFonts w:ascii="Times New Roman" w:eastAsiaTheme="minorEastAsia" w:hAnsi="Times New Roman"/>
                <w:smallCaps w:val="0"/>
                <w:noProof/>
                <w:sz w:val="24"/>
                <w:szCs w:val="22"/>
              </w:rPr>
              <w:tab/>
            </w:r>
            <w:r w:rsidR="00884C37" w:rsidRPr="00884C37">
              <w:rPr>
                <w:rStyle w:val="ab"/>
                <w:rFonts w:ascii="Times New Roman" w:hAnsi="Times New Roman"/>
                <w:noProof/>
                <w:sz w:val="22"/>
              </w:rPr>
              <w:t>Требования по стандартизации и унификации</w:t>
            </w:r>
            <w:r w:rsidR="00884C37" w:rsidRPr="00884C37">
              <w:rPr>
                <w:rFonts w:ascii="Times New Roman" w:hAnsi="Times New Roman"/>
                <w:noProof/>
                <w:webHidden/>
                <w:sz w:val="22"/>
              </w:rPr>
              <w:tab/>
            </w:r>
            <w:r w:rsidR="00884C37" w:rsidRPr="00884C37">
              <w:rPr>
                <w:rFonts w:ascii="Times New Roman" w:hAnsi="Times New Roman"/>
                <w:noProof/>
                <w:webHidden/>
                <w:sz w:val="22"/>
              </w:rPr>
              <w:fldChar w:fldCharType="begin"/>
            </w:r>
            <w:r w:rsidR="00884C37" w:rsidRPr="00884C37">
              <w:rPr>
                <w:rFonts w:ascii="Times New Roman" w:hAnsi="Times New Roman"/>
                <w:noProof/>
                <w:webHidden/>
                <w:sz w:val="22"/>
              </w:rPr>
              <w:instrText xml:space="preserve"> PAGEREF _Toc487793910 \h </w:instrText>
            </w:r>
            <w:r w:rsidR="00884C37" w:rsidRPr="00884C37">
              <w:rPr>
                <w:rFonts w:ascii="Times New Roman" w:hAnsi="Times New Roman"/>
                <w:noProof/>
                <w:webHidden/>
                <w:sz w:val="22"/>
              </w:rPr>
            </w:r>
            <w:r w:rsidR="00884C37" w:rsidRPr="00884C37">
              <w:rPr>
                <w:rFonts w:ascii="Times New Roman" w:hAnsi="Times New Roman"/>
                <w:noProof/>
                <w:webHidden/>
                <w:sz w:val="22"/>
              </w:rPr>
              <w:fldChar w:fldCharType="separate"/>
            </w:r>
            <w:r w:rsidR="00B7775D">
              <w:rPr>
                <w:rFonts w:ascii="Times New Roman" w:hAnsi="Times New Roman"/>
                <w:noProof/>
                <w:webHidden/>
                <w:sz w:val="22"/>
              </w:rPr>
              <w:t>56</w:t>
            </w:r>
            <w:r w:rsidR="00884C37" w:rsidRPr="00884C37">
              <w:rPr>
                <w:rFonts w:ascii="Times New Roman" w:hAnsi="Times New Roman"/>
                <w:noProof/>
                <w:webHidden/>
                <w:sz w:val="22"/>
              </w:rPr>
              <w:fldChar w:fldCharType="end"/>
            </w:r>
          </w:hyperlink>
        </w:p>
        <w:p w:rsidR="00884C37" w:rsidRPr="00884C37" w:rsidRDefault="00013D00">
          <w:pPr>
            <w:pStyle w:val="28"/>
            <w:tabs>
              <w:tab w:val="left" w:pos="960"/>
              <w:tab w:val="right" w:leader="dot" w:pos="10338"/>
            </w:tabs>
            <w:rPr>
              <w:rFonts w:ascii="Times New Roman" w:eastAsiaTheme="minorEastAsia" w:hAnsi="Times New Roman"/>
              <w:smallCaps w:val="0"/>
              <w:noProof/>
              <w:sz w:val="24"/>
              <w:szCs w:val="22"/>
            </w:rPr>
          </w:pPr>
          <w:hyperlink w:anchor="_Toc487793911" w:history="1">
            <w:r w:rsidR="00884C37" w:rsidRPr="00884C37">
              <w:rPr>
                <w:rStyle w:val="ab"/>
                <w:rFonts w:ascii="Times New Roman" w:hAnsi="Times New Roman"/>
                <w:noProof/>
                <w:sz w:val="22"/>
              </w:rPr>
              <w:t>5.15.</w:t>
            </w:r>
            <w:r w:rsidR="00884C37" w:rsidRPr="00884C37">
              <w:rPr>
                <w:rFonts w:ascii="Times New Roman" w:eastAsiaTheme="minorEastAsia" w:hAnsi="Times New Roman"/>
                <w:smallCaps w:val="0"/>
                <w:noProof/>
                <w:sz w:val="24"/>
                <w:szCs w:val="22"/>
              </w:rPr>
              <w:tab/>
            </w:r>
            <w:r w:rsidR="00884C37" w:rsidRPr="00884C37">
              <w:rPr>
                <w:rStyle w:val="ab"/>
                <w:rFonts w:ascii="Times New Roman" w:hAnsi="Times New Roman"/>
                <w:noProof/>
                <w:sz w:val="22"/>
              </w:rPr>
              <w:t>Дополнительные требования</w:t>
            </w:r>
            <w:r w:rsidR="00884C37" w:rsidRPr="00884C37">
              <w:rPr>
                <w:rFonts w:ascii="Times New Roman" w:hAnsi="Times New Roman"/>
                <w:noProof/>
                <w:webHidden/>
                <w:sz w:val="22"/>
              </w:rPr>
              <w:tab/>
            </w:r>
            <w:r w:rsidR="00884C37" w:rsidRPr="00884C37">
              <w:rPr>
                <w:rFonts w:ascii="Times New Roman" w:hAnsi="Times New Roman"/>
                <w:noProof/>
                <w:webHidden/>
                <w:sz w:val="22"/>
              </w:rPr>
              <w:fldChar w:fldCharType="begin"/>
            </w:r>
            <w:r w:rsidR="00884C37" w:rsidRPr="00884C37">
              <w:rPr>
                <w:rFonts w:ascii="Times New Roman" w:hAnsi="Times New Roman"/>
                <w:noProof/>
                <w:webHidden/>
                <w:sz w:val="22"/>
              </w:rPr>
              <w:instrText xml:space="preserve"> PAGEREF _Toc487793911 \h </w:instrText>
            </w:r>
            <w:r w:rsidR="00884C37" w:rsidRPr="00884C37">
              <w:rPr>
                <w:rFonts w:ascii="Times New Roman" w:hAnsi="Times New Roman"/>
                <w:noProof/>
                <w:webHidden/>
                <w:sz w:val="22"/>
              </w:rPr>
            </w:r>
            <w:r w:rsidR="00884C37" w:rsidRPr="00884C37">
              <w:rPr>
                <w:rFonts w:ascii="Times New Roman" w:hAnsi="Times New Roman"/>
                <w:noProof/>
                <w:webHidden/>
                <w:sz w:val="22"/>
              </w:rPr>
              <w:fldChar w:fldCharType="separate"/>
            </w:r>
            <w:r w:rsidR="00B7775D">
              <w:rPr>
                <w:rFonts w:ascii="Times New Roman" w:hAnsi="Times New Roman"/>
                <w:noProof/>
                <w:webHidden/>
                <w:sz w:val="22"/>
              </w:rPr>
              <w:t>56</w:t>
            </w:r>
            <w:r w:rsidR="00884C37" w:rsidRPr="00884C37">
              <w:rPr>
                <w:rFonts w:ascii="Times New Roman" w:hAnsi="Times New Roman"/>
                <w:noProof/>
                <w:webHidden/>
                <w:sz w:val="22"/>
              </w:rPr>
              <w:fldChar w:fldCharType="end"/>
            </w:r>
          </w:hyperlink>
        </w:p>
        <w:p w:rsidR="00884C37" w:rsidRPr="00884C37" w:rsidRDefault="00013D00">
          <w:pPr>
            <w:pStyle w:val="28"/>
            <w:tabs>
              <w:tab w:val="left" w:pos="960"/>
              <w:tab w:val="right" w:leader="dot" w:pos="10338"/>
            </w:tabs>
            <w:rPr>
              <w:rFonts w:ascii="Times New Roman" w:eastAsiaTheme="minorEastAsia" w:hAnsi="Times New Roman"/>
              <w:smallCaps w:val="0"/>
              <w:noProof/>
              <w:sz w:val="24"/>
              <w:szCs w:val="22"/>
            </w:rPr>
          </w:pPr>
          <w:hyperlink w:anchor="_Toc487793912" w:history="1">
            <w:r w:rsidR="00884C37" w:rsidRPr="00884C37">
              <w:rPr>
                <w:rStyle w:val="ab"/>
                <w:rFonts w:ascii="Times New Roman" w:hAnsi="Times New Roman"/>
                <w:noProof/>
                <w:sz w:val="22"/>
              </w:rPr>
              <w:t>5.16.</w:t>
            </w:r>
            <w:r w:rsidR="00884C37" w:rsidRPr="00884C37">
              <w:rPr>
                <w:rFonts w:ascii="Times New Roman" w:eastAsiaTheme="minorEastAsia" w:hAnsi="Times New Roman"/>
                <w:smallCaps w:val="0"/>
                <w:noProof/>
                <w:sz w:val="24"/>
                <w:szCs w:val="22"/>
              </w:rPr>
              <w:tab/>
            </w:r>
            <w:r w:rsidR="00884C37" w:rsidRPr="00884C37">
              <w:rPr>
                <w:rStyle w:val="ab"/>
                <w:rFonts w:ascii="Times New Roman" w:hAnsi="Times New Roman"/>
                <w:noProof/>
                <w:sz w:val="22"/>
              </w:rPr>
              <w:t>Требования к информационному обеспечению Системы</w:t>
            </w:r>
            <w:r w:rsidR="00884C37" w:rsidRPr="00884C37">
              <w:rPr>
                <w:rFonts w:ascii="Times New Roman" w:hAnsi="Times New Roman"/>
                <w:noProof/>
                <w:webHidden/>
                <w:sz w:val="22"/>
              </w:rPr>
              <w:tab/>
            </w:r>
            <w:r w:rsidR="00884C37" w:rsidRPr="00884C37">
              <w:rPr>
                <w:rFonts w:ascii="Times New Roman" w:hAnsi="Times New Roman"/>
                <w:noProof/>
                <w:webHidden/>
                <w:sz w:val="22"/>
              </w:rPr>
              <w:fldChar w:fldCharType="begin"/>
            </w:r>
            <w:r w:rsidR="00884C37" w:rsidRPr="00884C37">
              <w:rPr>
                <w:rFonts w:ascii="Times New Roman" w:hAnsi="Times New Roman"/>
                <w:noProof/>
                <w:webHidden/>
                <w:sz w:val="22"/>
              </w:rPr>
              <w:instrText xml:space="preserve"> PAGEREF _Toc487793912 \h </w:instrText>
            </w:r>
            <w:r w:rsidR="00884C37" w:rsidRPr="00884C37">
              <w:rPr>
                <w:rFonts w:ascii="Times New Roman" w:hAnsi="Times New Roman"/>
                <w:noProof/>
                <w:webHidden/>
                <w:sz w:val="22"/>
              </w:rPr>
            </w:r>
            <w:r w:rsidR="00884C37" w:rsidRPr="00884C37">
              <w:rPr>
                <w:rFonts w:ascii="Times New Roman" w:hAnsi="Times New Roman"/>
                <w:noProof/>
                <w:webHidden/>
                <w:sz w:val="22"/>
              </w:rPr>
              <w:fldChar w:fldCharType="separate"/>
            </w:r>
            <w:r w:rsidR="00B7775D">
              <w:rPr>
                <w:rFonts w:ascii="Times New Roman" w:hAnsi="Times New Roman"/>
                <w:noProof/>
                <w:webHidden/>
                <w:sz w:val="22"/>
              </w:rPr>
              <w:t>57</w:t>
            </w:r>
            <w:r w:rsidR="00884C37" w:rsidRPr="00884C37">
              <w:rPr>
                <w:rFonts w:ascii="Times New Roman" w:hAnsi="Times New Roman"/>
                <w:noProof/>
                <w:webHidden/>
                <w:sz w:val="22"/>
              </w:rPr>
              <w:fldChar w:fldCharType="end"/>
            </w:r>
          </w:hyperlink>
        </w:p>
        <w:p w:rsidR="00884C37" w:rsidRPr="00884C37" w:rsidRDefault="00013D00">
          <w:pPr>
            <w:pStyle w:val="28"/>
            <w:tabs>
              <w:tab w:val="left" w:pos="960"/>
              <w:tab w:val="right" w:leader="dot" w:pos="10338"/>
            </w:tabs>
            <w:rPr>
              <w:rFonts w:ascii="Times New Roman" w:eastAsiaTheme="minorEastAsia" w:hAnsi="Times New Roman"/>
              <w:smallCaps w:val="0"/>
              <w:noProof/>
              <w:sz w:val="24"/>
              <w:szCs w:val="22"/>
            </w:rPr>
          </w:pPr>
          <w:hyperlink w:anchor="_Toc487793913" w:history="1">
            <w:r w:rsidR="00884C37" w:rsidRPr="00884C37">
              <w:rPr>
                <w:rStyle w:val="ab"/>
                <w:rFonts w:ascii="Times New Roman" w:hAnsi="Times New Roman"/>
                <w:noProof/>
                <w:sz w:val="22"/>
              </w:rPr>
              <w:t>5.17.</w:t>
            </w:r>
            <w:r w:rsidR="00884C37" w:rsidRPr="00884C37">
              <w:rPr>
                <w:rFonts w:ascii="Times New Roman" w:eastAsiaTheme="minorEastAsia" w:hAnsi="Times New Roman"/>
                <w:smallCaps w:val="0"/>
                <w:noProof/>
                <w:sz w:val="24"/>
                <w:szCs w:val="22"/>
              </w:rPr>
              <w:tab/>
            </w:r>
            <w:r w:rsidR="00884C37" w:rsidRPr="00884C37">
              <w:rPr>
                <w:rStyle w:val="ab"/>
                <w:rFonts w:ascii="Times New Roman" w:hAnsi="Times New Roman"/>
                <w:noProof/>
                <w:sz w:val="22"/>
              </w:rPr>
              <w:t>Требования к лингвистическому обеспечению Системы</w:t>
            </w:r>
            <w:r w:rsidR="00884C37" w:rsidRPr="00884C37">
              <w:rPr>
                <w:rFonts w:ascii="Times New Roman" w:hAnsi="Times New Roman"/>
                <w:noProof/>
                <w:webHidden/>
                <w:sz w:val="22"/>
              </w:rPr>
              <w:tab/>
            </w:r>
            <w:r w:rsidR="00884C37" w:rsidRPr="00884C37">
              <w:rPr>
                <w:rFonts w:ascii="Times New Roman" w:hAnsi="Times New Roman"/>
                <w:noProof/>
                <w:webHidden/>
                <w:sz w:val="22"/>
              </w:rPr>
              <w:fldChar w:fldCharType="begin"/>
            </w:r>
            <w:r w:rsidR="00884C37" w:rsidRPr="00884C37">
              <w:rPr>
                <w:rFonts w:ascii="Times New Roman" w:hAnsi="Times New Roman"/>
                <w:noProof/>
                <w:webHidden/>
                <w:sz w:val="22"/>
              </w:rPr>
              <w:instrText xml:space="preserve"> PAGEREF _Toc487793913 \h </w:instrText>
            </w:r>
            <w:r w:rsidR="00884C37" w:rsidRPr="00884C37">
              <w:rPr>
                <w:rFonts w:ascii="Times New Roman" w:hAnsi="Times New Roman"/>
                <w:noProof/>
                <w:webHidden/>
                <w:sz w:val="22"/>
              </w:rPr>
            </w:r>
            <w:r w:rsidR="00884C37" w:rsidRPr="00884C37">
              <w:rPr>
                <w:rFonts w:ascii="Times New Roman" w:hAnsi="Times New Roman"/>
                <w:noProof/>
                <w:webHidden/>
                <w:sz w:val="22"/>
              </w:rPr>
              <w:fldChar w:fldCharType="separate"/>
            </w:r>
            <w:r w:rsidR="00B7775D">
              <w:rPr>
                <w:rFonts w:ascii="Times New Roman" w:hAnsi="Times New Roman"/>
                <w:noProof/>
                <w:webHidden/>
                <w:sz w:val="22"/>
              </w:rPr>
              <w:t>57</w:t>
            </w:r>
            <w:r w:rsidR="00884C37" w:rsidRPr="00884C37">
              <w:rPr>
                <w:rFonts w:ascii="Times New Roman" w:hAnsi="Times New Roman"/>
                <w:noProof/>
                <w:webHidden/>
                <w:sz w:val="22"/>
              </w:rPr>
              <w:fldChar w:fldCharType="end"/>
            </w:r>
          </w:hyperlink>
        </w:p>
        <w:p w:rsidR="00884C37" w:rsidRPr="00884C37" w:rsidRDefault="00013D00">
          <w:pPr>
            <w:pStyle w:val="28"/>
            <w:tabs>
              <w:tab w:val="left" w:pos="960"/>
              <w:tab w:val="right" w:leader="dot" w:pos="10338"/>
            </w:tabs>
            <w:rPr>
              <w:rFonts w:ascii="Times New Roman" w:eastAsiaTheme="minorEastAsia" w:hAnsi="Times New Roman"/>
              <w:smallCaps w:val="0"/>
              <w:noProof/>
              <w:sz w:val="24"/>
              <w:szCs w:val="22"/>
            </w:rPr>
          </w:pPr>
          <w:hyperlink w:anchor="_Toc487793914" w:history="1">
            <w:r w:rsidR="00884C37" w:rsidRPr="00884C37">
              <w:rPr>
                <w:rStyle w:val="ab"/>
                <w:rFonts w:ascii="Times New Roman" w:hAnsi="Times New Roman"/>
                <w:noProof/>
                <w:sz w:val="22"/>
              </w:rPr>
              <w:t>5.18.</w:t>
            </w:r>
            <w:r w:rsidR="00884C37" w:rsidRPr="00884C37">
              <w:rPr>
                <w:rFonts w:ascii="Times New Roman" w:eastAsiaTheme="minorEastAsia" w:hAnsi="Times New Roman"/>
                <w:smallCaps w:val="0"/>
                <w:noProof/>
                <w:sz w:val="24"/>
                <w:szCs w:val="22"/>
              </w:rPr>
              <w:tab/>
            </w:r>
            <w:r w:rsidR="00884C37" w:rsidRPr="00884C37">
              <w:rPr>
                <w:rStyle w:val="ab"/>
                <w:rFonts w:ascii="Times New Roman" w:hAnsi="Times New Roman"/>
                <w:noProof/>
                <w:sz w:val="22"/>
              </w:rPr>
              <w:t>Требования к программному обеспечению Системы</w:t>
            </w:r>
            <w:r w:rsidR="00884C37" w:rsidRPr="00884C37">
              <w:rPr>
                <w:rFonts w:ascii="Times New Roman" w:hAnsi="Times New Roman"/>
                <w:noProof/>
                <w:webHidden/>
                <w:sz w:val="22"/>
              </w:rPr>
              <w:tab/>
            </w:r>
            <w:r w:rsidR="00884C37" w:rsidRPr="00884C37">
              <w:rPr>
                <w:rFonts w:ascii="Times New Roman" w:hAnsi="Times New Roman"/>
                <w:noProof/>
                <w:webHidden/>
                <w:sz w:val="22"/>
              </w:rPr>
              <w:fldChar w:fldCharType="begin"/>
            </w:r>
            <w:r w:rsidR="00884C37" w:rsidRPr="00884C37">
              <w:rPr>
                <w:rFonts w:ascii="Times New Roman" w:hAnsi="Times New Roman"/>
                <w:noProof/>
                <w:webHidden/>
                <w:sz w:val="22"/>
              </w:rPr>
              <w:instrText xml:space="preserve"> PAGEREF _Toc487793914 \h </w:instrText>
            </w:r>
            <w:r w:rsidR="00884C37" w:rsidRPr="00884C37">
              <w:rPr>
                <w:rFonts w:ascii="Times New Roman" w:hAnsi="Times New Roman"/>
                <w:noProof/>
                <w:webHidden/>
                <w:sz w:val="22"/>
              </w:rPr>
            </w:r>
            <w:r w:rsidR="00884C37" w:rsidRPr="00884C37">
              <w:rPr>
                <w:rFonts w:ascii="Times New Roman" w:hAnsi="Times New Roman"/>
                <w:noProof/>
                <w:webHidden/>
                <w:sz w:val="22"/>
              </w:rPr>
              <w:fldChar w:fldCharType="separate"/>
            </w:r>
            <w:r w:rsidR="00B7775D">
              <w:rPr>
                <w:rFonts w:ascii="Times New Roman" w:hAnsi="Times New Roman"/>
                <w:noProof/>
                <w:webHidden/>
                <w:sz w:val="22"/>
              </w:rPr>
              <w:t>57</w:t>
            </w:r>
            <w:r w:rsidR="00884C37" w:rsidRPr="00884C37">
              <w:rPr>
                <w:rFonts w:ascii="Times New Roman" w:hAnsi="Times New Roman"/>
                <w:noProof/>
                <w:webHidden/>
                <w:sz w:val="22"/>
              </w:rPr>
              <w:fldChar w:fldCharType="end"/>
            </w:r>
          </w:hyperlink>
        </w:p>
        <w:p w:rsidR="00884C37" w:rsidRPr="00884C37" w:rsidRDefault="00013D00">
          <w:pPr>
            <w:pStyle w:val="28"/>
            <w:tabs>
              <w:tab w:val="left" w:pos="960"/>
              <w:tab w:val="right" w:leader="dot" w:pos="10338"/>
            </w:tabs>
            <w:rPr>
              <w:rFonts w:ascii="Times New Roman" w:eastAsiaTheme="minorEastAsia" w:hAnsi="Times New Roman"/>
              <w:smallCaps w:val="0"/>
              <w:noProof/>
              <w:sz w:val="24"/>
              <w:szCs w:val="22"/>
            </w:rPr>
          </w:pPr>
          <w:hyperlink w:anchor="_Toc487793915" w:history="1">
            <w:r w:rsidR="00884C37" w:rsidRPr="00884C37">
              <w:rPr>
                <w:rStyle w:val="ab"/>
                <w:rFonts w:ascii="Times New Roman" w:hAnsi="Times New Roman"/>
                <w:noProof/>
                <w:sz w:val="22"/>
              </w:rPr>
              <w:t>5.19.</w:t>
            </w:r>
            <w:r w:rsidR="00884C37" w:rsidRPr="00884C37">
              <w:rPr>
                <w:rFonts w:ascii="Times New Roman" w:eastAsiaTheme="minorEastAsia" w:hAnsi="Times New Roman"/>
                <w:smallCaps w:val="0"/>
                <w:noProof/>
                <w:sz w:val="24"/>
                <w:szCs w:val="22"/>
              </w:rPr>
              <w:tab/>
            </w:r>
            <w:r w:rsidR="00884C37" w:rsidRPr="00884C37">
              <w:rPr>
                <w:rStyle w:val="ab"/>
                <w:rFonts w:ascii="Times New Roman" w:hAnsi="Times New Roman"/>
                <w:noProof/>
                <w:sz w:val="22"/>
              </w:rPr>
              <w:t>Требования к техническому обеспечению</w:t>
            </w:r>
            <w:r w:rsidR="00884C37" w:rsidRPr="00884C37">
              <w:rPr>
                <w:rFonts w:ascii="Times New Roman" w:hAnsi="Times New Roman"/>
                <w:noProof/>
                <w:webHidden/>
                <w:sz w:val="22"/>
              </w:rPr>
              <w:tab/>
            </w:r>
            <w:r w:rsidR="00884C37" w:rsidRPr="00884C37">
              <w:rPr>
                <w:rFonts w:ascii="Times New Roman" w:hAnsi="Times New Roman"/>
                <w:noProof/>
                <w:webHidden/>
                <w:sz w:val="22"/>
              </w:rPr>
              <w:fldChar w:fldCharType="begin"/>
            </w:r>
            <w:r w:rsidR="00884C37" w:rsidRPr="00884C37">
              <w:rPr>
                <w:rFonts w:ascii="Times New Roman" w:hAnsi="Times New Roman"/>
                <w:noProof/>
                <w:webHidden/>
                <w:sz w:val="22"/>
              </w:rPr>
              <w:instrText xml:space="preserve"> PAGEREF _Toc487793915 \h </w:instrText>
            </w:r>
            <w:r w:rsidR="00884C37" w:rsidRPr="00884C37">
              <w:rPr>
                <w:rFonts w:ascii="Times New Roman" w:hAnsi="Times New Roman"/>
                <w:noProof/>
                <w:webHidden/>
                <w:sz w:val="22"/>
              </w:rPr>
            </w:r>
            <w:r w:rsidR="00884C37" w:rsidRPr="00884C37">
              <w:rPr>
                <w:rFonts w:ascii="Times New Roman" w:hAnsi="Times New Roman"/>
                <w:noProof/>
                <w:webHidden/>
                <w:sz w:val="22"/>
              </w:rPr>
              <w:fldChar w:fldCharType="separate"/>
            </w:r>
            <w:r w:rsidR="00B7775D">
              <w:rPr>
                <w:rFonts w:ascii="Times New Roman" w:hAnsi="Times New Roman"/>
                <w:noProof/>
                <w:webHidden/>
                <w:sz w:val="22"/>
              </w:rPr>
              <w:t>57</w:t>
            </w:r>
            <w:r w:rsidR="00884C37" w:rsidRPr="00884C37">
              <w:rPr>
                <w:rFonts w:ascii="Times New Roman" w:hAnsi="Times New Roman"/>
                <w:noProof/>
                <w:webHidden/>
                <w:sz w:val="22"/>
              </w:rPr>
              <w:fldChar w:fldCharType="end"/>
            </w:r>
          </w:hyperlink>
        </w:p>
        <w:p w:rsidR="00884C37" w:rsidRPr="00884C37" w:rsidRDefault="00013D00">
          <w:pPr>
            <w:pStyle w:val="1a"/>
            <w:tabs>
              <w:tab w:val="left" w:pos="480"/>
              <w:tab w:val="right" w:leader="dot" w:pos="10338"/>
            </w:tabs>
            <w:rPr>
              <w:rFonts w:ascii="Times New Roman" w:eastAsiaTheme="minorEastAsia" w:hAnsi="Times New Roman"/>
              <w:b w:val="0"/>
              <w:bCs w:val="0"/>
              <w:caps w:val="0"/>
              <w:noProof/>
              <w:sz w:val="24"/>
              <w:szCs w:val="22"/>
            </w:rPr>
          </w:pPr>
          <w:hyperlink w:anchor="_Toc487793916" w:history="1">
            <w:r w:rsidR="00884C37" w:rsidRPr="00884C37">
              <w:rPr>
                <w:rStyle w:val="ab"/>
                <w:rFonts w:ascii="Times New Roman" w:hAnsi="Times New Roman"/>
                <w:b w:val="0"/>
                <w:noProof/>
                <w:sz w:val="22"/>
              </w:rPr>
              <w:t>6.</w:t>
            </w:r>
            <w:r w:rsidR="00884C37" w:rsidRPr="00884C37">
              <w:rPr>
                <w:rFonts w:ascii="Times New Roman" w:eastAsiaTheme="minorEastAsia" w:hAnsi="Times New Roman"/>
                <w:b w:val="0"/>
                <w:bCs w:val="0"/>
                <w:caps w:val="0"/>
                <w:noProof/>
                <w:sz w:val="24"/>
                <w:szCs w:val="22"/>
              </w:rPr>
              <w:tab/>
            </w:r>
            <w:r w:rsidR="00884C37" w:rsidRPr="00884C37">
              <w:rPr>
                <w:rStyle w:val="ab"/>
                <w:rFonts w:ascii="Times New Roman" w:hAnsi="Times New Roman"/>
                <w:b w:val="0"/>
                <w:noProof/>
                <w:sz w:val="22"/>
              </w:rPr>
              <w:t>Требования к составу и содержанию работ по подготовке объекта автоматизации к вводу Системы в действие</w:t>
            </w:r>
            <w:r w:rsidR="00884C37" w:rsidRPr="00884C37">
              <w:rPr>
                <w:rFonts w:ascii="Times New Roman" w:hAnsi="Times New Roman"/>
                <w:b w:val="0"/>
                <w:noProof/>
                <w:webHidden/>
                <w:sz w:val="22"/>
              </w:rPr>
              <w:tab/>
            </w:r>
            <w:r w:rsidR="00884C37" w:rsidRPr="00884C37">
              <w:rPr>
                <w:rFonts w:ascii="Times New Roman" w:hAnsi="Times New Roman"/>
                <w:b w:val="0"/>
                <w:noProof/>
                <w:webHidden/>
                <w:sz w:val="22"/>
              </w:rPr>
              <w:fldChar w:fldCharType="begin"/>
            </w:r>
            <w:r w:rsidR="00884C37" w:rsidRPr="00884C37">
              <w:rPr>
                <w:rFonts w:ascii="Times New Roman" w:hAnsi="Times New Roman"/>
                <w:b w:val="0"/>
                <w:noProof/>
                <w:webHidden/>
                <w:sz w:val="22"/>
              </w:rPr>
              <w:instrText xml:space="preserve"> PAGEREF _Toc487793916 \h </w:instrText>
            </w:r>
            <w:r w:rsidR="00884C37" w:rsidRPr="00884C37">
              <w:rPr>
                <w:rFonts w:ascii="Times New Roman" w:hAnsi="Times New Roman"/>
                <w:b w:val="0"/>
                <w:noProof/>
                <w:webHidden/>
                <w:sz w:val="22"/>
              </w:rPr>
            </w:r>
            <w:r w:rsidR="00884C37" w:rsidRPr="00884C37">
              <w:rPr>
                <w:rFonts w:ascii="Times New Roman" w:hAnsi="Times New Roman"/>
                <w:b w:val="0"/>
                <w:noProof/>
                <w:webHidden/>
                <w:sz w:val="22"/>
              </w:rPr>
              <w:fldChar w:fldCharType="separate"/>
            </w:r>
            <w:r w:rsidR="00B7775D">
              <w:rPr>
                <w:rFonts w:ascii="Times New Roman" w:hAnsi="Times New Roman"/>
                <w:b w:val="0"/>
                <w:noProof/>
                <w:webHidden/>
                <w:sz w:val="22"/>
              </w:rPr>
              <w:t>57</w:t>
            </w:r>
            <w:r w:rsidR="00884C37" w:rsidRPr="00884C37">
              <w:rPr>
                <w:rFonts w:ascii="Times New Roman" w:hAnsi="Times New Roman"/>
                <w:b w:val="0"/>
                <w:noProof/>
                <w:webHidden/>
                <w:sz w:val="22"/>
              </w:rPr>
              <w:fldChar w:fldCharType="end"/>
            </w:r>
          </w:hyperlink>
        </w:p>
        <w:p w:rsidR="00884C37" w:rsidRPr="00884C37" w:rsidRDefault="00013D00">
          <w:pPr>
            <w:pStyle w:val="28"/>
            <w:tabs>
              <w:tab w:val="left" w:pos="960"/>
              <w:tab w:val="right" w:leader="dot" w:pos="10338"/>
            </w:tabs>
            <w:rPr>
              <w:rFonts w:ascii="Times New Roman" w:eastAsiaTheme="minorEastAsia" w:hAnsi="Times New Roman"/>
              <w:smallCaps w:val="0"/>
              <w:noProof/>
              <w:sz w:val="24"/>
              <w:szCs w:val="22"/>
            </w:rPr>
          </w:pPr>
          <w:hyperlink w:anchor="_Toc487793922" w:history="1">
            <w:r w:rsidR="00884C37" w:rsidRPr="00884C37">
              <w:rPr>
                <w:rStyle w:val="ab"/>
                <w:rFonts w:ascii="Times New Roman" w:hAnsi="Times New Roman"/>
                <w:noProof/>
                <w:sz w:val="22"/>
              </w:rPr>
              <w:t>6.1.</w:t>
            </w:r>
            <w:r w:rsidR="00884C37" w:rsidRPr="00884C37">
              <w:rPr>
                <w:rFonts w:ascii="Times New Roman" w:eastAsiaTheme="minorEastAsia" w:hAnsi="Times New Roman"/>
                <w:smallCaps w:val="0"/>
                <w:noProof/>
                <w:sz w:val="24"/>
                <w:szCs w:val="22"/>
              </w:rPr>
              <w:tab/>
            </w:r>
            <w:r w:rsidR="00884C37" w:rsidRPr="00884C37">
              <w:rPr>
                <w:rStyle w:val="ab"/>
                <w:rFonts w:ascii="Times New Roman" w:hAnsi="Times New Roman"/>
                <w:noProof/>
                <w:sz w:val="22"/>
              </w:rPr>
              <w:t>Мероприятия по подготовке аппаратного обеспечения объекта автоматизации</w:t>
            </w:r>
            <w:r w:rsidR="00884C37" w:rsidRPr="00884C37">
              <w:rPr>
                <w:rFonts w:ascii="Times New Roman" w:hAnsi="Times New Roman"/>
                <w:noProof/>
                <w:webHidden/>
                <w:sz w:val="22"/>
              </w:rPr>
              <w:tab/>
            </w:r>
            <w:r w:rsidR="00884C37" w:rsidRPr="00884C37">
              <w:rPr>
                <w:rFonts w:ascii="Times New Roman" w:hAnsi="Times New Roman"/>
                <w:noProof/>
                <w:webHidden/>
                <w:sz w:val="22"/>
              </w:rPr>
              <w:fldChar w:fldCharType="begin"/>
            </w:r>
            <w:r w:rsidR="00884C37" w:rsidRPr="00884C37">
              <w:rPr>
                <w:rFonts w:ascii="Times New Roman" w:hAnsi="Times New Roman"/>
                <w:noProof/>
                <w:webHidden/>
                <w:sz w:val="22"/>
              </w:rPr>
              <w:instrText xml:space="preserve"> PAGEREF _Toc487793922 \h </w:instrText>
            </w:r>
            <w:r w:rsidR="00884C37" w:rsidRPr="00884C37">
              <w:rPr>
                <w:rFonts w:ascii="Times New Roman" w:hAnsi="Times New Roman"/>
                <w:noProof/>
                <w:webHidden/>
                <w:sz w:val="22"/>
              </w:rPr>
            </w:r>
            <w:r w:rsidR="00884C37" w:rsidRPr="00884C37">
              <w:rPr>
                <w:rFonts w:ascii="Times New Roman" w:hAnsi="Times New Roman"/>
                <w:noProof/>
                <w:webHidden/>
                <w:sz w:val="22"/>
              </w:rPr>
              <w:fldChar w:fldCharType="separate"/>
            </w:r>
            <w:r w:rsidR="00B7775D">
              <w:rPr>
                <w:rFonts w:ascii="Times New Roman" w:hAnsi="Times New Roman"/>
                <w:noProof/>
                <w:webHidden/>
                <w:sz w:val="22"/>
              </w:rPr>
              <w:t>57</w:t>
            </w:r>
            <w:r w:rsidR="00884C37" w:rsidRPr="00884C37">
              <w:rPr>
                <w:rFonts w:ascii="Times New Roman" w:hAnsi="Times New Roman"/>
                <w:noProof/>
                <w:webHidden/>
                <w:sz w:val="22"/>
              </w:rPr>
              <w:fldChar w:fldCharType="end"/>
            </w:r>
          </w:hyperlink>
        </w:p>
        <w:p w:rsidR="00884C37" w:rsidRPr="00884C37" w:rsidRDefault="00013D00">
          <w:pPr>
            <w:pStyle w:val="28"/>
            <w:tabs>
              <w:tab w:val="left" w:pos="960"/>
              <w:tab w:val="right" w:leader="dot" w:pos="10338"/>
            </w:tabs>
            <w:rPr>
              <w:rFonts w:ascii="Times New Roman" w:eastAsiaTheme="minorEastAsia" w:hAnsi="Times New Roman"/>
              <w:smallCaps w:val="0"/>
              <w:noProof/>
              <w:sz w:val="24"/>
              <w:szCs w:val="22"/>
            </w:rPr>
          </w:pPr>
          <w:hyperlink w:anchor="_Toc487793923" w:history="1">
            <w:r w:rsidR="00884C37" w:rsidRPr="00884C37">
              <w:rPr>
                <w:rStyle w:val="ab"/>
                <w:rFonts w:ascii="Times New Roman" w:hAnsi="Times New Roman"/>
                <w:noProof/>
                <w:sz w:val="22"/>
              </w:rPr>
              <w:t>6.2.</w:t>
            </w:r>
            <w:r w:rsidR="00884C37" w:rsidRPr="00884C37">
              <w:rPr>
                <w:rFonts w:ascii="Times New Roman" w:eastAsiaTheme="minorEastAsia" w:hAnsi="Times New Roman"/>
                <w:smallCaps w:val="0"/>
                <w:noProof/>
                <w:sz w:val="24"/>
                <w:szCs w:val="22"/>
              </w:rPr>
              <w:tab/>
            </w:r>
            <w:r w:rsidR="00884C37" w:rsidRPr="00884C37">
              <w:rPr>
                <w:rStyle w:val="ab"/>
                <w:rFonts w:ascii="Times New Roman" w:hAnsi="Times New Roman"/>
                <w:noProof/>
                <w:sz w:val="22"/>
              </w:rPr>
              <w:t>Мероприятия по обучению и проверке квалификации персонала</w:t>
            </w:r>
            <w:r w:rsidR="00884C37" w:rsidRPr="00884C37">
              <w:rPr>
                <w:rFonts w:ascii="Times New Roman" w:hAnsi="Times New Roman"/>
                <w:noProof/>
                <w:webHidden/>
                <w:sz w:val="22"/>
              </w:rPr>
              <w:tab/>
            </w:r>
            <w:r w:rsidR="00884C37" w:rsidRPr="00884C37">
              <w:rPr>
                <w:rFonts w:ascii="Times New Roman" w:hAnsi="Times New Roman"/>
                <w:noProof/>
                <w:webHidden/>
                <w:sz w:val="22"/>
              </w:rPr>
              <w:fldChar w:fldCharType="begin"/>
            </w:r>
            <w:r w:rsidR="00884C37" w:rsidRPr="00884C37">
              <w:rPr>
                <w:rFonts w:ascii="Times New Roman" w:hAnsi="Times New Roman"/>
                <w:noProof/>
                <w:webHidden/>
                <w:sz w:val="22"/>
              </w:rPr>
              <w:instrText xml:space="preserve"> PAGEREF _Toc487793923 \h </w:instrText>
            </w:r>
            <w:r w:rsidR="00884C37" w:rsidRPr="00884C37">
              <w:rPr>
                <w:rFonts w:ascii="Times New Roman" w:hAnsi="Times New Roman"/>
                <w:noProof/>
                <w:webHidden/>
                <w:sz w:val="22"/>
              </w:rPr>
            </w:r>
            <w:r w:rsidR="00884C37" w:rsidRPr="00884C37">
              <w:rPr>
                <w:rFonts w:ascii="Times New Roman" w:hAnsi="Times New Roman"/>
                <w:noProof/>
                <w:webHidden/>
                <w:sz w:val="22"/>
              </w:rPr>
              <w:fldChar w:fldCharType="separate"/>
            </w:r>
            <w:r w:rsidR="00B7775D">
              <w:rPr>
                <w:rFonts w:ascii="Times New Roman" w:hAnsi="Times New Roman"/>
                <w:noProof/>
                <w:webHidden/>
                <w:sz w:val="22"/>
              </w:rPr>
              <w:t>59</w:t>
            </w:r>
            <w:r w:rsidR="00884C37" w:rsidRPr="00884C37">
              <w:rPr>
                <w:rFonts w:ascii="Times New Roman" w:hAnsi="Times New Roman"/>
                <w:noProof/>
                <w:webHidden/>
                <w:sz w:val="22"/>
              </w:rPr>
              <w:fldChar w:fldCharType="end"/>
            </w:r>
          </w:hyperlink>
        </w:p>
        <w:p w:rsidR="00884C37" w:rsidRPr="00884C37" w:rsidRDefault="00013D00">
          <w:pPr>
            <w:pStyle w:val="1a"/>
            <w:tabs>
              <w:tab w:val="left" w:pos="480"/>
              <w:tab w:val="right" w:leader="dot" w:pos="10338"/>
            </w:tabs>
            <w:rPr>
              <w:rFonts w:ascii="Times New Roman" w:eastAsiaTheme="minorEastAsia" w:hAnsi="Times New Roman"/>
              <w:b w:val="0"/>
              <w:bCs w:val="0"/>
              <w:caps w:val="0"/>
              <w:noProof/>
              <w:sz w:val="24"/>
              <w:szCs w:val="22"/>
            </w:rPr>
          </w:pPr>
          <w:hyperlink w:anchor="_Toc487793924" w:history="1">
            <w:r w:rsidR="00884C37" w:rsidRPr="00884C37">
              <w:rPr>
                <w:rStyle w:val="ab"/>
                <w:rFonts w:ascii="Times New Roman" w:hAnsi="Times New Roman"/>
                <w:b w:val="0"/>
                <w:noProof/>
                <w:sz w:val="22"/>
              </w:rPr>
              <w:t>7.</w:t>
            </w:r>
            <w:r w:rsidR="00884C37" w:rsidRPr="00884C37">
              <w:rPr>
                <w:rFonts w:ascii="Times New Roman" w:eastAsiaTheme="minorEastAsia" w:hAnsi="Times New Roman"/>
                <w:b w:val="0"/>
                <w:bCs w:val="0"/>
                <w:caps w:val="0"/>
                <w:noProof/>
                <w:sz w:val="24"/>
                <w:szCs w:val="22"/>
              </w:rPr>
              <w:tab/>
            </w:r>
            <w:r w:rsidR="00884C37" w:rsidRPr="00884C37">
              <w:rPr>
                <w:rStyle w:val="ab"/>
                <w:rFonts w:ascii="Times New Roman" w:hAnsi="Times New Roman"/>
                <w:b w:val="0"/>
                <w:noProof/>
                <w:sz w:val="22"/>
              </w:rPr>
              <w:t>Требования к выполнению работ</w:t>
            </w:r>
            <w:r w:rsidR="00884C37" w:rsidRPr="00884C37">
              <w:rPr>
                <w:rFonts w:ascii="Times New Roman" w:hAnsi="Times New Roman"/>
                <w:b w:val="0"/>
                <w:noProof/>
                <w:webHidden/>
                <w:sz w:val="22"/>
              </w:rPr>
              <w:tab/>
            </w:r>
            <w:r w:rsidR="00884C37" w:rsidRPr="00884C37">
              <w:rPr>
                <w:rFonts w:ascii="Times New Roman" w:hAnsi="Times New Roman"/>
                <w:b w:val="0"/>
                <w:noProof/>
                <w:webHidden/>
                <w:sz w:val="22"/>
              </w:rPr>
              <w:fldChar w:fldCharType="begin"/>
            </w:r>
            <w:r w:rsidR="00884C37" w:rsidRPr="00884C37">
              <w:rPr>
                <w:rFonts w:ascii="Times New Roman" w:hAnsi="Times New Roman"/>
                <w:b w:val="0"/>
                <w:noProof/>
                <w:webHidden/>
                <w:sz w:val="22"/>
              </w:rPr>
              <w:instrText xml:space="preserve"> PAGEREF _Toc487793924 \h </w:instrText>
            </w:r>
            <w:r w:rsidR="00884C37" w:rsidRPr="00884C37">
              <w:rPr>
                <w:rFonts w:ascii="Times New Roman" w:hAnsi="Times New Roman"/>
                <w:b w:val="0"/>
                <w:noProof/>
                <w:webHidden/>
                <w:sz w:val="22"/>
              </w:rPr>
            </w:r>
            <w:r w:rsidR="00884C37" w:rsidRPr="00884C37">
              <w:rPr>
                <w:rFonts w:ascii="Times New Roman" w:hAnsi="Times New Roman"/>
                <w:b w:val="0"/>
                <w:noProof/>
                <w:webHidden/>
                <w:sz w:val="22"/>
              </w:rPr>
              <w:fldChar w:fldCharType="separate"/>
            </w:r>
            <w:r w:rsidR="00B7775D">
              <w:rPr>
                <w:rFonts w:ascii="Times New Roman" w:hAnsi="Times New Roman"/>
                <w:b w:val="0"/>
                <w:noProof/>
                <w:webHidden/>
                <w:sz w:val="22"/>
              </w:rPr>
              <w:t>59</w:t>
            </w:r>
            <w:r w:rsidR="00884C37" w:rsidRPr="00884C37">
              <w:rPr>
                <w:rFonts w:ascii="Times New Roman" w:hAnsi="Times New Roman"/>
                <w:b w:val="0"/>
                <w:noProof/>
                <w:webHidden/>
                <w:sz w:val="22"/>
              </w:rPr>
              <w:fldChar w:fldCharType="end"/>
            </w:r>
          </w:hyperlink>
        </w:p>
        <w:p w:rsidR="00884C37" w:rsidRPr="00884C37" w:rsidRDefault="00013D00">
          <w:pPr>
            <w:pStyle w:val="1a"/>
            <w:tabs>
              <w:tab w:val="left" w:pos="480"/>
              <w:tab w:val="right" w:leader="dot" w:pos="10338"/>
            </w:tabs>
            <w:rPr>
              <w:rFonts w:ascii="Times New Roman" w:eastAsiaTheme="minorEastAsia" w:hAnsi="Times New Roman"/>
              <w:b w:val="0"/>
              <w:bCs w:val="0"/>
              <w:caps w:val="0"/>
              <w:noProof/>
              <w:sz w:val="24"/>
              <w:szCs w:val="22"/>
            </w:rPr>
          </w:pPr>
          <w:hyperlink w:anchor="_Toc487793925" w:history="1">
            <w:r w:rsidR="00884C37" w:rsidRPr="00884C37">
              <w:rPr>
                <w:rStyle w:val="ab"/>
                <w:rFonts w:ascii="Times New Roman" w:hAnsi="Times New Roman"/>
                <w:b w:val="0"/>
                <w:noProof/>
                <w:sz w:val="22"/>
              </w:rPr>
              <w:t>8.</w:t>
            </w:r>
            <w:r w:rsidR="00884C37" w:rsidRPr="00884C37">
              <w:rPr>
                <w:rFonts w:ascii="Times New Roman" w:eastAsiaTheme="minorEastAsia" w:hAnsi="Times New Roman"/>
                <w:b w:val="0"/>
                <w:bCs w:val="0"/>
                <w:caps w:val="0"/>
                <w:noProof/>
                <w:sz w:val="24"/>
                <w:szCs w:val="22"/>
              </w:rPr>
              <w:tab/>
            </w:r>
            <w:r w:rsidR="00884C37" w:rsidRPr="00884C37">
              <w:rPr>
                <w:rStyle w:val="ab"/>
                <w:rFonts w:ascii="Times New Roman" w:hAnsi="Times New Roman"/>
                <w:b w:val="0"/>
                <w:noProof/>
                <w:sz w:val="22"/>
              </w:rPr>
              <w:t>Состав и содержание работ по реконструкции Системы</w:t>
            </w:r>
            <w:r w:rsidR="00884C37" w:rsidRPr="00884C37">
              <w:rPr>
                <w:rFonts w:ascii="Times New Roman" w:hAnsi="Times New Roman"/>
                <w:b w:val="0"/>
                <w:noProof/>
                <w:webHidden/>
                <w:sz w:val="22"/>
              </w:rPr>
              <w:tab/>
            </w:r>
            <w:r w:rsidR="00884C37" w:rsidRPr="00884C37">
              <w:rPr>
                <w:rFonts w:ascii="Times New Roman" w:hAnsi="Times New Roman"/>
                <w:b w:val="0"/>
                <w:noProof/>
                <w:webHidden/>
                <w:sz w:val="22"/>
              </w:rPr>
              <w:fldChar w:fldCharType="begin"/>
            </w:r>
            <w:r w:rsidR="00884C37" w:rsidRPr="00884C37">
              <w:rPr>
                <w:rFonts w:ascii="Times New Roman" w:hAnsi="Times New Roman"/>
                <w:b w:val="0"/>
                <w:noProof/>
                <w:webHidden/>
                <w:sz w:val="22"/>
              </w:rPr>
              <w:instrText xml:space="preserve"> PAGEREF _Toc487793925 \h </w:instrText>
            </w:r>
            <w:r w:rsidR="00884C37" w:rsidRPr="00884C37">
              <w:rPr>
                <w:rFonts w:ascii="Times New Roman" w:hAnsi="Times New Roman"/>
                <w:b w:val="0"/>
                <w:noProof/>
                <w:webHidden/>
                <w:sz w:val="22"/>
              </w:rPr>
            </w:r>
            <w:r w:rsidR="00884C37" w:rsidRPr="00884C37">
              <w:rPr>
                <w:rFonts w:ascii="Times New Roman" w:hAnsi="Times New Roman"/>
                <w:b w:val="0"/>
                <w:noProof/>
                <w:webHidden/>
                <w:sz w:val="22"/>
              </w:rPr>
              <w:fldChar w:fldCharType="separate"/>
            </w:r>
            <w:r w:rsidR="00B7775D">
              <w:rPr>
                <w:rFonts w:ascii="Times New Roman" w:hAnsi="Times New Roman"/>
                <w:b w:val="0"/>
                <w:noProof/>
                <w:webHidden/>
                <w:sz w:val="22"/>
              </w:rPr>
              <w:t>60</w:t>
            </w:r>
            <w:r w:rsidR="00884C37" w:rsidRPr="00884C37">
              <w:rPr>
                <w:rFonts w:ascii="Times New Roman" w:hAnsi="Times New Roman"/>
                <w:b w:val="0"/>
                <w:noProof/>
                <w:webHidden/>
                <w:sz w:val="22"/>
              </w:rPr>
              <w:fldChar w:fldCharType="end"/>
            </w:r>
          </w:hyperlink>
        </w:p>
        <w:p w:rsidR="00884C37" w:rsidRPr="00884C37" w:rsidRDefault="00013D00">
          <w:pPr>
            <w:pStyle w:val="1a"/>
            <w:tabs>
              <w:tab w:val="left" w:pos="480"/>
              <w:tab w:val="right" w:leader="dot" w:pos="10338"/>
            </w:tabs>
            <w:rPr>
              <w:rFonts w:ascii="Times New Roman" w:eastAsiaTheme="minorEastAsia" w:hAnsi="Times New Roman"/>
              <w:b w:val="0"/>
              <w:bCs w:val="0"/>
              <w:caps w:val="0"/>
              <w:noProof/>
              <w:sz w:val="24"/>
              <w:szCs w:val="22"/>
            </w:rPr>
          </w:pPr>
          <w:hyperlink w:anchor="_Toc487793926" w:history="1">
            <w:r w:rsidR="00884C37" w:rsidRPr="00884C37">
              <w:rPr>
                <w:rStyle w:val="ab"/>
                <w:rFonts w:ascii="Times New Roman" w:hAnsi="Times New Roman"/>
                <w:b w:val="0"/>
                <w:noProof/>
                <w:sz w:val="22"/>
              </w:rPr>
              <w:t>9.</w:t>
            </w:r>
            <w:r w:rsidR="00884C37" w:rsidRPr="00884C37">
              <w:rPr>
                <w:rFonts w:ascii="Times New Roman" w:eastAsiaTheme="minorEastAsia" w:hAnsi="Times New Roman"/>
                <w:b w:val="0"/>
                <w:bCs w:val="0"/>
                <w:caps w:val="0"/>
                <w:noProof/>
                <w:sz w:val="24"/>
                <w:szCs w:val="22"/>
              </w:rPr>
              <w:tab/>
            </w:r>
            <w:r w:rsidR="00884C37" w:rsidRPr="00884C37">
              <w:rPr>
                <w:rStyle w:val="ab"/>
                <w:rFonts w:ascii="Times New Roman" w:hAnsi="Times New Roman"/>
                <w:b w:val="0"/>
                <w:noProof/>
                <w:sz w:val="22"/>
              </w:rPr>
              <w:t>Порядок контроля и приемки Системы</w:t>
            </w:r>
            <w:r w:rsidR="00884C37" w:rsidRPr="00884C37">
              <w:rPr>
                <w:rFonts w:ascii="Times New Roman" w:hAnsi="Times New Roman"/>
                <w:b w:val="0"/>
                <w:noProof/>
                <w:webHidden/>
                <w:sz w:val="22"/>
              </w:rPr>
              <w:tab/>
            </w:r>
            <w:r w:rsidR="00884C37" w:rsidRPr="00884C37">
              <w:rPr>
                <w:rFonts w:ascii="Times New Roman" w:hAnsi="Times New Roman"/>
                <w:b w:val="0"/>
                <w:noProof/>
                <w:webHidden/>
                <w:sz w:val="22"/>
              </w:rPr>
              <w:fldChar w:fldCharType="begin"/>
            </w:r>
            <w:r w:rsidR="00884C37" w:rsidRPr="00884C37">
              <w:rPr>
                <w:rFonts w:ascii="Times New Roman" w:hAnsi="Times New Roman"/>
                <w:b w:val="0"/>
                <w:noProof/>
                <w:webHidden/>
                <w:sz w:val="22"/>
              </w:rPr>
              <w:instrText xml:space="preserve"> PAGEREF _Toc487793926 \h </w:instrText>
            </w:r>
            <w:r w:rsidR="00884C37" w:rsidRPr="00884C37">
              <w:rPr>
                <w:rFonts w:ascii="Times New Roman" w:hAnsi="Times New Roman"/>
                <w:b w:val="0"/>
                <w:noProof/>
                <w:webHidden/>
                <w:sz w:val="22"/>
              </w:rPr>
            </w:r>
            <w:r w:rsidR="00884C37" w:rsidRPr="00884C37">
              <w:rPr>
                <w:rFonts w:ascii="Times New Roman" w:hAnsi="Times New Roman"/>
                <w:b w:val="0"/>
                <w:noProof/>
                <w:webHidden/>
                <w:sz w:val="22"/>
              </w:rPr>
              <w:fldChar w:fldCharType="separate"/>
            </w:r>
            <w:r w:rsidR="00B7775D">
              <w:rPr>
                <w:rFonts w:ascii="Times New Roman" w:hAnsi="Times New Roman"/>
                <w:b w:val="0"/>
                <w:noProof/>
                <w:webHidden/>
                <w:sz w:val="22"/>
              </w:rPr>
              <w:t>63</w:t>
            </w:r>
            <w:r w:rsidR="00884C37" w:rsidRPr="00884C37">
              <w:rPr>
                <w:rFonts w:ascii="Times New Roman" w:hAnsi="Times New Roman"/>
                <w:b w:val="0"/>
                <w:noProof/>
                <w:webHidden/>
                <w:sz w:val="22"/>
              </w:rPr>
              <w:fldChar w:fldCharType="end"/>
            </w:r>
          </w:hyperlink>
        </w:p>
        <w:p w:rsidR="00884C37" w:rsidRPr="00884C37" w:rsidRDefault="00013D00">
          <w:pPr>
            <w:pStyle w:val="1a"/>
            <w:tabs>
              <w:tab w:val="left" w:pos="480"/>
              <w:tab w:val="right" w:leader="dot" w:pos="10338"/>
            </w:tabs>
            <w:rPr>
              <w:rFonts w:ascii="Times New Roman" w:eastAsiaTheme="minorEastAsia" w:hAnsi="Times New Roman"/>
              <w:b w:val="0"/>
              <w:bCs w:val="0"/>
              <w:caps w:val="0"/>
              <w:noProof/>
              <w:sz w:val="24"/>
              <w:szCs w:val="22"/>
            </w:rPr>
          </w:pPr>
          <w:hyperlink w:anchor="_Toc487793927" w:history="1">
            <w:r w:rsidR="00884C37" w:rsidRPr="00884C37">
              <w:rPr>
                <w:rStyle w:val="ab"/>
                <w:rFonts w:ascii="Times New Roman" w:hAnsi="Times New Roman"/>
                <w:b w:val="0"/>
                <w:noProof/>
                <w:sz w:val="22"/>
              </w:rPr>
              <w:t>10.</w:t>
            </w:r>
            <w:r w:rsidR="00884C37" w:rsidRPr="00884C37">
              <w:rPr>
                <w:rFonts w:ascii="Times New Roman" w:eastAsiaTheme="minorEastAsia" w:hAnsi="Times New Roman"/>
                <w:b w:val="0"/>
                <w:bCs w:val="0"/>
                <w:caps w:val="0"/>
                <w:noProof/>
                <w:sz w:val="24"/>
                <w:szCs w:val="22"/>
              </w:rPr>
              <w:tab/>
            </w:r>
            <w:r w:rsidR="00884C37" w:rsidRPr="00884C37">
              <w:rPr>
                <w:rStyle w:val="ab"/>
                <w:rFonts w:ascii="Times New Roman" w:hAnsi="Times New Roman"/>
                <w:b w:val="0"/>
                <w:noProof/>
                <w:sz w:val="22"/>
              </w:rPr>
              <w:t>Требования к документированию</w:t>
            </w:r>
            <w:r w:rsidR="00884C37" w:rsidRPr="00884C37">
              <w:rPr>
                <w:rFonts w:ascii="Times New Roman" w:hAnsi="Times New Roman"/>
                <w:b w:val="0"/>
                <w:noProof/>
                <w:webHidden/>
                <w:sz w:val="22"/>
              </w:rPr>
              <w:tab/>
            </w:r>
            <w:r w:rsidR="00884C37" w:rsidRPr="00884C37">
              <w:rPr>
                <w:rFonts w:ascii="Times New Roman" w:hAnsi="Times New Roman"/>
                <w:b w:val="0"/>
                <w:noProof/>
                <w:webHidden/>
                <w:sz w:val="22"/>
              </w:rPr>
              <w:fldChar w:fldCharType="begin"/>
            </w:r>
            <w:r w:rsidR="00884C37" w:rsidRPr="00884C37">
              <w:rPr>
                <w:rFonts w:ascii="Times New Roman" w:hAnsi="Times New Roman"/>
                <w:b w:val="0"/>
                <w:noProof/>
                <w:webHidden/>
                <w:sz w:val="22"/>
              </w:rPr>
              <w:instrText xml:space="preserve"> PAGEREF _Toc487793927 \h </w:instrText>
            </w:r>
            <w:r w:rsidR="00884C37" w:rsidRPr="00884C37">
              <w:rPr>
                <w:rFonts w:ascii="Times New Roman" w:hAnsi="Times New Roman"/>
                <w:b w:val="0"/>
                <w:noProof/>
                <w:webHidden/>
                <w:sz w:val="22"/>
              </w:rPr>
            </w:r>
            <w:r w:rsidR="00884C37" w:rsidRPr="00884C37">
              <w:rPr>
                <w:rFonts w:ascii="Times New Roman" w:hAnsi="Times New Roman"/>
                <w:b w:val="0"/>
                <w:noProof/>
                <w:webHidden/>
                <w:sz w:val="22"/>
              </w:rPr>
              <w:fldChar w:fldCharType="separate"/>
            </w:r>
            <w:r w:rsidR="00B7775D">
              <w:rPr>
                <w:rFonts w:ascii="Times New Roman" w:hAnsi="Times New Roman"/>
                <w:b w:val="0"/>
                <w:noProof/>
                <w:webHidden/>
                <w:sz w:val="22"/>
              </w:rPr>
              <w:t>63</w:t>
            </w:r>
            <w:r w:rsidR="00884C37" w:rsidRPr="00884C37">
              <w:rPr>
                <w:rFonts w:ascii="Times New Roman" w:hAnsi="Times New Roman"/>
                <w:b w:val="0"/>
                <w:noProof/>
                <w:webHidden/>
                <w:sz w:val="22"/>
              </w:rPr>
              <w:fldChar w:fldCharType="end"/>
            </w:r>
          </w:hyperlink>
        </w:p>
        <w:p w:rsidR="00884C37" w:rsidRPr="00884C37" w:rsidRDefault="00013D00">
          <w:pPr>
            <w:pStyle w:val="1a"/>
            <w:tabs>
              <w:tab w:val="left" w:pos="480"/>
              <w:tab w:val="right" w:leader="dot" w:pos="10338"/>
            </w:tabs>
            <w:rPr>
              <w:rFonts w:ascii="Times New Roman" w:eastAsiaTheme="minorEastAsia" w:hAnsi="Times New Roman"/>
              <w:b w:val="0"/>
              <w:bCs w:val="0"/>
              <w:caps w:val="0"/>
              <w:noProof/>
              <w:sz w:val="24"/>
              <w:szCs w:val="22"/>
            </w:rPr>
          </w:pPr>
          <w:hyperlink w:anchor="_Toc487793928" w:history="1">
            <w:r w:rsidR="00884C37" w:rsidRPr="00884C37">
              <w:rPr>
                <w:rStyle w:val="ab"/>
                <w:rFonts w:ascii="Times New Roman" w:hAnsi="Times New Roman"/>
                <w:b w:val="0"/>
                <w:noProof/>
                <w:sz w:val="22"/>
              </w:rPr>
              <w:t>11.</w:t>
            </w:r>
            <w:r w:rsidR="00884C37" w:rsidRPr="00884C37">
              <w:rPr>
                <w:rFonts w:ascii="Times New Roman" w:eastAsiaTheme="minorEastAsia" w:hAnsi="Times New Roman"/>
                <w:b w:val="0"/>
                <w:bCs w:val="0"/>
                <w:caps w:val="0"/>
                <w:noProof/>
                <w:sz w:val="24"/>
                <w:szCs w:val="22"/>
              </w:rPr>
              <w:tab/>
            </w:r>
            <w:r w:rsidR="00884C37" w:rsidRPr="00884C37">
              <w:rPr>
                <w:rStyle w:val="ab"/>
                <w:rFonts w:ascii="Times New Roman" w:hAnsi="Times New Roman"/>
                <w:b w:val="0"/>
                <w:noProof/>
                <w:sz w:val="22"/>
              </w:rPr>
              <w:t>Приложения к техническому заданию</w:t>
            </w:r>
            <w:r w:rsidR="00884C37" w:rsidRPr="00884C37">
              <w:rPr>
                <w:rFonts w:ascii="Times New Roman" w:hAnsi="Times New Roman"/>
                <w:b w:val="0"/>
                <w:noProof/>
                <w:webHidden/>
                <w:sz w:val="22"/>
              </w:rPr>
              <w:tab/>
            </w:r>
            <w:r w:rsidR="00884C37" w:rsidRPr="00884C37">
              <w:rPr>
                <w:rFonts w:ascii="Times New Roman" w:hAnsi="Times New Roman"/>
                <w:b w:val="0"/>
                <w:noProof/>
                <w:webHidden/>
                <w:sz w:val="22"/>
              </w:rPr>
              <w:fldChar w:fldCharType="begin"/>
            </w:r>
            <w:r w:rsidR="00884C37" w:rsidRPr="00884C37">
              <w:rPr>
                <w:rFonts w:ascii="Times New Roman" w:hAnsi="Times New Roman"/>
                <w:b w:val="0"/>
                <w:noProof/>
                <w:webHidden/>
                <w:sz w:val="22"/>
              </w:rPr>
              <w:instrText xml:space="preserve"> PAGEREF _Toc487793928 \h </w:instrText>
            </w:r>
            <w:r w:rsidR="00884C37" w:rsidRPr="00884C37">
              <w:rPr>
                <w:rFonts w:ascii="Times New Roman" w:hAnsi="Times New Roman"/>
                <w:b w:val="0"/>
                <w:noProof/>
                <w:webHidden/>
                <w:sz w:val="22"/>
              </w:rPr>
            </w:r>
            <w:r w:rsidR="00884C37" w:rsidRPr="00884C37">
              <w:rPr>
                <w:rFonts w:ascii="Times New Roman" w:hAnsi="Times New Roman"/>
                <w:b w:val="0"/>
                <w:noProof/>
                <w:webHidden/>
                <w:sz w:val="22"/>
              </w:rPr>
              <w:fldChar w:fldCharType="separate"/>
            </w:r>
            <w:r w:rsidR="00B7775D">
              <w:rPr>
                <w:rFonts w:ascii="Times New Roman" w:hAnsi="Times New Roman"/>
                <w:b w:val="0"/>
                <w:noProof/>
                <w:webHidden/>
                <w:sz w:val="22"/>
              </w:rPr>
              <w:t>64</w:t>
            </w:r>
            <w:r w:rsidR="00884C37" w:rsidRPr="00884C37">
              <w:rPr>
                <w:rFonts w:ascii="Times New Roman" w:hAnsi="Times New Roman"/>
                <w:b w:val="0"/>
                <w:noProof/>
                <w:webHidden/>
                <w:sz w:val="22"/>
              </w:rPr>
              <w:fldChar w:fldCharType="end"/>
            </w:r>
          </w:hyperlink>
        </w:p>
        <w:p w:rsidR="00884C37" w:rsidRPr="00884C37" w:rsidRDefault="00013D00">
          <w:pPr>
            <w:pStyle w:val="1a"/>
            <w:tabs>
              <w:tab w:val="right" w:leader="dot" w:pos="10338"/>
            </w:tabs>
            <w:rPr>
              <w:rFonts w:ascii="Times New Roman" w:eastAsiaTheme="minorEastAsia" w:hAnsi="Times New Roman"/>
              <w:b w:val="0"/>
              <w:bCs w:val="0"/>
              <w:caps w:val="0"/>
              <w:noProof/>
              <w:sz w:val="24"/>
              <w:szCs w:val="22"/>
            </w:rPr>
          </w:pPr>
          <w:hyperlink w:anchor="_Toc487793929" w:history="1">
            <w:r w:rsidR="00884C37" w:rsidRPr="00884C37">
              <w:rPr>
                <w:rStyle w:val="ab"/>
                <w:rFonts w:ascii="Times New Roman" w:hAnsi="Times New Roman"/>
                <w:b w:val="0"/>
                <w:noProof/>
                <w:sz w:val="22"/>
                <w:lang w:eastAsia="x-none"/>
              </w:rPr>
              <w:t>Приложение А</w:t>
            </w:r>
            <w:r w:rsidR="00884C37" w:rsidRPr="00884C37">
              <w:rPr>
                <w:rFonts w:ascii="Times New Roman" w:hAnsi="Times New Roman"/>
                <w:b w:val="0"/>
                <w:noProof/>
                <w:webHidden/>
                <w:sz w:val="22"/>
              </w:rPr>
              <w:tab/>
            </w:r>
            <w:r w:rsidR="00884C37" w:rsidRPr="00884C37">
              <w:rPr>
                <w:rFonts w:ascii="Times New Roman" w:hAnsi="Times New Roman"/>
                <w:b w:val="0"/>
                <w:noProof/>
                <w:webHidden/>
                <w:sz w:val="22"/>
              </w:rPr>
              <w:fldChar w:fldCharType="begin"/>
            </w:r>
            <w:r w:rsidR="00884C37" w:rsidRPr="00884C37">
              <w:rPr>
                <w:rFonts w:ascii="Times New Roman" w:hAnsi="Times New Roman"/>
                <w:b w:val="0"/>
                <w:noProof/>
                <w:webHidden/>
                <w:sz w:val="22"/>
              </w:rPr>
              <w:instrText xml:space="preserve"> PAGEREF _Toc487793929 \h </w:instrText>
            </w:r>
            <w:r w:rsidR="00884C37" w:rsidRPr="00884C37">
              <w:rPr>
                <w:rFonts w:ascii="Times New Roman" w:hAnsi="Times New Roman"/>
                <w:b w:val="0"/>
                <w:noProof/>
                <w:webHidden/>
                <w:sz w:val="22"/>
              </w:rPr>
            </w:r>
            <w:r w:rsidR="00884C37" w:rsidRPr="00884C37">
              <w:rPr>
                <w:rFonts w:ascii="Times New Roman" w:hAnsi="Times New Roman"/>
                <w:b w:val="0"/>
                <w:noProof/>
                <w:webHidden/>
                <w:sz w:val="22"/>
              </w:rPr>
              <w:fldChar w:fldCharType="separate"/>
            </w:r>
            <w:r w:rsidR="00B7775D">
              <w:rPr>
                <w:rFonts w:ascii="Times New Roman" w:hAnsi="Times New Roman"/>
                <w:b w:val="0"/>
                <w:noProof/>
                <w:webHidden/>
                <w:sz w:val="22"/>
              </w:rPr>
              <w:t>66</w:t>
            </w:r>
            <w:r w:rsidR="00884C37" w:rsidRPr="00884C37">
              <w:rPr>
                <w:rFonts w:ascii="Times New Roman" w:hAnsi="Times New Roman"/>
                <w:b w:val="0"/>
                <w:noProof/>
                <w:webHidden/>
                <w:sz w:val="22"/>
              </w:rPr>
              <w:fldChar w:fldCharType="end"/>
            </w:r>
          </w:hyperlink>
        </w:p>
        <w:p w:rsidR="00B64271" w:rsidRDefault="002B5E24">
          <w:r w:rsidRPr="00884C37">
            <w:rPr>
              <w:bCs/>
              <w:sz w:val="28"/>
            </w:rPr>
            <w:fldChar w:fldCharType="end"/>
          </w:r>
        </w:p>
      </w:sdtContent>
    </w:sdt>
    <w:p w:rsidR="00B64271" w:rsidRDefault="002B5E24">
      <w:pPr>
        <w:jc w:val="both"/>
      </w:pPr>
      <w:r>
        <w:br w:type="page"/>
      </w:r>
    </w:p>
    <w:p w:rsidR="00B64271" w:rsidRDefault="002B5E24">
      <w:pPr>
        <w:pStyle w:val="a"/>
        <w:outlineLvl w:val="0"/>
      </w:pPr>
      <w:bookmarkStart w:id="0" w:name="_Toc487793892"/>
      <w:r>
        <w:lastRenderedPageBreak/>
        <w:t>Общие сведения</w:t>
      </w:r>
      <w:bookmarkEnd w:id="0"/>
    </w:p>
    <w:p w:rsidR="00B64271" w:rsidRDefault="00B64271">
      <w:pPr>
        <w:pStyle w:val="a4"/>
        <w:spacing w:line="288" w:lineRule="auto"/>
        <w:ind w:left="0" w:firstLine="709"/>
        <w:contextualSpacing/>
        <w:jc w:val="both"/>
      </w:pPr>
    </w:p>
    <w:p w:rsidR="00B64271" w:rsidRDefault="002B5E24">
      <w:pPr>
        <w:pStyle w:val="a4"/>
        <w:spacing w:line="288" w:lineRule="auto"/>
        <w:ind w:left="0" w:firstLine="709"/>
        <w:contextualSpacing/>
        <w:jc w:val="both"/>
      </w:pPr>
      <w:r>
        <w:t>Техническое задание на пос</w:t>
      </w:r>
      <w:r w:rsidR="00884C37">
        <w:t xml:space="preserve">тавку оборудования и лицензий, выполнение работ </w:t>
      </w:r>
      <w:r>
        <w:t>для корпоративной телефонной сети связи АО «Тюменьэнерго» (далее – Заказчик) является основным документом, определяющим требования и порядок создания Системы телефонной связи (далее – Система), в соответствии с которым проводится поставка Системы и ее приемка при вводе в действие.</w:t>
      </w:r>
    </w:p>
    <w:p w:rsidR="00B64271" w:rsidRDefault="00B64271">
      <w:pPr>
        <w:pStyle w:val="a4"/>
        <w:spacing w:line="288" w:lineRule="auto"/>
        <w:ind w:left="0" w:firstLine="709"/>
        <w:contextualSpacing/>
        <w:jc w:val="both"/>
      </w:pPr>
    </w:p>
    <w:p w:rsidR="00B64271" w:rsidRDefault="002B5E24">
      <w:pPr>
        <w:pStyle w:val="4"/>
      </w:pPr>
      <w:r>
        <w:t>Список терминов и сокращений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6"/>
        <w:gridCol w:w="7056"/>
      </w:tblGrid>
      <w:tr w:rsidR="00B64271">
        <w:trPr>
          <w:trHeight w:val="481"/>
        </w:trPr>
        <w:tc>
          <w:tcPr>
            <w:tcW w:w="2826" w:type="dxa"/>
            <w:shd w:val="clear" w:color="auto" w:fill="D0CECE"/>
            <w:vAlign w:val="center"/>
          </w:tcPr>
          <w:p w:rsidR="00B64271" w:rsidRDefault="002B5E24">
            <w:pPr>
              <w:jc w:val="center"/>
              <w:rPr>
                <w:b/>
              </w:rPr>
            </w:pPr>
            <w:r>
              <w:rPr>
                <w:b/>
              </w:rPr>
              <w:t>Термин</w:t>
            </w:r>
          </w:p>
        </w:tc>
        <w:tc>
          <w:tcPr>
            <w:tcW w:w="7056" w:type="dxa"/>
            <w:shd w:val="clear" w:color="auto" w:fill="D0CECE"/>
            <w:vAlign w:val="center"/>
          </w:tcPr>
          <w:p w:rsidR="00B64271" w:rsidRDefault="002B5E24">
            <w:pPr>
              <w:suppressAutoHyphens/>
              <w:jc w:val="center"/>
              <w:rPr>
                <w:b/>
              </w:rPr>
            </w:pPr>
            <w:r>
              <w:rPr>
                <w:b/>
              </w:rPr>
              <w:t>Определение</w:t>
            </w:r>
          </w:p>
        </w:tc>
      </w:tr>
      <w:tr w:rsidR="00B64271">
        <w:tc>
          <w:tcPr>
            <w:tcW w:w="2826" w:type="dxa"/>
            <w:vAlign w:val="center"/>
          </w:tcPr>
          <w:p w:rsidR="00B64271" w:rsidRDefault="002B5E24">
            <w:pPr>
              <w:rPr>
                <w:lang w:val="en-US"/>
              </w:rPr>
            </w:pPr>
            <w:r>
              <w:t>Заказчик</w:t>
            </w:r>
          </w:p>
        </w:tc>
        <w:tc>
          <w:tcPr>
            <w:tcW w:w="7056" w:type="dxa"/>
          </w:tcPr>
          <w:p w:rsidR="00B64271" w:rsidRDefault="002B5E24">
            <w:pPr>
              <w:suppressAutoHyphens/>
            </w:pPr>
            <w:r>
              <w:t>Акционерное общество</w:t>
            </w:r>
            <w:r>
              <w:rPr>
                <w:kern w:val="28"/>
              </w:rPr>
              <w:t xml:space="preserve"> энергетики и электрификации </w:t>
            </w:r>
            <w:r>
              <w:rPr>
                <w:kern w:val="28"/>
                <w:sz w:val="18"/>
              </w:rPr>
              <w:t xml:space="preserve"> </w:t>
            </w:r>
            <w:r>
              <w:rPr>
                <w:kern w:val="28"/>
              </w:rPr>
              <w:t>«Тюменьэнерго».</w:t>
            </w:r>
          </w:p>
        </w:tc>
      </w:tr>
      <w:tr w:rsidR="00B64271">
        <w:trPr>
          <w:trHeight w:val="401"/>
        </w:trPr>
        <w:tc>
          <w:tcPr>
            <w:tcW w:w="2826" w:type="dxa"/>
            <w:vAlign w:val="center"/>
          </w:tcPr>
          <w:p w:rsidR="00B64271" w:rsidRDefault="002B5E24">
            <w:r>
              <w:t>Система телефонной связи (СТС, Система)</w:t>
            </w:r>
          </w:p>
        </w:tc>
        <w:tc>
          <w:tcPr>
            <w:tcW w:w="7056" w:type="dxa"/>
          </w:tcPr>
          <w:p w:rsidR="00B64271" w:rsidRDefault="00290AC3" w:rsidP="00290AC3">
            <w:r>
              <w:rPr>
                <w:kern w:val="28"/>
              </w:rPr>
              <w:t>Н</w:t>
            </w:r>
            <w:r w:rsidRPr="00290AC3">
              <w:rPr>
                <w:kern w:val="28"/>
              </w:rPr>
              <w:t>абор Объектов, подлежащих реконструкции в соответствии с требованиями данного договора и Технического задания</w:t>
            </w:r>
          </w:p>
        </w:tc>
      </w:tr>
      <w:tr w:rsidR="00B64271">
        <w:trPr>
          <w:trHeight w:val="401"/>
        </w:trPr>
        <w:tc>
          <w:tcPr>
            <w:tcW w:w="2826" w:type="dxa"/>
            <w:vAlign w:val="center"/>
          </w:tcPr>
          <w:p w:rsidR="00B64271" w:rsidRDefault="002B5E24">
            <w:r>
              <w:t>ДВО (дополнительные виды обслуживания)</w:t>
            </w:r>
          </w:p>
        </w:tc>
        <w:tc>
          <w:tcPr>
            <w:tcW w:w="7056" w:type="dxa"/>
          </w:tcPr>
          <w:p w:rsidR="00B64271" w:rsidRDefault="002B5E24">
            <w:r>
              <w:t>Набор услуг, предоставляемый Системой, связанный с передачей приемом/обработкой/объединением и передачей вызовов, таких как: удержание вызова («вторая линия»), переадресация вызовов, возможность конференции, заказ обратного вызова, предоставление дополнительного номера и т. д.</w:t>
            </w:r>
          </w:p>
        </w:tc>
      </w:tr>
      <w:tr w:rsidR="00B64271">
        <w:trPr>
          <w:trHeight w:val="401"/>
        </w:trPr>
        <w:tc>
          <w:tcPr>
            <w:tcW w:w="2826" w:type="dxa"/>
            <w:vAlign w:val="center"/>
          </w:tcPr>
          <w:p w:rsidR="00B64271" w:rsidRDefault="002B5E24">
            <w:r>
              <w:t>Учрежденческая производственная автоматическая телефонная станция (УПАТС)</w:t>
            </w:r>
          </w:p>
        </w:tc>
        <w:tc>
          <w:tcPr>
            <w:tcW w:w="7056" w:type="dxa"/>
          </w:tcPr>
          <w:p w:rsidR="00B64271" w:rsidRDefault="002B5E24">
            <w:r>
              <w:t>Автоматическая телефонная станция, предназначенная для использования внутри предприятия.</w:t>
            </w:r>
          </w:p>
        </w:tc>
      </w:tr>
      <w:tr w:rsidR="00290AC3">
        <w:trPr>
          <w:trHeight w:val="401"/>
        </w:trPr>
        <w:tc>
          <w:tcPr>
            <w:tcW w:w="2826" w:type="dxa"/>
            <w:vAlign w:val="center"/>
          </w:tcPr>
          <w:p w:rsidR="00290AC3" w:rsidRDefault="00290AC3">
            <w:r>
              <w:t xml:space="preserve">Объект </w:t>
            </w:r>
            <w:r w:rsidR="00812E11">
              <w:t xml:space="preserve">(Объект </w:t>
            </w:r>
            <w:r>
              <w:t>Системы</w:t>
            </w:r>
            <w:r w:rsidR="00812E11">
              <w:t>)</w:t>
            </w:r>
          </w:p>
        </w:tc>
        <w:tc>
          <w:tcPr>
            <w:tcW w:w="7056" w:type="dxa"/>
          </w:tcPr>
          <w:p w:rsidR="00290AC3" w:rsidRDefault="00290AC3" w:rsidP="00290AC3">
            <w:r>
              <w:t>С</w:t>
            </w:r>
            <w:r w:rsidRPr="00290AC3">
              <w:t xml:space="preserve">овокупность программных и аппаратных средств, </w:t>
            </w:r>
            <w:r>
              <w:t xml:space="preserve">предназначенных для голосового обмена информацией, сбора аудиоконференций и предоставления дополнительных видов обслуживания (переадресация, подхват вызова и т.д.), </w:t>
            </w:r>
            <w:r w:rsidRPr="00290AC3">
              <w:t xml:space="preserve">подлежащих реконструкции и выполняемых на площадках, указанных в пункте 1.4 </w:t>
            </w:r>
            <w:r>
              <w:t>настоящего Технического задания</w:t>
            </w:r>
          </w:p>
        </w:tc>
      </w:tr>
      <w:tr w:rsidR="00B64271">
        <w:trPr>
          <w:trHeight w:val="401"/>
        </w:trPr>
        <w:tc>
          <w:tcPr>
            <w:tcW w:w="2826" w:type="dxa"/>
            <w:vAlign w:val="center"/>
          </w:tcPr>
          <w:p w:rsidR="00B64271" w:rsidRDefault="002B5E24">
            <w:r>
              <w:t>Основной сервер управления</w:t>
            </w:r>
          </w:p>
        </w:tc>
        <w:tc>
          <w:tcPr>
            <w:tcW w:w="7056" w:type="dxa"/>
          </w:tcPr>
          <w:p w:rsidR="00B64271" w:rsidRDefault="002B5E24">
            <w:r>
              <w:t>Физическое серверное оборудование, включая программное обеспечение, предназначенное для обслуживания СТС (управление, обслуживание), расположенный в Исполнительном Аппарате АО «Тюменьэнерго»</w:t>
            </w:r>
          </w:p>
        </w:tc>
      </w:tr>
      <w:tr w:rsidR="00B64271">
        <w:trPr>
          <w:trHeight w:val="401"/>
        </w:trPr>
        <w:tc>
          <w:tcPr>
            <w:tcW w:w="2826" w:type="dxa"/>
            <w:vAlign w:val="center"/>
          </w:tcPr>
          <w:p w:rsidR="00B64271" w:rsidRDefault="002B5E24">
            <w:r>
              <w:t>Резервный сервер управления</w:t>
            </w:r>
          </w:p>
        </w:tc>
        <w:tc>
          <w:tcPr>
            <w:tcW w:w="7056" w:type="dxa"/>
          </w:tcPr>
          <w:p w:rsidR="00B64271" w:rsidRDefault="002B5E24">
            <w:r>
              <w:t>Физическое серверное оборудование, включая программное обеспечение, предназначенное для обслуживания СТС (управление, обслуживание) в случае выхода из строя или недоступности Основного сервера управления. Расположен в филиале АО «Тюменьэнерго» - Тюменское ТПО.</w:t>
            </w:r>
          </w:p>
        </w:tc>
      </w:tr>
      <w:tr w:rsidR="00B64271">
        <w:trPr>
          <w:trHeight w:val="401"/>
        </w:trPr>
        <w:tc>
          <w:tcPr>
            <w:tcW w:w="2826" w:type="dxa"/>
            <w:vAlign w:val="center"/>
          </w:tcPr>
          <w:p w:rsidR="00B64271" w:rsidRDefault="002B5E24">
            <w:r>
              <w:t>Сервер автономной коммутации</w:t>
            </w:r>
          </w:p>
        </w:tc>
        <w:tc>
          <w:tcPr>
            <w:tcW w:w="7056" w:type="dxa"/>
          </w:tcPr>
          <w:p w:rsidR="00B64271" w:rsidRDefault="002B5E24">
            <w:r>
              <w:t>Оборудование связи, обеспечивающее коммутацию и прохождение вызовов при полной недоступности обоих серверов управления.</w:t>
            </w:r>
          </w:p>
        </w:tc>
      </w:tr>
      <w:tr w:rsidR="00B64271">
        <w:trPr>
          <w:trHeight w:val="401"/>
        </w:trPr>
        <w:tc>
          <w:tcPr>
            <w:tcW w:w="2826" w:type="dxa"/>
            <w:vAlign w:val="center"/>
          </w:tcPr>
          <w:p w:rsidR="00B64271" w:rsidRDefault="002B5E24">
            <w:r>
              <w:t>Медиашлюз</w:t>
            </w:r>
          </w:p>
        </w:tc>
        <w:tc>
          <w:tcPr>
            <w:tcW w:w="7056" w:type="dxa"/>
          </w:tcPr>
          <w:p w:rsidR="00B64271" w:rsidRDefault="002B5E24">
            <w:r>
              <w:t>Оборудование связи, преобразующее протоколы связи (</w:t>
            </w:r>
            <w:r>
              <w:rPr>
                <w:lang w:val="en-US"/>
              </w:rPr>
              <w:t>QSIG</w:t>
            </w:r>
            <w:r>
              <w:t>/</w:t>
            </w:r>
            <w:r>
              <w:rPr>
                <w:lang w:val="en-US"/>
              </w:rPr>
              <w:t>DSS</w:t>
            </w:r>
            <w:r>
              <w:t xml:space="preserve">1) в медиа трафик по протоколу </w:t>
            </w:r>
            <w:r>
              <w:rPr>
                <w:lang w:val="en-US"/>
              </w:rPr>
              <w:t>SIP</w:t>
            </w:r>
            <w:r>
              <w:t>/</w:t>
            </w:r>
            <w:r>
              <w:rPr>
                <w:lang w:val="en-US"/>
              </w:rPr>
              <w:t>H</w:t>
            </w:r>
            <w:r>
              <w:t>.323 и обратно.</w:t>
            </w:r>
          </w:p>
        </w:tc>
      </w:tr>
      <w:tr w:rsidR="00B64271">
        <w:trPr>
          <w:trHeight w:val="401"/>
        </w:trPr>
        <w:tc>
          <w:tcPr>
            <w:tcW w:w="2826" w:type="dxa"/>
            <w:vAlign w:val="center"/>
          </w:tcPr>
          <w:p w:rsidR="00B64271" w:rsidRDefault="002B5E24">
            <w:r>
              <w:t>Корзина абонентских окончаний и транков</w:t>
            </w:r>
          </w:p>
        </w:tc>
        <w:tc>
          <w:tcPr>
            <w:tcW w:w="7056" w:type="dxa"/>
          </w:tcPr>
          <w:p w:rsidR="00B64271" w:rsidRDefault="002B5E24">
            <w:r>
              <w:t xml:space="preserve">Оборудование связи, предназначенное для подключения оконечных абонентских устройств (аналоговые телефонные аппараты, </w:t>
            </w:r>
            <w:r>
              <w:rPr>
                <w:lang w:val="en-US"/>
              </w:rPr>
              <w:t>IP</w:t>
            </w:r>
            <w:r>
              <w:t>-терминалы) и каналов связи.</w:t>
            </w:r>
          </w:p>
        </w:tc>
      </w:tr>
      <w:tr w:rsidR="00B64271">
        <w:trPr>
          <w:trHeight w:val="401"/>
        </w:trPr>
        <w:tc>
          <w:tcPr>
            <w:tcW w:w="2826" w:type="dxa"/>
            <w:vAlign w:val="center"/>
          </w:tcPr>
          <w:p w:rsidR="00B64271" w:rsidRDefault="002B5E24">
            <w:r>
              <w:t>Сервер конфигураций</w:t>
            </w:r>
          </w:p>
        </w:tc>
        <w:tc>
          <w:tcPr>
            <w:tcW w:w="7056" w:type="dxa"/>
          </w:tcPr>
          <w:p w:rsidR="00B64271" w:rsidRDefault="002B5E24">
            <w:r>
              <w:t>Программное обеспечение, расположенное на виртуальной машине АО «Тюменьэнерго», предназначенное для обслуживания Системы (база абонентов, фотоидентификаторов, конфигураций).</w:t>
            </w:r>
          </w:p>
        </w:tc>
      </w:tr>
      <w:tr w:rsidR="00B64271">
        <w:trPr>
          <w:trHeight w:val="401"/>
        </w:trPr>
        <w:tc>
          <w:tcPr>
            <w:tcW w:w="2826" w:type="dxa"/>
            <w:vAlign w:val="center"/>
          </w:tcPr>
          <w:p w:rsidR="00B64271" w:rsidRDefault="002B5E24">
            <w:r>
              <w:rPr>
                <w:lang w:val="en-US"/>
              </w:rPr>
              <w:lastRenderedPageBreak/>
              <w:t>FXS</w:t>
            </w:r>
            <w:r>
              <w:t xml:space="preserve"> (аналоговый порт)</w:t>
            </w:r>
          </w:p>
        </w:tc>
        <w:tc>
          <w:tcPr>
            <w:tcW w:w="7056" w:type="dxa"/>
          </w:tcPr>
          <w:p w:rsidR="00B64271" w:rsidRDefault="002B5E24">
            <w:r>
              <w:t>Голосовой интерфейс или порт, эмулирующий расширение интерфейса АТС (PBX), для подключения обычного аналогового телефона к мультиплексору.</w:t>
            </w:r>
          </w:p>
        </w:tc>
      </w:tr>
      <w:tr w:rsidR="00B64271">
        <w:trPr>
          <w:trHeight w:val="401"/>
        </w:trPr>
        <w:tc>
          <w:tcPr>
            <w:tcW w:w="2826" w:type="dxa"/>
            <w:vAlign w:val="center"/>
          </w:tcPr>
          <w:p w:rsidR="00B64271" w:rsidRDefault="002B5E24">
            <w:r>
              <w:rPr>
                <w:lang w:val="en-US"/>
              </w:rPr>
              <w:t>FXO</w:t>
            </w:r>
            <w:r>
              <w:t xml:space="preserve"> (соединительные линии, СЛ)</w:t>
            </w:r>
          </w:p>
        </w:tc>
        <w:tc>
          <w:tcPr>
            <w:tcW w:w="7056" w:type="dxa"/>
          </w:tcPr>
          <w:p w:rsidR="00B64271" w:rsidRDefault="002B5E24">
            <w:r>
              <w:t>Аналоговый интерфейс абонентских устройств телефонных станций. Устройства с таким интерфейсом подключаются к интерфейсу FXS.</w:t>
            </w:r>
          </w:p>
        </w:tc>
      </w:tr>
      <w:tr w:rsidR="00B64271">
        <w:trPr>
          <w:trHeight w:val="401"/>
        </w:trPr>
        <w:tc>
          <w:tcPr>
            <w:tcW w:w="2826" w:type="dxa"/>
            <w:vAlign w:val="center"/>
          </w:tcPr>
          <w:p w:rsidR="00B64271" w:rsidRDefault="002B5E24">
            <w:r>
              <w:t>АДАСЭ (Аппаратура дальней автоматической связи энергосистем)</w:t>
            </w:r>
          </w:p>
        </w:tc>
        <w:tc>
          <w:tcPr>
            <w:tcW w:w="7056" w:type="dxa"/>
          </w:tcPr>
          <w:p w:rsidR="00B64271" w:rsidRDefault="002B5E24">
            <w:r>
              <w:t>Специализированная Система телефонной связи, разработанная специально для диспетчерских служб сетей электроэнергетики (специальный тип телефонного интерфейса и его протокол сигнализации).</w:t>
            </w:r>
          </w:p>
        </w:tc>
      </w:tr>
      <w:tr w:rsidR="00B64271">
        <w:trPr>
          <w:trHeight w:val="401"/>
        </w:trPr>
        <w:tc>
          <w:tcPr>
            <w:tcW w:w="2826" w:type="dxa"/>
            <w:vAlign w:val="center"/>
          </w:tcPr>
          <w:p w:rsidR="00B64271" w:rsidRDefault="002B5E24">
            <w:pPr>
              <w:rPr>
                <w:lang w:val="en-US"/>
              </w:rPr>
            </w:pPr>
            <w:r>
              <w:rPr>
                <w:lang w:val="en-US"/>
              </w:rPr>
              <w:t>SIP</w:t>
            </w:r>
          </w:p>
        </w:tc>
        <w:tc>
          <w:tcPr>
            <w:tcW w:w="7056" w:type="dxa"/>
          </w:tcPr>
          <w:p w:rsidR="00B64271" w:rsidRDefault="002B5E24">
            <w:r>
              <w:t>Протокол передачи данных, описывающий способ установления и завершения пользовательского сеанса, включающего обмен мультимедийным содержимым (IP-телефония, видео- и аудиоконференции, мгновенные сообщения).</w:t>
            </w:r>
          </w:p>
        </w:tc>
      </w:tr>
      <w:tr w:rsidR="00B64271">
        <w:trPr>
          <w:trHeight w:val="401"/>
        </w:trPr>
        <w:tc>
          <w:tcPr>
            <w:tcW w:w="2826" w:type="dxa"/>
            <w:vAlign w:val="center"/>
          </w:tcPr>
          <w:p w:rsidR="00B64271" w:rsidRDefault="002B5E24">
            <w:r>
              <w:t>H.323</w:t>
            </w:r>
          </w:p>
        </w:tc>
        <w:tc>
          <w:tcPr>
            <w:tcW w:w="7056" w:type="dxa"/>
          </w:tcPr>
          <w:p w:rsidR="00B64271" w:rsidRDefault="002B5E24">
            <w:r>
              <w:t>Набор стандартов для передачи мультимедиа-данных по сетям с пакетной передачей ( в том числе услуг IP-телефонии).</w:t>
            </w:r>
          </w:p>
        </w:tc>
      </w:tr>
      <w:tr w:rsidR="00B64271">
        <w:trPr>
          <w:trHeight w:val="401"/>
        </w:trPr>
        <w:tc>
          <w:tcPr>
            <w:tcW w:w="2826" w:type="dxa"/>
            <w:vAlign w:val="center"/>
          </w:tcPr>
          <w:p w:rsidR="00B64271" w:rsidRDefault="002B5E24">
            <w:r>
              <w:t>Е1</w:t>
            </w:r>
          </w:p>
        </w:tc>
        <w:tc>
          <w:tcPr>
            <w:tcW w:w="7056" w:type="dxa"/>
          </w:tcPr>
          <w:p w:rsidR="00B64271" w:rsidRDefault="002B5E24">
            <w:r>
              <w:t>Стандарт цифровой передачи данных. Каналы разделяются по времени. Каждый из 32 каналов имеет пропускную способность 64 кбит/с; таким образом, общая пропускная способность E1 — 2048 кбит/с (2048000 бит/c).</w:t>
            </w:r>
          </w:p>
        </w:tc>
      </w:tr>
      <w:tr w:rsidR="00B64271">
        <w:trPr>
          <w:trHeight w:val="401"/>
        </w:trPr>
        <w:tc>
          <w:tcPr>
            <w:tcW w:w="2826" w:type="dxa"/>
            <w:vAlign w:val="center"/>
          </w:tcPr>
          <w:p w:rsidR="00B64271" w:rsidRDefault="002B5E24">
            <w:pPr>
              <w:rPr>
                <w:lang w:val="en-US"/>
              </w:rPr>
            </w:pPr>
            <w:r>
              <w:rPr>
                <w:lang w:val="en-US"/>
              </w:rPr>
              <w:t>IP</w:t>
            </w:r>
          </w:p>
        </w:tc>
        <w:tc>
          <w:tcPr>
            <w:tcW w:w="7056" w:type="dxa"/>
          </w:tcPr>
          <w:p w:rsidR="00B64271" w:rsidRDefault="002B5E24">
            <w:r>
              <w:t xml:space="preserve">Маршрутизируемый протокол сетевого уровня стека TCP/IP. </w:t>
            </w:r>
          </w:p>
          <w:p w:rsidR="00B64271" w:rsidRDefault="002B5E24">
            <w:r>
              <w:t>Объединяет сегменты сети в единую сеть, обеспечивая доставку пакетов данных между любыми узлами сети через произвольное число промежуточных узлов.</w:t>
            </w:r>
          </w:p>
        </w:tc>
      </w:tr>
      <w:tr w:rsidR="00B64271">
        <w:trPr>
          <w:trHeight w:val="401"/>
        </w:trPr>
        <w:tc>
          <w:tcPr>
            <w:tcW w:w="2826" w:type="dxa"/>
            <w:vAlign w:val="center"/>
          </w:tcPr>
          <w:p w:rsidR="00B64271" w:rsidRDefault="002B5E24">
            <w:r>
              <w:t>Стек протоколов TCP/IP (</w:t>
            </w:r>
            <w:r>
              <w:rPr>
                <w:lang w:val="en-US"/>
              </w:rPr>
              <w:t>TCP</w:t>
            </w:r>
            <w:r>
              <w:t>/</w:t>
            </w:r>
            <w:r>
              <w:rPr>
                <w:lang w:val="en-US"/>
              </w:rPr>
              <w:t>IP</w:t>
            </w:r>
            <w:r>
              <w:t>)</w:t>
            </w:r>
          </w:p>
        </w:tc>
        <w:tc>
          <w:tcPr>
            <w:tcW w:w="7056" w:type="dxa"/>
          </w:tcPr>
          <w:p w:rsidR="00B64271" w:rsidRDefault="002B5E24">
            <w:r>
              <w:t>Набор сетевых протоколов передачи данных, используемых в сетях. TCP/IP происходит из двух ключевых протоколов семейства — Transmission Control Protocol (TCP) и Internet Protocol (IP).</w:t>
            </w:r>
          </w:p>
        </w:tc>
      </w:tr>
      <w:tr w:rsidR="00B64271">
        <w:trPr>
          <w:trHeight w:val="401"/>
        </w:trPr>
        <w:tc>
          <w:tcPr>
            <w:tcW w:w="2826" w:type="dxa"/>
            <w:vAlign w:val="center"/>
          </w:tcPr>
          <w:p w:rsidR="00B64271" w:rsidRDefault="002B5E24">
            <w:r>
              <w:t>IP-телефония</w:t>
            </w:r>
          </w:p>
        </w:tc>
        <w:tc>
          <w:tcPr>
            <w:tcW w:w="7056" w:type="dxa"/>
          </w:tcPr>
          <w:p w:rsidR="00B64271" w:rsidRDefault="002B5E24">
            <w:r>
              <w:t>Телефонная связь по протоколу IP. Под IP-телефонией подразумевается набор коммуникационных протоколов, технологий и методов, обеспечивающих традиционные для телефонии набор номера, дозвон и двустороннее голосовое общение, а также видеообщения по любым другим IP-сетям. Сигнал по каналу связи передаётся в цифровом виде и, как правило, перед передачей преобразовывается (сжимается) с тем, чтобы удалить избыточность информации и снизить нагрузку на сеть передачи данных.</w:t>
            </w:r>
          </w:p>
        </w:tc>
      </w:tr>
      <w:tr w:rsidR="00B64271">
        <w:trPr>
          <w:trHeight w:val="401"/>
        </w:trPr>
        <w:tc>
          <w:tcPr>
            <w:tcW w:w="2826" w:type="dxa"/>
            <w:vAlign w:val="center"/>
          </w:tcPr>
          <w:p w:rsidR="00B64271" w:rsidRDefault="002B5E24">
            <w:pPr>
              <w:rPr>
                <w:lang w:val="en-US"/>
              </w:rPr>
            </w:pPr>
            <w:r>
              <w:rPr>
                <w:lang w:val="en-US"/>
              </w:rPr>
              <w:t>DECT</w:t>
            </w:r>
          </w:p>
        </w:tc>
        <w:tc>
          <w:tcPr>
            <w:tcW w:w="7056" w:type="dxa"/>
          </w:tcPr>
          <w:p w:rsidR="00B64271" w:rsidRDefault="002B5E24">
            <w:r>
              <w:t>Технология беспроводной связи на частотах 1880—1900 МГц с модуляцией GMSK (BT = 0,5), используется в современных радиотелефонах УПАТС.</w:t>
            </w:r>
          </w:p>
        </w:tc>
      </w:tr>
      <w:tr w:rsidR="00B64271">
        <w:trPr>
          <w:trHeight w:val="401"/>
        </w:trPr>
        <w:tc>
          <w:tcPr>
            <w:tcW w:w="2826" w:type="dxa"/>
            <w:vAlign w:val="center"/>
          </w:tcPr>
          <w:p w:rsidR="00B64271" w:rsidRDefault="002B5E24">
            <w:r>
              <w:rPr>
                <w:lang w:val="en-US"/>
              </w:rPr>
              <w:t>Цифровой порт</w:t>
            </w:r>
          </w:p>
        </w:tc>
        <w:tc>
          <w:tcPr>
            <w:tcW w:w="7056" w:type="dxa"/>
          </w:tcPr>
          <w:p w:rsidR="00B64271" w:rsidRDefault="002B5E24">
            <w:r>
              <w:t>Цифровой интерфейс абонентских устройств телефонных станций. Устройства (цифровые, системные телефонные аппараты) с таким интерфейсом подключаются к соответствующему интерфейсу УПАТС.</w:t>
            </w:r>
          </w:p>
        </w:tc>
      </w:tr>
      <w:tr w:rsidR="00B64271">
        <w:trPr>
          <w:trHeight w:val="401"/>
        </w:trPr>
        <w:tc>
          <w:tcPr>
            <w:tcW w:w="2826" w:type="dxa"/>
            <w:vAlign w:val="center"/>
          </w:tcPr>
          <w:p w:rsidR="00B64271" w:rsidRDefault="002B5E24">
            <w:pPr>
              <w:rPr>
                <w:lang w:val="en-US"/>
              </w:rPr>
            </w:pPr>
            <w:r>
              <w:rPr>
                <w:lang w:val="en-US"/>
              </w:rPr>
              <w:t>G.703</w:t>
            </w:r>
          </w:p>
        </w:tc>
        <w:tc>
          <w:tcPr>
            <w:tcW w:w="7056" w:type="dxa"/>
          </w:tcPr>
          <w:p w:rsidR="00B64271" w:rsidRDefault="002B5E24">
            <w:r>
              <w:t>Электрические характеристики стыков цифровых интерфейсов передачи голоса или данных через цифровые каналы типа E1.</w:t>
            </w:r>
          </w:p>
        </w:tc>
      </w:tr>
      <w:tr w:rsidR="00B64271">
        <w:trPr>
          <w:trHeight w:val="401"/>
        </w:trPr>
        <w:tc>
          <w:tcPr>
            <w:tcW w:w="2826" w:type="dxa"/>
            <w:vAlign w:val="center"/>
          </w:tcPr>
          <w:p w:rsidR="00B64271" w:rsidRDefault="002B5E24">
            <w:pPr>
              <w:rPr>
                <w:lang w:val="en-US"/>
              </w:rPr>
            </w:pPr>
            <w:r>
              <w:rPr>
                <w:lang w:val="en-US"/>
              </w:rPr>
              <w:t>QSIG</w:t>
            </w:r>
          </w:p>
        </w:tc>
        <w:tc>
          <w:tcPr>
            <w:tcW w:w="7056" w:type="dxa"/>
          </w:tcPr>
          <w:p w:rsidR="00B64271" w:rsidRDefault="002B5E24">
            <w:r>
              <w:t>Симметричный протокол сигнализации для частных телефонных сетей, принятый Европейским институтом стандартов в области связи (ETSI) и обеспечивающий совместную работу любых цифровых АТС (УПАТС).</w:t>
            </w:r>
          </w:p>
        </w:tc>
      </w:tr>
      <w:tr w:rsidR="00B64271">
        <w:trPr>
          <w:trHeight w:val="401"/>
        </w:trPr>
        <w:tc>
          <w:tcPr>
            <w:tcW w:w="2826" w:type="dxa"/>
            <w:vAlign w:val="center"/>
          </w:tcPr>
          <w:p w:rsidR="00B64271" w:rsidRDefault="002B5E24">
            <w:pPr>
              <w:rPr>
                <w:lang w:val="en-US"/>
              </w:rPr>
            </w:pPr>
            <w:r>
              <w:rPr>
                <w:lang w:val="en-US"/>
              </w:rPr>
              <w:lastRenderedPageBreak/>
              <w:t>DSS1</w:t>
            </w:r>
            <w:r>
              <w:t xml:space="preserve"> (EDSS1)</w:t>
            </w:r>
          </w:p>
        </w:tc>
        <w:tc>
          <w:tcPr>
            <w:tcW w:w="7056" w:type="dxa"/>
          </w:tcPr>
          <w:p w:rsidR="00B64271" w:rsidRDefault="002B5E24">
            <w:r>
              <w:t>Протокол телефонной сигнализации в цифровой сети ISDN, определяющий сопряжение и взаимодействие оконечного абонентского оборудования с другими устройствами, такими как УПАТС.</w:t>
            </w:r>
          </w:p>
        </w:tc>
      </w:tr>
      <w:tr w:rsidR="00B64271">
        <w:trPr>
          <w:trHeight w:val="401"/>
        </w:trPr>
        <w:tc>
          <w:tcPr>
            <w:tcW w:w="2826" w:type="dxa"/>
            <w:vAlign w:val="center"/>
          </w:tcPr>
          <w:p w:rsidR="00B64271" w:rsidRDefault="002B5E24">
            <w:r>
              <w:t>ОКС7</w:t>
            </w:r>
          </w:p>
        </w:tc>
        <w:tc>
          <w:tcPr>
            <w:tcW w:w="7056" w:type="dxa"/>
          </w:tcPr>
          <w:p w:rsidR="00B64271" w:rsidRDefault="002B5E24">
            <w:r>
              <w:t>Набор сигнальных телефонных протоколов, используемых для настройки большинства телефонных станций на основе сетей с канальным разделением по времени.</w:t>
            </w:r>
          </w:p>
        </w:tc>
      </w:tr>
      <w:tr w:rsidR="00B64271">
        <w:trPr>
          <w:trHeight w:val="401"/>
        </w:trPr>
        <w:tc>
          <w:tcPr>
            <w:tcW w:w="2826" w:type="dxa"/>
            <w:vAlign w:val="center"/>
          </w:tcPr>
          <w:p w:rsidR="00B64271" w:rsidRDefault="002B5E24">
            <w:r>
              <w:t>TDM</w:t>
            </w:r>
          </w:p>
        </w:tc>
        <w:tc>
          <w:tcPr>
            <w:tcW w:w="7056" w:type="dxa"/>
          </w:tcPr>
          <w:p w:rsidR="00B64271" w:rsidRDefault="002B5E24">
            <w:r>
              <w:t>Технология аналогового или цифрового мультиплексирования, в котором несколько сигналов или битовых потоков передаются одновременно как подканалы в одном коммуникационном канале</w:t>
            </w:r>
          </w:p>
        </w:tc>
      </w:tr>
    </w:tbl>
    <w:p w:rsidR="00B64271" w:rsidRDefault="00B64271">
      <w:pPr>
        <w:pStyle w:val="a4"/>
        <w:spacing w:line="288" w:lineRule="auto"/>
        <w:ind w:left="0" w:firstLine="709"/>
        <w:contextualSpacing/>
        <w:jc w:val="both"/>
        <w:rPr>
          <w:b/>
        </w:rPr>
      </w:pPr>
    </w:p>
    <w:p w:rsidR="00B64271" w:rsidRDefault="002B5E24">
      <w:pPr>
        <w:pStyle w:val="4"/>
      </w:pPr>
      <w:r>
        <w:t>Основание для проведения работ</w:t>
      </w:r>
    </w:p>
    <w:p w:rsidR="00B64271" w:rsidRDefault="00B64271">
      <w:pPr>
        <w:pStyle w:val="a4"/>
        <w:spacing w:line="288" w:lineRule="auto"/>
        <w:ind w:left="0" w:firstLine="709"/>
        <w:contextualSpacing/>
        <w:jc w:val="both"/>
        <w:rPr>
          <w:b/>
        </w:rPr>
      </w:pPr>
    </w:p>
    <w:p w:rsidR="00B64271" w:rsidRDefault="002B5E24">
      <w:pPr>
        <w:pStyle w:val="SV"/>
        <w:spacing w:line="288" w:lineRule="auto"/>
        <w:rPr>
          <w:sz w:val="24"/>
          <w:szCs w:val="24"/>
        </w:rPr>
      </w:pPr>
      <w:r>
        <w:rPr>
          <w:sz w:val="24"/>
          <w:szCs w:val="24"/>
        </w:rPr>
        <w:t>Основанием для проведения работ является:</w:t>
      </w:r>
    </w:p>
    <w:p w:rsidR="00B64271" w:rsidRDefault="002B5E24">
      <w:pPr>
        <w:pStyle w:val="SV"/>
        <w:tabs>
          <w:tab w:val="left" w:pos="1134"/>
        </w:tabs>
        <w:spacing w:line="288" w:lineRule="auto"/>
        <w:rPr>
          <w:sz w:val="24"/>
          <w:szCs w:val="24"/>
        </w:rPr>
      </w:pPr>
      <w:r>
        <w:rPr>
          <w:sz w:val="24"/>
          <w:szCs w:val="24"/>
        </w:rPr>
        <w:t>- инвестиционная программа АО «Тюменьэнерго».</w:t>
      </w:r>
    </w:p>
    <w:p w:rsidR="00B64271" w:rsidRDefault="00B64271">
      <w:pPr>
        <w:pStyle w:val="a4"/>
        <w:spacing w:line="288" w:lineRule="auto"/>
        <w:ind w:left="0" w:firstLine="709"/>
        <w:contextualSpacing/>
        <w:jc w:val="both"/>
        <w:rPr>
          <w:b/>
        </w:rPr>
      </w:pPr>
    </w:p>
    <w:p w:rsidR="00B64271" w:rsidRDefault="002B5E24">
      <w:pPr>
        <w:pStyle w:val="4"/>
      </w:pPr>
      <w:r>
        <w:t>Сроки выполнения работ</w:t>
      </w:r>
    </w:p>
    <w:p w:rsidR="00B64271" w:rsidRDefault="00B64271">
      <w:pPr>
        <w:pStyle w:val="a4"/>
        <w:spacing w:line="288" w:lineRule="auto"/>
        <w:ind w:left="0" w:firstLine="709"/>
        <w:contextualSpacing/>
        <w:jc w:val="both"/>
        <w:rPr>
          <w:b/>
        </w:rPr>
      </w:pPr>
    </w:p>
    <w:p w:rsidR="00B64271" w:rsidRDefault="002B5E24">
      <w:pPr>
        <w:spacing w:line="288" w:lineRule="auto"/>
        <w:ind w:firstLine="709"/>
        <w:jc w:val="both"/>
        <w:rPr>
          <w:lang w:eastAsia="x-none"/>
        </w:rPr>
      </w:pPr>
      <w:r>
        <w:rPr>
          <w:lang w:eastAsia="x-none"/>
        </w:rPr>
        <w:t>Для проведения работ определены следующие сроки:</w:t>
      </w:r>
    </w:p>
    <w:p w:rsidR="00B64271" w:rsidRDefault="002B5E24">
      <w:pPr>
        <w:pStyle w:val="1"/>
      </w:pPr>
      <w:r>
        <w:rPr>
          <w:shd w:val="clear" w:color="auto" w:fill="FFFFFF"/>
        </w:rPr>
        <w:t>начало выполнения работ – с даты заключения договора</w:t>
      </w:r>
      <w:r>
        <w:t>;</w:t>
      </w:r>
    </w:p>
    <w:p w:rsidR="00B64271" w:rsidRDefault="002B5E24">
      <w:pPr>
        <w:pStyle w:val="1"/>
      </w:pPr>
      <w:r>
        <w:t>срок окончания работ:</w:t>
      </w:r>
    </w:p>
    <w:p w:rsidR="00B64271" w:rsidRDefault="002B5E24">
      <w:pPr>
        <w:pStyle w:val="SV"/>
        <w:numPr>
          <w:ilvl w:val="1"/>
          <w:numId w:val="4"/>
        </w:numPr>
        <w:tabs>
          <w:tab w:val="left" w:pos="1134"/>
        </w:tabs>
        <w:spacing w:line="288" w:lineRule="auto"/>
        <w:rPr>
          <w:sz w:val="24"/>
          <w:szCs w:val="24"/>
        </w:rPr>
      </w:pPr>
      <w:r>
        <w:rPr>
          <w:sz w:val="24"/>
          <w:szCs w:val="24"/>
        </w:rPr>
        <w:t>ХМАО (</w:t>
      </w:r>
      <w:r>
        <w:rPr>
          <w:sz w:val="24"/>
          <w:szCs w:val="24"/>
          <w:lang w:eastAsia="ru-RU"/>
        </w:rPr>
        <w:t>Исполнительный аппарат)</w:t>
      </w:r>
      <w:r w:rsidR="00485F1B">
        <w:rPr>
          <w:sz w:val="24"/>
          <w:szCs w:val="24"/>
        </w:rPr>
        <w:t xml:space="preserve"> не позднее </w:t>
      </w:r>
      <w:r w:rsidR="002035F4">
        <w:rPr>
          <w:sz w:val="24"/>
          <w:szCs w:val="24"/>
        </w:rPr>
        <w:t>23 ноября 2018г</w:t>
      </w:r>
      <w:r>
        <w:rPr>
          <w:sz w:val="24"/>
          <w:szCs w:val="24"/>
        </w:rPr>
        <w:t>.;</w:t>
      </w:r>
    </w:p>
    <w:p w:rsidR="00B64271" w:rsidRDefault="002B5E24">
      <w:pPr>
        <w:pStyle w:val="SV"/>
        <w:numPr>
          <w:ilvl w:val="1"/>
          <w:numId w:val="4"/>
        </w:numPr>
        <w:tabs>
          <w:tab w:val="left" w:pos="1134"/>
        </w:tabs>
        <w:spacing w:line="288" w:lineRule="auto"/>
        <w:rPr>
          <w:sz w:val="24"/>
          <w:szCs w:val="24"/>
        </w:rPr>
      </w:pPr>
      <w:r>
        <w:rPr>
          <w:sz w:val="24"/>
          <w:szCs w:val="24"/>
        </w:rPr>
        <w:t xml:space="preserve">ХМАО (филиал </w:t>
      </w:r>
      <w:r>
        <w:rPr>
          <w:sz w:val="24"/>
          <w:szCs w:val="24"/>
          <w:lang w:eastAsia="ru-RU"/>
        </w:rPr>
        <w:t>Когалымские ЭС)</w:t>
      </w:r>
      <w:r>
        <w:rPr>
          <w:sz w:val="24"/>
          <w:szCs w:val="24"/>
        </w:rPr>
        <w:t xml:space="preserve"> не позднее </w:t>
      </w:r>
      <w:r w:rsidR="002035F4">
        <w:rPr>
          <w:sz w:val="24"/>
          <w:szCs w:val="24"/>
        </w:rPr>
        <w:t>23 ноября 2018г</w:t>
      </w:r>
      <w:r>
        <w:rPr>
          <w:sz w:val="24"/>
          <w:szCs w:val="24"/>
        </w:rPr>
        <w:t>.;</w:t>
      </w:r>
    </w:p>
    <w:p w:rsidR="00B64271" w:rsidRDefault="002B5E24">
      <w:pPr>
        <w:pStyle w:val="SV"/>
        <w:numPr>
          <w:ilvl w:val="1"/>
          <w:numId w:val="4"/>
        </w:numPr>
        <w:tabs>
          <w:tab w:val="left" w:pos="1134"/>
        </w:tabs>
        <w:spacing w:line="288" w:lineRule="auto"/>
        <w:rPr>
          <w:sz w:val="24"/>
          <w:szCs w:val="24"/>
        </w:rPr>
      </w:pPr>
      <w:r>
        <w:rPr>
          <w:sz w:val="24"/>
          <w:szCs w:val="24"/>
        </w:rPr>
        <w:t xml:space="preserve">ХМАО (филиал </w:t>
      </w:r>
      <w:r>
        <w:rPr>
          <w:sz w:val="24"/>
          <w:szCs w:val="24"/>
          <w:lang w:eastAsia="ru-RU"/>
        </w:rPr>
        <w:t>Нефтеюганские ЭС)</w:t>
      </w:r>
      <w:r>
        <w:rPr>
          <w:sz w:val="24"/>
          <w:szCs w:val="24"/>
        </w:rPr>
        <w:t xml:space="preserve"> не позднее </w:t>
      </w:r>
      <w:r w:rsidR="002035F4">
        <w:rPr>
          <w:sz w:val="24"/>
          <w:szCs w:val="24"/>
        </w:rPr>
        <w:t>23 ноября 2018г</w:t>
      </w:r>
      <w:r>
        <w:rPr>
          <w:sz w:val="24"/>
          <w:szCs w:val="24"/>
        </w:rPr>
        <w:t>.;</w:t>
      </w:r>
    </w:p>
    <w:p w:rsidR="00B64271" w:rsidRDefault="002B5E24">
      <w:pPr>
        <w:pStyle w:val="SV"/>
        <w:numPr>
          <w:ilvl w:val="1"/>
          <w:numId w:val="4"/>
        </w:numPr>
        <w:tabs>
          <w:tab w:val="left" w:pos="1134"/>
        </w:tabs>
        <w:spacing w:line="288" w:lineRule="auto"/>
        <w:rPr>
          <w:sz w:val="24"/>
          <w:szCs w:val="24"/>
        </w:rPr>
      </w:pPr>
      <w:r>
        <w:rPr>
          <w:sz w:val="24"/>
          <w:szCs w:val="24"/>
        </w:rPr>
        <w:t xml:space="preserve">ХМАО (филиал </w:t>
      </w:r>
      <w:r>
        <w:rPr>
          <w:sz w:val="24"/>
          <w:szCs w:val="24"/>
          <w:lang w:eastAsia="ru-RU"/>
        </w:rPr>
        <w:t>Нижневартовские ЭС)</w:t>
      </w:r>
      <w:r>
        <w:rPr>
          <w:sz w:val="24"/>
          <w:szCs w:val="24"/>
        </w:rPr>
        <w:t xml:space="preserve"> не позднее </w:t>
      </w:r>
      <w:r w:rsidR="002035F4">
        <w:rPr>
          <w:sz w:val="24"/>
          <w:szCs w:val="24"/>
        </w:rPr>
        <w:t>23 ноября 2018г</w:t>
      </w:r>
      <w:r>
        <w:rPr>
          <w:sz w:val="24"/>
          <w:szCs w:val="24"/>
        </w:rPr>
        <w:t>.;</w:t>
      </w:r>
    </w:p>
    <w:p w:rsidR="00B64271" w:rsidRDefault="002B5E24">
      <w:pPr>
        <w:pStyle w:val="SV"/>
        <w:numPr>
          <w:ilvl w:val="1"/>
          <w:numId w:val="4"/>
        </w:numPr>
        <w:tabs>
          <w:tab w:val="left" w:pos="1134"/>
        </w:tabs>
        <w:spacing w:line="288" w:lineRule="auto"/>
        <w:rPr>
          <w:sz w:val="24"/>
          <w:szCs w:val="24"/>
        </w:rPr>
      </w:pPr>
      <w:r>
        <w:rPr>
          <w:sz w:val="24"/>
          <w:szCs w:val="24"/>
        </w:rPr>
        <w:t xml:space="preserve">ХМАО (филиал </w:t>
      </w:r>
      <w:r>
        <w:rPr>
          <w:sz w:val="24"/>
          <w:szCs w:val="24"/>
          <w:lang w:eastAsia="ru-RU"/>
        </w:rPr>
        <w:t>Сургутские ЭС)</w:t>
      </w:r>
      <w:r>
        <w:rPr>
          <w:sz w:val="24"/>
          <w:szCs w:val="24"/>
        </w:rPr>
        <w:t xml:space="preserve"> не позднее </w:t>
      </w:r>
      <w:r w:rsidR="002035F4">
        <w:rPr>
          <w:sz w:val="24"/>
          <w:szCs w:val="24"/>
        </w:rPr>
        <w:t>23 ноября 2018г</w:t>
      </w:r>
      <w:r>
        <w:rPr>
          <w:sz w:val="24"/>
          <w:szCs w:val="24"/>
        </w:rPr>
        <w:t>.;</w:t>
      </w:r>
    </w:p>
    <w:p w:rsidR="00B64271" w:rsidRDefault="002B5E24">
      <w:pPr>
        <w:pStyle w:val="SV"/>
        <w:numPr>
          <w:ilvl w:val="1"/>
          <w:numId w:val="4"/>
        </w:numPr>
        <w:tabs>
          <w:tab w:val="left" w:pos="1134"/>
        </w:tabs>
        <w:spacing w:line="288" w:lineRule="auto"/>
        <w:rPr>
          <w:sz w:val="24"/>
          <w:szCs w:val="24"/>
        </w:rPr>
      </w:pPr>
      <w:r>
        <w:rPr>
          <w:sz w:val="24"/>
          <w:szCs w:val="24"/>
        </w:rPr>
        <w:t xml:space="preserve">ХМАО (филиал </w:t>
      </w:r>
      <w:r>
        <w:rPr>
          <w:sz w:val="24"/>
          <w:szCs w:val="24"/>
          <w:lang w:eastAsia="ru-RU"/>
        </w:rPr>
        <w:t>Урайские ЭС)</w:t>
      </w:r>
      <w:r>
        <w:rPr>
          <w:sz w:val="24"/>
          <w:szCs w:val="24"/>
        </w:rPr>
        <w:t xml:space="preserve"> не позднее </w:t>
      </w:r>
      <w:r w:rsidR="002035F4">
        <w:rPr>
          <w:sz w:val="24"/>
          <w:szCs w:val="24"/>
        </w:rPr>
        <w:t>23 ноября 2018г</w:t>
      </w:r>
      <w:r>
        <w:rPr>
          <w:sz w:val="24"/>
          <w:szCs w:val="24"/>
        </w:rPr>
        <w:t>.;</w:t>
      </w:r>
    </w:p>
    <w:p w:rsidR="00B64271" w:rsidRDefault="002B5E24">
      <w:pPr>
        <w:pStyle w:val="SV"/>
        <w:numPr>
          <w:ilvl w:val="1"/>
          <w:numId w:val="4"/>
        </w:numPr>
        <w:tabs>
          <w:tab w:val="left" w:pos="1134"/>
        </w:tabs>
        <w:spacing w:line="288" w:lineRule="auto"/>
        <w:rPr>
          <w:sz w:val="24"/>
          <w:szCs w:val="24"/>
        </w:rPr>
      </w:pPr>
      <w:r>
        <w:rPr>
          <w:sz w:val="24"/>
          <w:szCs w:val="24"/>
        </w:rPr>
        <w:t>ХМАО (</w:t>
      </w:r>
      <w:r>
        <w:rPr>
          <w:sz w:val="24"/>
          <w:szCs w:val="24"/>
          <w:lang w:eastAsia="ru-RU"/>
        </w:rPr>
        <w:t>Энергокомплекс)</w:t>
      </w:r>
      <w:r>
        <w:rPr>
          <w:sz w:val="24"/>
          <w:szCs w:val="24"/>
        </w:rPr>
        <w:t xml:space="preserve"> не позднее </w:t>
      </w:r>
      <w:r w:rsidR="002035F4">
        <w:rPr>
          <w:sz w:val="24"/>
          <w:szCs w:val="24"/>
        </w:rPr>
        <w:t>23 ноября 2018г</w:t>
      </w:r>
      <w:r>
        <w:rPr>
          <w:sz w:val="24"/>
          <w:szCs w:val="24"/>
        </w:rPr>
        <w:t>.;</w:t>
      </w:r>
    </w:p>
    <w:p w:rsidR="00B64271" w:rsidRDefault="002B5E24">
      <w:pPr>
        <w:pStyle w:val="SV"/>
        <w:numPr>
          <w:ilvl w:val="1"/>
          <w:numId w:val="4"/>
        </w:numPr>
        <w:tabs>
          <w:tab w:val="left" w:pos="1134"/>
        </w:tabs>
        <w:spacing w:line="288" w:lineRule="auto"/>
        <w:rPr>
          <w:sz w:val="24"/>
          <w:szCs w:val="24"/>
        </w:rPr>
      </w:pPr>
      <w:r>
        <w:rPr>
          <w:sz w:val="24"/>
          <w:szCs w:val="24"/>
        </w:rPr>
        <w:t>Тюменская область(филиал</w:t>
      </w:r>
      <w:r w:rsidR="002232F8">
        <w:rPr>
          <w:sz w:val="24"/>
          <w:szCs w:val="24"/>
        </w:rPr>
        <w:t>ы:</w:t>
      </w:r>
      <w:r>
        <w:rPr>
          <w:sz w:val="24"/>
          <w:szCs w:val="24"/>
        </w:rPr>
        <w:t>ТРС</w:t>
      </w:r>
      <w:r w:rsidR="002232F8">
        <w:rPr>
          <w:sz w:val="24"/>
          <w:szCs w:val="24"/>
        </w:rPr>
        <w:t>,</w:t>
      </w:r>
      <w:r>
        <w:rPr>
          <w:sz w:val="24"/>
          <w:szCs w:val="24"/>
          <w:lang w:eastAsia="ru-RU"/>
        </w:rPr>
        <w:t>Тюменское ТПО)</w:t>
      </w:r>
      <w:r w:rsidR="002232F8">
        <w:rPr>
          <w:sz w:val="24"/>
          <w:szCs w:val="24"/>
        </w:rPr>
        <w:t xml:space="preserve"> не позднее 23 ноября 2019г</w:t>
      </w:r>
      <w:r>
        <w:rPr>
          <w:sz w:val="24"/>
          <w:szCs w:val="24"/>
        </w:rPr>
        <w:t>;</w:t>
      </w:r>
    </w:p>
    <w:p w:rsidR="00B64271" w:rsidRDefault="002B5E24">
      <w:pPr>
        <w:pStyle w:val="SV"/>
        <w:numPr>
          <w:ilvl w:val="1"/>
          <w:numId w:val="4"/>
        </w:numPr>
        <w:tabs>
          <w:tab w:val="left" w:pos="1134"/>
        </w:tabs>
        <w:spacing w:line="288" w:lineRule="auto"/>
        <w:rPr>
          <w:sz w:val="24"/>
          <w:szCs w:val="24"/>
        </w:rPr>
      </w:pPr>
      <w:r>
        <w:rPr>
          <w:sz w:val="24"/>
          <w:szCs w:val="24"/>
        </w:rPr>
        <w:t>Тюменская область (филиал ТРС -</w:t>
      </w:r>
      <w:r>
        <w:rPr>
          <w:sz w:val="24"/>
          <w:szCs w:val="24"/>
          <w:lang w:eastAsia="ru-RU"/>
        </w:rPr>
        <w:t xml:space="preserve"> Ишимское ТПО)</w:t>
      </w:r>
      <w:r w:rsidR="002232F8">
        <w:rPr>
          <w:sz w:val="24"/>
          <w:szCs w:val="24"/>
        </w:rPr>
        <w:t xml:space="preserve"> не позднее 23 ноября 2019</w:t>
      </w:r>
      <w:r>
        <w:rPr>
          <w:sz w:val="24"/>
          <w:szCs w:val="24"/>
        </w:rPr>
        <w:t>г.;</w:t>
      </w:r>
    </w:p>
    <w:p w:rsidR="00B64271" w:rsidRDefault="002B5E24">
      <w:pPr>
        <w:pStyle w:val="SV"/>
        <w:numPr>
          <w:ilvl w:val="1"/>
          <w:numId w:val="4"/>
        </w:numPr>
        <w:tabs>
          <w:tab w:val="left" w:pos="1134"/>
        </w:tabs>
        <w:spacing w:line="288" w:lineRule="auto"/>
        <w:rPr>
          <w:sz w:val="24"/>
          <w:szCs w:val="24"/>
        </w:rPr>
      </w:pPr>
      <w:r>
        <w:rPr>
          <w:sz w:val="24"/>
          <w:szCs w:val="24"/>
        </w:rPr>
        <w:t>Тюменская область (филиал ТРС -</w:t>
      </w:r>
      <w:r>
        <w:rPr>
          <w:sz w:val="24"/>
          <w:szCs w:val="24"/>
          <w:lang w:eastAsia="ru-RU"/>
        </w:rPr>
        <w:t xml:space="preserve"> Южное ТПО)</w:t>
      </w:r>
      <w:r>
        <w:rPr>
          <w:sz w:val="24"/>
          <w:szCs w:val="24"/>
        </w:rPr>
        <w:t xml:space="preserve"> не позднее 23 ноября 2018г.;</w:t>
      </w:r>
    </w:p>
    <w:p w:rsidR="00B64271" w:rsidRDefault="002B5E24">
      <w:pPr>
        <w:pStyle w:val="SV"/>
        <w:numPr>
          <w:ilvl w:val="1"/>
          <w:numId w:val="4"/>
        </w:numPr>
        <w:tabs>
          <w:tab w:val="left" w:pos="1134"/>
        </w:tabs>
        <w:spacing w:line="288" w:lineRule="auto"/>
        <w:rPr>
          <w:sz w:val="24"/>
          <w:szCs w:val="24"/>
        </w:rPr>
      </w:pPr>
      <w:r>
        <w:rPr>
          <w:sz w:val="24"/>
          <w:szCs w:val="24"/>
        </w:rPr>
        <w:t>Тюменская область (филиал ТРС -</w:t>
      </w:r>
      <w:r>
        <w:rPr>
          <w:sz w:val="24"/>
          <w:szCs w:val="24"/>
          <w:lang w:eastAsia="ru-RU"/>
        </w:rPr>
        <w:t xml:space="preserve"> Тобольское ТПО)</w:t>
      </w:r>
      <w:r>
        <w:rPr>
          <w:sz w:val="24"/>
          <w:szCs w:val="24"/>
        </w:rPr>
        <w:t xml:space="preserve"> не позднее 23 ноября 2018г.;</w:t>
      </w:r>
    </w:p>
    <w:p w:rsidR="00B64271" w:rsidRDefault="002B5E24">
      <w:pPr>
        <w:pStyle w:val="SV"/>
        <w:numPr>
          <w:ilvl w:val="1"/>
          <w:numId w:val="4"/>
        </w:numPr>
        <w:tabs>
          <w:tab w:val="left" w:pos="1134"/>
        </w:tabs>
        <w:spacing w:line="288" w:lineRule="auto"/>
        <w:rPr>
          <w:sz w:val="24"/>
          <w:szCs w:val="24"/>
        </w:rPr>
      </w:pPr>
      <w:r>
        <w:rPr>
          <w:sz w:val="24"/>
          <w:szCs w:val="24"/>
        </w:rPr>
        <w:t xml:space="preserve">ЯНАО (филиал </w:t>
      </w:r>
      <w:r>
        <w:rPr>
          <w:sz w:val="24"/>
          <w:szCs w:val="24"/>
          <w:lang w:eastAsia="ru-RU"/>
        </w:rPr>
        <w:t>Ноябрьские ЭС)</w:t>
      </w:r>
      <w:r>
        <w:rPr>
          <w:sz w:val="24"/>
          <w:szCs w:val="24"/>
        </w:rPr>
        <w:t xml:space="preserve"> не позднее 4 октября 2019г.;</w:t>
      </w:r>
    </w:p>
    <w:p w:rsidR="00B64271" w:rsidRDefault="002B5E24">
      <w:pPr>
        <w:pStyle w:val="SV"/>
        <w:numPr>
          <w:ilvl w:val="1"/>
          <w:numId w:val="4"/>
        </w:numPr>
        <w:tabs>
          <w:tab w:val="left" w:pos="1134"/>
        </w:tabs>
        <w:spacing w:line="288" w:lineRule="auto"/>
        <w:rPr>
          <w:sz w:val="24"/>
          <w:szCs w:val="24"/>
        </w:rPr>
      </w:pPr>
      <w:r>
        <w:rPr>
          <w:sz w:val="24"/>
          <w:szCs w:val="24"/>
        </w:rPr>
        <w:t xml:space="preserve">ЯНАО (филиал </w:t>
      </w:r>
      <w:r>
        <w:rPr>
          <w:sz w:val="24"/>
          <w:szCs w:val="24"/>
          <w:lang w:eastAsia="ru-RU"/>
        </w:rPr>
        <w:t>Северные ЭС)</w:t>
      </w:r>
      <w:r>
        <w:rPr>
          <w:sz w:val="24"/>
          <w:szCs w:val="24"/>
        </w:rPr>
        <w:t xml:space="preserve"> не позднее 4 октября 2019г.;</w:t>
      </w:r>
    </w:p>
    <w:p w:rsidR="00B64271" w:rsidRDefault="00B64271">
      <w:pPr>
        <w:pStyle w:val="SV"/>
        <w:tabs>
          <w:tab w:val="left" w:pos="1134"/>
        </w:tabs>
        <w:spacing w:line="288" w:lineRule="auto"/>
        <w:ind w:left="2149" w:firstLine="0"/>
        <w:rPr>
          <w:sz w:val="24"/>
          <w:szCs w:val="24"/>
        </w:rPr>
      </w:pPr>
      <w:bookmarkStart w:id="1" w:name="_GoBack"/>
      <w:bookmarkEnd w:id="1"/>
    </w:p>
    <w:p w:rsidR="00B64271" w:rsidRDefault="002B5E24">
      <w:pPr>
        <w:pStyle w:val="1"/>
      </w:pPr>
      <w:r>
        <w:t>продолжительность в</w:t>
      </w:r>
      <w:r w:rsidR="000F49A2">
        <w:t>ыполнения всех работ не более 24</w:t>
      </w:r>
      <w:r>
        <w:t xml:space="preserve"> месяцев c даты заключения договора;</w:t>
      </w:r>
    </w:p>
    <w:p w:rsidR="00B64271" w:rsidRDefault="002B5E24">
      <w:pPr>
        <w:pStyle w:val="1"/>
      </w:pPr>
      <w:r>
        <w:t>сроки выполнения этап</w:t>
      </w:r>
      <w:r w:rsidR="00F70C8A">
        <w:t>ов работ предусмотрены в Таблице</w:t>
      </w:r>
      <w:r>
        <w:t xml:space="preserve"> 8.1 настоящего Технического задания.</w:t>
      </w:r>
    </w:p>
    <w:p w:rsidR="00B64271" w:rsidRDefault="00B64271">
      <w:pPr>
        <w:pStyle w:val="a4"/>
        <w:spacing w:line="288" w:lineRule="auto"/>
        <w:ind w:left="0" w:firstLine="709"/>
        <w:contextualSpacing/>
        <w:jc w:val="both"/>
        <w:rPr>
          <w:b/>
        </w:rPr>
      </w:pPr>
    </w:p>
    <w:p w:rsidR="00B64271" w:rsidRDefault="002B5E24">
      <w:pPr>
        <w:rPr>
          <w:b/>
        </w:rPr>
      </w:pPr>
      <w:r>
        <w:br w:type="page"/>
      </w:r>
    </w:p>
    <w:p w:rsidR="00B64271" w:rsidRDefault="002B5E24">
      <w:pPr>
        <w:pStyle w:val="4"/>
      </w:pPr>
      <w:r>
        <w:lastRenderedPageBreak/>
        <w:t>Объекты, подлежащие реконструкции</w:t>
      </w:r>
    </w:p>
    <w:p w:rsidR="00B64271" w:rsidRDefault="00B64271">
      <w:pPr>
        <w:pStyle w:val="a4"/>
        <w:spacing w:line="288" w:lineRule="auto"/>
        <w:ind w:left="0" w:firstLine="709"/>
        <w:contextualSpacing/>
        <w:jc w:val="both"/>
        <w:rPr>
          <w:b/>
          <w:highlight w:val="yellow"/>
        </w:rPr>
      </w:pPr>
    </w:p>
    <w:p w:rsidR="00B64271" w:rsidRDefault="002B5E24">
      <w:pPr>
        <w:pStyle w:val="affe"/>
      </w:pPr>
      <w:r>
        <w:t xml:space="preserve">Объекты, подлежащие реконструкции, разнесены по 13 (тринадцати) </w:t>
      </w:r>
      <w:r w:rsidR="00BC6C27">
        <w:t>площадкам</w:t>
      </w:r>
      <w:r>
        <w:t xml:space="preserve"> АО «Тюменьэнерго». Наименование и расположение </w:t>
      </w:r>
      <w:r w:rsidR="00BC6C27">
        <w:t>площадок О</w:t>
      </w:r>
      <w:r>
        <w:t>бъектов</w:t>
      </w:r>
      <w:r w:rsidR="00BC6C27">
        <w:t xml:space="preserve"> </w:t>
      </w:r>
      <w:r>
        <w:t>приведено в Таблице 1.1</w:t>
      </w:r>
      <w:r w:rsidR="00281414">
        <w:t>.</w:t>
      </w:r>
      <w:r>
        <w:t xml:space="preserve"> </w:t>
      </w:r>
    </w:p>
    <w:p w:rsidR="00B64271" w:rsidRDefault="00B64271">
      <w:pPr>
        <w:pStyle w:val="affe"/>
      </w:pPr>
    </w:p>
    <w:p w:rsidR="00B64271" w:rsidRDefault="002B5E24">
      <w:pPr>
        <w:pStyle w:val="affc"/>
        <w:keepNext/>
        <w:spacing w:line="288" w:lineRule="auto"/>
        <w:jc w:val="right"/>
      </w:pPr>
      <w:bookmarkStart w:id="2" w:name="_Ref467511900"/>
      <w:r>
        <w:t>Таблица 1.1</w:t>
      </w:r>
      <w:bookmarkEnd w:id="2"/>
      <w:r w:rsidR="00BC6C27">
        <w:t xml:space="preserve"> - Наименование и расположение О</w:t>
      </w:r>
      <w:r>
        <w:t>бъектов АО «Тюменьэнерго»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3471"/>
        <w:gridCol w:w="6022"/>
      </w:tblGrid>
      <w:tr w:rsidR="00B64271">
        <w:trPr>
          <w:trHeight w:val="334"/>
          <w:tblHeader/>
          <w:jc w:val="center"/>
        </w:trPr>
        <w:tc>
          <w:tcPr>
            <w:tcW w:w="3471" w:type="dxa"/>
            <w:noWrap/>
            <w:vAlign w:val="center"/>
          </w:tcPr>
          <w:p w:rsidR="00B64271" w:rsidRDefault="002B5E24">
            <w:pPr>
              <w:spacing w:line="288" w:lineRule="auto"/>
              <w:ind w:firstLine="709"/>
              <w:contextualSpacing/>
              <w:jc w:val="both"/>
              <w:rPr>
                <w:b/>
                <w:bCs/>
              </w:rPr>
            </w:pPr>
            <w:r>
              <w:rPr>
                <w:b/>
              </w:rPr>
              <w:t>Наименование</w:t>
            </w:r>
          </w:p>
        </w:tc>
        <w:tc>
          <w:tcPr>
            <w:tcW w:w="6022" w:type="dxa"/>
            <w:vAlign w:val="center"/>
          </w:tcPr>
          <w:p w:rsidR="00B64271" w:rsidRDefault="00245A6C" w:rsidP="00245A6C">
            <w:pPr>
              <w:spacing w:line="288" w:lineRule="auto"/>
              <w:ind w:firstLine="709"/>
              <w:contextualSpacing/>
              <w:jc w:val="center"/>
              <w:rPr>
                <w:b/>
                <w:bCs/>
              </w:rPr>
            </w:pPr>
            <w:r>
              <w:rPr>
                <w:b/>
              </w:rPr>
              <w:t>Место нахождения</w:t>
            </w:r>
          </w:p>
        </w:tc>
      </w:tr>
      <w:tr w:rsidR="00B64271">
        <w:trPr>
          <w:trHeight w:val="170"/>
          <w:jc w:val="center"/>
        </w:trPr>
        <w:tc>
          <w:tcPr>
            <w:tcW w:w="3471" w:type="dxa"/>
            <w:noWrap/>
            <w:vAlign w:val="center"/>
          </w:tcPr>
          <w:p w:rsidR="00B64271" w:rsidRDefault="002B5E24">
            <w:pPr>
              <w:spacing w:line="288" w:lineRule="auto"/>
              <w:contextualSpacing/>
              <w:jc w:val="both"/>
              <w:rPr>
                <w:bCs/>
              </w:rPr>
            </w:pPr>
            <w:r>
              <w:t>Исполнительный аппарат (ИА)</w:t>
            </w:r>
          </w:p>
        </w:tc>
        <w:tc>
          <w:tcPr>
            <w:tcW w:w="6022" w:type="dxa"/>
            <w:noWrap/>
            <w:vAlign w:val="center"/>
          </w:tcPr>
          <w:p w:rsidR="00B64271" w:rsidRDefault="002B5E24">
            <w:pPr>
              <w:spacing w:line="288" w:lineRule="auto"/>
              <w:ind w:left="127"/>
              <w:contextualSpacing/>
              <w:jc w:val="both"/>
              <w:rPr>
                <w:b/>
                <w:bCs/>
              </w:rPr>
            </w:pPr>
            <w:r>
              <w:t>ХМАО-Югра, г. Сургут, ул. Университетская, 4</w:t>
            </w:r>
          </w:p>
        </w:tc>
      </w:tr>
      <w:tr w:rsidR="00B64271">
        <w:trPr>
          <w:trHeight w:val="170"/>
          <w:jc w:val="center"/>
        </w:trPr>
        <w:tc>
          <w:tcPr>
            <w:tcW w:w="3471" w:type="dxa"/>
            <w:noWrap/>
            <w:vAlign w:val="center"/>
          </w:tcPr>
          <w:p w:rsidR="00B64271" w:rsidRDefault="002B5E24">
            <w:pPr>
              <w:spacing w:line="288" w:lineRule="auto"/>
              <w:contextualSpacing/>
              <w:jc w:val="both"/>
              <w:rPr>
                <w:bCs/>
              </w:rPr>
            </w:pPr>
            <w:r>
              <w:t>филиал Когалымские ЭС</w:t>
            </w:r>
          </w:p>
        </w:tc>
        <w:tc>
          <w:tcPr>
            <w:tcW w:w="6022" w:type="dxa"/>
            <w:noWrap/>
            <w:vAlign w:val="center"/>
          </w:tcPr>
          <w:p w:rsidR="00B64271" w:rsidRDefault="002B5E24">
            <w:pPr>
              <w:spacing w:line="288" w:lineRule="auto"/>
              <w:ind w:left="127"/>
              <w:contextualSpacing/>
              <w:jc w:val="both"/>
              <w:rPr>
                <w:b/>
                <w:bCs/>
              </w:rPr>
            </w:pPr>
            <w:r>
              <w:t>ХМАО-Югра, г. Когалым, проспект Нефтяников, 5</w:t>
            </w:r>
          </w:p>
        </w:tc>
      </w:tr>
      <w:tr w:rsidR="00B64271">
        <w:trPr>
          <w:trHeight w:val="170"/>
          <w:jc w:val="center"/>
        </w:trPr>
        <w:tc>
          <w:tcPr>
            <w:tcW w:w="3471" w:type="dxa"/>
            <w:noWrap/>
            <w:vAlign w:val="center"/>
          </w:tcPr>
          <w:p w:rsidR="00B64271" w:rsidRDefault="002B5E24">
            <w:pPr>
              <w:spacing w:line="288" w:lineRule="auto"/>
              <w:contextualSpacing/>
              <w:jc w:val="both"/>
              <w:rPr>
                <w:bCs/>
              </w:rPr>
            </w:pPr>
            <w:r>
              <w:t>филиал Нефтеюганские ЭС</w:t>
            </w:r>
          </w:p>
        </w:tc>
        <w:tc>
          <w:tcPr>
            <w:tcW w:w="6022" w:type="dxa"/>
            <w:noWrap/>
            <w:vAlign w:val="center"/>
          </w:tcPr>
          <w:p w:rsidR="00B64271" w:rsidRDefault="002B5E24">
            <w:pPr>
              <w:spacing w:line="288" w:lineRule="auto"/>
              <w:ind w:left="127"/>
              <w:contextualSpacing/>
              <w:jc w:val="both"/>
              <w:rPr>
                <w:b/>
                <w:bCs/>
              </w:rPr>
            </w:pPr>
            <w:r>
              <w:t>ХМАО-Югра, г. Нефтеюганск, ул. Мира, 15</w:t>
            </w:r>
          </w:p>
        </w:tc>
      </w:tr>
      <w:tr w:rsidR="00B64271">
        <w:trPr>
          <w:trHeight w:val="170"/>
          <w:jc w:val="center"/>
        </w:trPr>
        <w:tc>
          <w:tcPr>
            <w:tcW w:w="3471" w:type="dxa"/>
            <w:noWrap/>
            <w:vAlign w:val="center"/>
          </w:tcPr>
          <w:p w:rsidR="00B64271" w:rsidRDefault="002B5E24">
            <w:pPr>
              <w:spacing w:line="288" w:lineRule="auto"/>
              <w:contextualSpacing/>
              <w:jc w:val="both"/>
              <w:rPr>
                <w:bCs/>
              </w:rPr>
            </w:pPr>
            <w:r>
              <w:t>филиал Нижневартовские ЭС</w:t>
            </w:r>
          </w:p>
        </w:tc>
        <w:tc>
          <w:tcPr>
            <w:tcW w:w="6022" w:type="dxa"/>
            <w:noWrap/>
            <w:vAlign w:val="center"/>
          </w:tcPr>
          <w:p w:rsidR="00B64271" w:rsidRDefault="002B5E24">
            <w:pPr>
              <w:spacing w:line="288" w:lineRule="auto"/>
              <w:ind w:left="127"/>
              <w:contextualSpacing/>
              <w:jc w:val="both"/>
              <w:rPr>
                <w:b/>
                <w:bCs/>
              </w:rPr>
            </w:pPr>
            <w:r>
              <w:t>ХМАО-Югра, г. Нижневартовск, ул. Пермская, 22</w:t>
            </w:r>
          </w:p>
        </w:tc>
      </w:tr>
      <w:tr w:rsidR="00B64271">
        <w:trPr>
          <w:trHeight w:val="170"/>
          <w:jc w:val="center"/>
        </w:trPr>
        <w:tc>
          <w:tcPr>
            <w:tcW w:w="3471" w:type="dxa"/>
            <w:noWrap/>
            <w:vAlign w:val="center"/>
          </w:tcPr>
          <w:p w:rsidR="00B64271" w:rsidRDefault="002B5E24">
            <w:pPr>
              <w:spacing w:line="288" w:lineRule="auto"/>
              <w:contextualSpacing/>
              <w:jc w:val="both"/>
              <w:rPr>
                <w:bCs/>
              </w:rPr>
            </w:pPr>
            <w:r>
              <w:t>филиал Ноябрьские ЭС</w:t>
            </w:r>
          </w:p>
        </w:tc>
        <w:tc>
          <w:tcPr>
            <w:tcW w:w="6022" w:type="dxa"/>
            <w:noWrap/>
            <w:vAlign w:val="center"/>
          </w:tcPr>
          <w:p w:rsidR="00B64271" w:rsidRDefault="002B5E24">
            <w:pPr>
              <w:spacing w:line="288" w:lineRule="auto"/>
              <w:ind w:left="127"/>
              <w:contextualSpacing/>
              <w:jc w:val="both"/>
              <w:rPr>
                <w:b/>
                <w:bCs/>
              </w:rPr>
            </w:pPr>
            <w:r>
              <w:t>ЯНАО, г. Ноябрьск, ул. Холмогорская, 25</w:t>
            </w:r>
          </w:p>
        </w:tc>
      </w:tr>
      <w:tr w:rsidR="00B64271">
        <w:trPr>
          <w:trHeight w:val="170"/>
          <w:jc w:val="center"/>
        </w:trPr>
        <w:tc>
          <w:tcPr>
            <w:tcW w:w="3471" w:type="dxa"/>
            <w:noWrap/>
            <w:vAlign w:val="center"/>
          </w:tcPr>
          <w:p w:rsidR="00B64271" w:rsidRDefault="002B5E24">
            <w:pPr>
              <w:spacing w:line="288" w:lineRule="auto"/>
              <w:contextualSpacing/>
              <w:jc w:val="both"/>
              <w:rPr>
                <w:bCs/>
              </w:rPr>
            </w:pPr>
            <w:r>
              <w:t>филиал Северные ЭС</w:t>
            </w:r>
          </w:p>
        </w:tc>
        <w:tc>
          <w:tcPr>
            <w:tcW w:w="6022" w:type="dxa"/>
            <w:noWrap/>
            <w:vAlign w:val="center"/>
          </w:tcPr>
          <w:p w:rsidR="00B64271" w:rsidRDefault="002B5E24">
            <w:pPr>
              <w:spacing w:line="288" w:lineRule="auto"/>
              <w:ind w:left="127"/>
              <w:contextualSpacing/>
              <w:jc w:val="both"/>
              <w:rPr>
                <w:b/>
                <w:bCs/>
              </w:rPr>
            </w:pPr>
            <w:r>
              <w:t>ЯНАО, г. Новый Уренгой, Северо-восточная промзона</w:t>
            </w:r>
          </w:p>
        </w:tc>
      </w:tr>
      <w:tr w:rsidR="00B64271">
        <w:trPr>
          <w:trHeight w:val="170"/>
          <w:jc w:val="center"/>
        </w:trPr>
        <w:tc>
          <w:tcPr>
            <w:tcW w:w="3471" w:type="dxa"/>
            <w:noWrap/>
            <w:vAlign w:val="center"/>
          </w:tcPr>
          <w:p w:rsidR="00B64271" w:rsidRDefault="002B5E24">
            <w:pPr>
              <w:spacing w:line="288" w:lineRule="auto"/>
              <w:contextualSpacing/>
              <w:jc w:val="both"/>
              <w:rPr>
                <w:bCs/>
              </w:rPr>
            </w:pPr>
            <w:r>
              <w:t>филиал Сургутские ЭС</w:t>
            </w:r>
          </w:p>
        </w:tc>
        <w:tc>
          <w:tcPr>
            <w:tcW w:w="6022" w:type="dxa"/>
            <w:noWrap/>
            <w:vAlign w:val="center"/>
          </w:tcPr>
          <w:p w:rsidR="00B64271" w:rsidRDefault="002B5E24">
            <w:pPr>
              <w:spacing w:line="288" w:lineRule="auto"/>
              <w:ind w:left="127"/>
              <w:contextualSpacing/>
              <w:jc w:val="both"/>
              <w:rPr>
                <w:b/>
                <w:bCs/>
              </w:rPr>
            </w:pPr>
            <w:r>
              <w:t>ХМАО-Югра, г. Сургут, ул. 30 лет Победы, 34</w:t>
            </w:r>
          </w:p>
        </w:tc>
      </w:tr>
      <w:tr w:rsidR="00B64271">
        <w:trPr>
          <w:trHeight w:val="170"/>
          <w:jc w:val="center"/>
        </w:trPr>
        <w:tc>
          <w:tcPr>
            <w:tcW w:w="3471" w:type="dxa"/>
            <w:noWrap/>
            <w:vAlign w:val="center"/>
          </w:tcPr>
          <w:p w:rsidR="00B64271" w:rsidRDefault="002B5E24">
            <w:pPr>
              <w:spacing w:line="288" w:lineRule="auto"/>
              <w:contextualSpacing/>
              <w:jc w:val="both"/>
              <w:rPr>
                <w:bCs/>
              </w:rPr>
            </w:pPr>
            <w:r>
              <w:t>филиал Урайские ЭС</w:t>
            </w:r>
          </w:p>
        </w:tc>
        <w:tc>
          <w:tcPr>
            <w:tcW w:w="6022" w:type="dxa"/>
            <w:noWrap/>
            <w:vAlign w:val="center"/>
          </w:tcPr>
          <w:p w:rsidR="00B64271" w:rsidRDefault="002B5E24">
            <w:pPr>
              <w:spacing w:line="288" w:lineRule="auto"/>
              <w:ind w:left="127"/>
              <w:contextualSpacing/>
              <w:jc w:val="both"/>
              <w:rPr>
                <w:b/>
                <w:bCs/>
              </w:rPr>
            </w:pPr>
            <w:r>
              <w:t>ХМАО-Югра, г. Урай, п. Электросети</w:t>
            </w:r>
          </w:p>
        </w:tc>
      </w:tr>
      <w:tr w:rsidR="00B64271">
        <w:trPr>
          <w:trHeight w:val="170"/>
          <w:jc w:val="center"/>
        </w:trPr>
        <w:tc>
          <w:tcPr>
            <w:tcW w:w="3471" w:type="dxa"/>
            <w:noWrap/>
            <w:vAlign w:val="center"/>
          </w:tcPr>
          <w:p w:rsidR="00B64271" w:rsidRDefault="002B5E24">
            <w:pPr>
              <w:spacing w:line="288" w:lineRule="auto"/>
              <w:contextualSpacing/>
              <w:jc w:val="both"/>
              <w:rPr>
                <w:bCs/>
              </w:rPr>
            </w:pPr>
            <w:r>
              <w:t>филиал Энергокомплекс</w:t>
            </w:r>
          </w:p>
        </w:tc>
        <w:tc>
          <w:tcPr>
            <w:tcW w:w="6022" w:type="dxa"/>
            <w:noWrap/>
            <w:vAlign w:val="center"/>
          </w:tcPr>
          <w:p w:rsidR="00B64271" w:rsidRDefault="002B5E24">
            <w:pPr>
              <w:spacing w:line="288" w:lineRule="auto"/>
              <w:ind w:left="127"/>
              <w:contextualSpacing/>
              <w:jc w:val="both"/>
              <w:rPr>
                <w:b/>
                <w:bCs/>
              </w:rPr>
            </w:pPr>
            <w:r>
              <w:t>ХМАО-Югра, г. Нягань, мкр. Энергетиков</w:t>
            </w:r>
          </w:p>
        </w:tc>
      </w:tr>
      <w:tr w:rsidR="00B64271">
        <w:trPr>
          <w:trHeight w:val="170"/>
          <w:jc w:val="center"/>
        </w:trPr>
        <w:tc>
          <w:tcPr>
            <w:tcW w:w="3471" w:type="dxa"/>
            <w:noWrap/>
            <w:vAlign w:val="center"/>
          </w:tcPr>
          <w:p w:rsidR="00B64271" w:rsidRDefault="002B5E24">
            <w:pPr>
              <w:spacing w:line="288" w:lineRule="auto"/>
              <w:contextualSpacing/>
              <w:jc w:val="both"/>
              <w:rPr>
                <w:bCs/>
              </w:rPr>
            </w:pPr>
            <w:r>
              <w:t>филиал Тюменские РС (ТРС):</w:t>
            </w:r>
          </w:p>
        </w:tc>
        <w:tc>
          <w:tcPr>
            <w:tcW w:w="6022" w:type="dxa"/>
            <w:noWrap/>
            <w:vAlign w:val="center"/>
          </w:tcPr>
          <w:p w:rsidR="00B64271" w:rsidRDefault="00B64271">
            <w:pPr>
              <w:spacing w:line="288" w:lineRule="auto"/>
              <w:ind w:left="127"/>
              <w:contextualSpacing/>
              <w:jc w:val="both"/>
              <w:rPr>
                <w:b/>
                <w:bCs/>
              </w:rPr>
            </w:pPr>
          </w:p>
        </w:tc>
      </w:tr>
      <w:tr w:rsidR="00B64271">
        <w:trPr>
          <w:trHeight w:val="170"/>
          <w:jc w:val="center"/>
        </w:trPr>
        <w:tc>
          <w:tcPr>
            <w:tcW w:w="3471" w:type="dxa"/>
            <w:noWrap/>
            <w:vAlign w:val="center"/>
          </w:tcPr>
          <w:p w:rsidR="00B64271" w:rsidRDefault="002B5E24">
            <w:pPr>
              <w:spacing w:line="288" w:lineRule="auto"/>
              <w:ind w:left="1276"/>
              <w:contextualSpacing/>
              <w:jc w:val="both"/>
              <w:rPr>
                <w:bCs/>
              </w:rPr>
            </w:pPr>
            <w:r>
              <w:t>Тюменское ТПО</w:t>
            </w:r>
          </w:p>
        </w:tc>
        <w:tc>
          <w:tcPr>
            <w:tcW w:w="6022" w:type="dxa"/>
            <w:noWrap/>
            <w:vAlign w:val="center"/>
          </w:tcPr>
          <w:p w:rsidR="00B64271" w:rsidRDefault="002B5E24">
            <w:pPr>
              <w:spacing w:line="288" w:lineRule="auto"/>
              <w:ind w:left="127"/>
              <w:contextualSpacing/>
              <w:jc w:val="both"/>
              <w:rPr>
                <w:b/>
                <w:bCs/>
              </w:rPr>
            </w:pPr>
            <w:r>
              <w:t>Тюменская обл., г. Тюмень, ул. Даудельная, 44</w:t>
            </w:r>
          </w:p>
        </w:tc>
      </w:tr>
      <w:tr w:rsidR="00B64271">
        <w:trPr>
          <w:trHeight w:val="170"/>
          <w:jc w:val="center"/>
        </w:trPr>
        <w:tc>
          <w:tcPr>
            <w:tcW w:w="3471" w:type="dxa"/>
            <w:noWrap/>
            <w:vAlign w:val="center"/>
          </w:tcPr>
          <w:p w:rsidR="00B64271" w:rsidRDefault="002B5E24">
            <w:pPr>
              <w:spacing w:line="288" w:lineRule="auto"/>
              <w:ind w:left="1276"/>
              <w:contextualSpacing/>
              <w:jc w:val="both"/>
              <w:rPr>
                <w:bCs/>
              </w:rPr>
            </w:pPr>
            <w:r>
              <w:t>Ишимское ТПО</w:t>
            </w:r>
          </w:p>
        </w:tc>
        <w:tc>
          <w:tcPr>
            <w:tcW w:w="6022" w:type="dxa"/>
            <w:noWrap/>
            <w:vAlign w:val="center"/>
          </w:tcPr>
          <w:p w:rsidR="00B64271" w:rsidRDefault="002B5E24">
            <w:pPr>
              <w:spacing w:line="288" w:lineRule="auto"/>
              <w:ind w:left="127"/>
              <w:contextualSpacing/>
              <w:jc w:val="both"/>
              <w:rPr>
                <w:b/>
                <w:bCs/>
              </w:rPr>
            </w:pPr>
            <w:r>
              <w:t>Тюменская обл., г. Ишим, ул. Шаронова,16</w:t>
            </w:r>
          </w:p>
        </w:tc>
      </w:tr>
      <w:tr w:rsidR="00B64271">
        <w:trPr>
          <w:trHeight w:val="170"/>
          <w:jc w:val="center"/>
        </w:trPr>
        <w:tc>
          <w:tcPr>
            <w:tcW w:w="3471" w:type="dxa"/>
            <w:noWrap/>
            <w:vAlign w:val="center"/>
          </w:tcPr>
          <w:p w:rsidR="00B64271" w:rsidRDefault="002B5E24">
            <w:pPr>
              <w:spacing w:line="288" w:lineRule="auto"/>
              <w:ind w:left="1276"/>
              <w:contextualSpacing/>
              <w:jc w:val="both"/>
              <w:rPr>
                <w:bCs/>
              </w:rPr>
            </w:pPr>
            <w:r>
              <w:t>Южное ТПО</w:t>
            </w:r>
          </w:p>
        </w:tc>
        <w:tc>
          <w:tcPr>
            <w:tcW w:w="6022" w:type="dxa"/>
            <w:noWrap/>
            <w:vAlign w:val="center"/>
          </w:tcPr>
          <w:p w:rsidR="00B64271" w:rsidRDefault="002B5E24">
            <w:pPr>
              <w:spacing w:line="288" w:lineRule="auto"/>
              <w:ind w:left="127"/>
              <w:contextualSpacing/>
              <w:jc w:val="both"/>
              <w:rPr>
                <w:b/>
                <w:bCs/>
              </w:rPr>
            </w:pPr>
            <w:r>
              <w:t>Тюменская обл., г. Заводоуковск, ул. Энергетиков, 8</w:t>
            </w:r>
          </w:p>
        </w:tc>
      </w:tr>
      <w:tr w:rsidR="00B64271">
        <w:trPr>
          <w:trHeight w:val="170"/>
          <w:jc w:val="center"/>
        </w:trPr>
        <w:tc>
          <w:tcPr>
            <w:tcW w:w="3471" w:type="dxa"/>
            <w:noWrap/>
            <w:vAlign w:val="center"/>
          </w:tcPr>
          <w:p w:rsidR="00B64271" w:rsidRDefault="002B5E24">
            <w:pPr>
              <w:spacing w:line="288" w:lineRule="auto"/>
              <w:ind w:left="1276"/>
              <w:contextualSpacing/>
              <w:jc w:val="both"/>
              <w:rPr>
                <w:bCs/>
              </w:rPr>
            </w:pPr>
            <w:r>
              <w:t>Тобольское ТПО</w:t>
            </w:r>
          </w:p>
        </w:tc>
        <w:tc>
          <w:tcPr>
            <w:tcW w:w="6022" w:type="dxa"/>
            <w:noWrap/>
            <w:vAlign w:val="center"/>
          </w:tcPr>
          <w:p w:rsidR="00B64271" w:rsidRDefault="002B5E24">
            <w:pPr>
              <w:spacing w:line="288" w:lineRule="auto"/>
              <w:ind w:left="127"/>
              <w:contextualSpacing/>
              <w:jc w:val="both"/>
              <w:rPr>
                <w:b/>
                <w:bCs/>
              </w:rPr>
            </w:pPr>
            <w:r>
              <w:t>Тюменская обл., г. Тобольск, 7А мкр., АБК/3</w:t>
            </w:r>
          </w:p>
        </w:tc>
      </w:tr>
    </w:tbl>
    <w:p w:rsidR="00B64271" w:rsidRDefault="00B64271">
      <w:pPr>
        <w:pStyle w:val="SV"/>
        <w:tabs>
          <w:tab w:val="left" w:pos="1134"/>
        </w:tabs>
        <w:spacing w:line="288" w:lineRule="auto"/>
        <w:rPr>
          <w:sz w:val="24"/>
          <w:szCs w:val="24"/>
        </w:rPr>
      </w:pPr>
    </w:p>
    <w:p w:rsidR="00B64271" w:rsidRDefault="002B5E24">
      <w:pPr>
        <w:pStyle w:val="a"/>
        <w:outlineLvl w:val="0"/>
      </w:pPr>
      <w:bookmarkStart w:id="3" w:name="_Toc487793893"/>
      <w:r>
        <w:t>Цели модернизации Системы</w:t>
      </w:r>
      <w:bookmarkEnd w:id="3"/>
    </w:p>
    <w:p w:rsidR="00B64271" w:rsidRDefault="00B64271">
      <w:pPr>
        <w:pStyle w:val="a4"/>
        <w:spacing w:line="288" w:lineRule="auto"/>
        <w:ind w:left="0" w:firstLine="709"/>
        <w:contextualSpacing/>
        <w:jc w:val="both"/>
        <w:rPr>
          <w:b/>
        </w:rPr>
      </w:pPr>
    </w:p>
    <w:p w:rsidR="00B64271" w:rsidRDefault="002B5E24">
      <w:pPr>
        <w:pStyle w:val="a4"/>
        <w:spacing w:line="288" w:lineRule="auto"/>
        <w:ind w:left="0" w:firstLine="709"/>
        <w:contextualSpacing/>
        <w:jc w:val="both"/>
      </w:pPr>
      <w:r>
        <w:t>Целью является выбор платформы телефонной связи для решения следующих основных задач:</w:t>
      </w:r>
    </w:p>
    <w:p w:rsidR="00B64271" w:rsidRDefault="002B5E24">
      <w:pPr>
        <w:pStyle w:val="1"/>
        <w:numPr>
          <w:ilvl w:val="0"/>
          <w:numId w:val="8"/>
        </w:numPr>
      </w:pPr>
      <w:r>
        <w:t>повышение устойчивости корпоративной телефонной сети Заказчика к факторам, вызывающим потерю связи (аппаратным сбоям, ошибкам программного обеспечения и неправильным действиям персонала);</w:t>
      </w:r>
    </w:p>
    <w:p w:rsidR="00B64271" w:rsidRDefault="002B5E24">
      <w:pPr>
        <w:pStyle w:val="1"/>
        <w:numPr>
          <w:ilvl w:val="0"/>
          <w:numId w:val="8"/>
        </w:numPr>
      </w:pPr>
      <w:r>
        <w:t>осуществление автоматического резервирования и восстановления данных (абонентской нумерации, конфигурационных данных межстанционных соединений, баз данных, виртуальных машин УПАТС) с резервных носителей при необходимости;</w:t>
      </w:r>
    </w:p>
    <w:p w:rsidR="00B64271" w:rsidRDefault="002B5E24">
      <w:pPr>
        <w:pStyle w:val="1"/>
        <w:numPr>
          <w:ilvl w:val="0"/>
          <w:numId w:val="8"/>
        </w:numPr>
      </w:pPr>
      <w:r>
        <w:t>обеспечение автоматического переключения на резервные каналы связи и обратно без ручного вмешательства персонала;</w:t>
      </w:r>
    </w:p>
    <w:p w:rsidR="00B64271" w:rsidRDefault="002B5E24">
      <w:pPr>
        <w:pStyle w:val="1"/>
        <w:numPr>
          <w:ilvl w:val="0"/>
          <w:numId w:val="8"/>
        </w:numPr>
      </w:pPr>
      <w:r>
        <w:t>снижение нагрузки на магистральные каналы связи;</w:t>
      </w:r>
    </w:p>
    <w:p w:rsidR="00B64271" w:rsidRDefault="002B5E24">
      <w:pPr>
        <w:pStyle w:val="1"/>
        <w:numPr>
          <w:ilvl w:val="0"/>
          <w:numId w:val="8"/>
        </w:numPr>
      </w:pPr>
      <w:r>
        <w:t>поддержка современных протоколов (SIP, H.323, E1);</w:t>
      </w:r>
    </w:p>
    <w:p w:rsidR="00B64271" w:rsidRDefault="002B5E24">
      <w:pPr>
        <w:pStyle w:val="1"/>
        <w:numPr>
          <w:ilvl w:val="0"/>
          <w:numId w:val="8"/>
        </w:numPr>
      </w:pPr>
      <w:r>
        <w:t>формирование единой политики управления телефонной сетью;</w:t>
      </w:r>
    </w:p>
    <w:p w:rsidR="00B64271" w:rsidRDefault="002B5E24">
      <w:pPr>
        <w:pStyle w:val="1"/>
        <w:numPr>
          <w:ilvl w:val="0"/>
          <w:numId w:val="8"/>
        </w:numPr>
      </w:pPr>
      <w:r>
        <w:t xml:space="preserve">увеличение и типизация спектра дополнительных телефонных услуг (передача номера и имени звонящего, фотоидентификатора, статуса абонента, автоинформатор, конференцсвязь, перевод вызова). </w:t>
      </w:r>
    </w:p>
    <w:p w:rsidR="00B64271" w:rsidRDefault="00B64271">
      <w:pPr>
        <w:pStyle w:val="a4"/>
        <w:spacing w:line="288" w:lineRule="auto"/>
        <w:ind w:left="0" w:firstLine="709"/>
        <w:contextualSpacing/>
        <w:jc w:val="both"/>
        <w:rPr>
          <w:b/>
        </w:rPr>
      </w:pPr>
    </w:p>
    <w:p w:rsidR="00B64271" w:rsidRDefault="002B5E24">
      <w:pPr>
        <w:pStyle w:val="a"/>
        <w:outlineLvl w:val="0"/>
      </w:pPr>
      <w:bookmarkStart w:id="4" w:name="_Toc487793894"/>
      <w:r>
        <w:t>Объем модернизации Системы</w:t>
      </w:r>
      <w:bookmarkEnd w:id="4"/>
    </w:p>
    <w:p w:rsidR="00B64271" w:rsidRDefault="00B64271">
      <w:pPr>
        <w:spacing w:line="288" w:lineRule="auto"/>
        <w:ind w:firstLine="709"/>
        <w:contextualSpacing/>
        <w:jc w:val="both"/>
        <w:rPr>
          <w:b/>
        </w:rPr>
      </w:pPr>
    </w:p>
    <w:p w:rsidR="00B64271" w:rsidRDefault="002B5E24">
      <w:pPr>
        <w:pStyle w:val="a4"/>
        <w:spacing w:line="288" w:lineRule="auto"/>
        <w:ind w:left="0" w:firstLine="709"/>
        <w:contextualSpacing/>
        <w:jc w:val="both"/>
      </w:pPr>
      <w:r>
        <w:t>Необходимо провести модернизацию в следующем объеме:</w:t>
      </w:r>
    </w:p>
    <w:p w:rsidR="00B64271" w:rsidRDefault="002B5E24">
      <w:pPr>
        <w:pStyle w:val="1"/>
        <w:numPr>
          <w:ilvl w:val="0"/>
          <w:numId w:val="9"/>
        </w:numPr>
      </w:pPr>
      <w:r>
        <w:lastRenderedPageBreak/>
        <w:t>произвести монтаж электрического щита, автоматических выключателей и прокладку сило</w:t>
      </w:r>
      <w:r w:rsidR="00BC6C27">
        <w:t>вых кабелей на О</w:t>
      </w:r>
      <w:r>
        <w:t xml:space="preserve">бъектах, предусмотренных спецификацией, приведенной в Приложении А; </w:t>
      </w:r>
    </w:p>
    <w:p w:rsidR="00B64271" w:rsidRDefault="002B5E24">
      <w:pPr>
        <w:pStyle w:val="1"/>
        <w:numPr>
          <w:ilvl w:val="0"/>
          <w:numId w:val="9"/>
        </w:numPr>
      </w:pPr>
      <w:r>
        <w:t>выполнить поставку на места установки, монтаж и подключение вс</w:t>
      </w:r>
      <w:r w:rsidR="00BC6C27">
        <w:t>его аппаратного обеспечения на О</w:t>
      </w:r>
      <w:r>
        <w:t>бъектах, предусмотренных спецификацией, приведенной в Приложении А;</w:t>
      </w:r>
    </w:p>
    <w:p w:rsidR="00B64271" w:rsidRDefault="002B5E24">
      <w:pPr>
        <w:pStyle w:val="1"/>
        <w:numPr>
          <w:ilvl w:val="0"/>
          <w:numId w:val="9"/>
        </w:numPr>
      </w:pPr>
      <w:r>
        <w:t>произвести монтаж кроссового оборудования, плинтов, патч-панелей и проклад</w:t>
      </w:r>
      <w:r w:rsidR="00BC6C27">
        <w:t>ку коммуникационных кабелей на О</w:t>
      </w:r>
      <w:r>
        <w:t>бъектах, предусмотренных спецификацией, приведенной в Приложении А;</w:t>
      </w:r>
    </w:p>
    <w:p w:rsidR="00B64271" w:rsidRDefault="002B5E24">
      <w:pPr>
        <w:pStyle w:val="1"/>
        <w:numPr>
          <w:ilvl w:val="0"/>
          <w:numId w:val="9"/>
        </w:numPr>
      </w:pPr>
      <w:r>
        <w:t xml:space="preserve">выполнить установку и настройку программного обеспечения телефонной сети связи: центральных серверов </w:t>
      </w:r>
      <w:r>
        <w:rPr>
          <w:lang w:val="en-US"/>
        </w:rPr>
        <w:t>IP</w:t>
      </w:r>
      <w:r>
        <w:noBreakHyphen/>
        <w:t>телефонии, узлов автономной коммутации, медиа шлюзов, серверов баз данных конфигураций и обновлений, сервисов централизованного управления и мониторинга, создание политик резервного копирования и маршрутизации вызовов;</w:t>
      </w:r>
    </w:p>
    <w:p w:rsidR="00B64271" w:rsidRDefault="002B5E24">
      <w:pPr>
        <w:pStyle w:val="1"/>
        <w:numPr>
          <w:ilvl w:val="0"/>
          <w:numId w:val="9"/>
        </w:numPr>
        <w:rPr>
          <w:b/>
          <w:sz w:val="28"/>
          <w:szCs w:val="28"/>
        </w:rPr>
      </w:pPr>
      <w:r>
        <w:t xml:space="preserve">выполнить установку и настройку программного обеспечения телефонных аппаратов: получение настроек сети, получение конфигураций </w:t>
      </w:r>
      <w:r>
        <w:rPr>
          <w:lang w:val="en-US"/>
        </w:rPr>
        <w:t>IP</w:t>
      </w:r>
      <w:r>
        <w:t>-телефонов, получение сертификатов безопасности;</w:t>
      </w:r>
    </w:p>
    <w:p w:rsidR="00B64271" w:rsidRDefault="002B5E24">
      <w:pPr>
        <w:pStyle w:val="1"/>
        <w:numPr>
          <w:ilvl w:val="0"/>
          <w:numId w:val="9"/>
        </w:numPr>
      </w:pPr>
      <w:r>
        <w:t xml:space="preserve">провести испытания в соответствии с программой и методикой испытаний, разработанной Исполнителем и согласованной с Заказчиком.  </w:t>
      </w:r>
    </w:p>
    <w:p w:rsidR="00B64271" w:rsidRDefault="00B64271">
      <w:pPr>
        <w:pStyle w:val="a4"/>
        <w:ind w:left="709"/>
        <w:contextualSpacing/>
        <w:jc w:val="both"/>
        <w:rPr>
          <w:b/>
        </w:rPr>
      </w:pPr>
    </w:p>
    <w:p w:rsidR="00B64271" w:rsidRDefault="002B5E24">
      <w:pPr>
        <w:pStyle w:val="a"/>
        <w:outlineLvl w:val="0"/>
      </w:pPr>
      <w:bookmarkStart w:id="5" w:name="_Toc487793895"/>
      <w:r>
        <w:t>Исходные данные</w:t>
      </w:r>
      <w:bookmarkEnd w:id="5"/>
    </w:p>
    <w:p w:rsidR="00B64271" w:rsidRDefault="00B64271">
      <w:pPr>
        <w:spacing w:line="288" w:lineRule="auto"/>
        <w:ind w:firstLine="709"/>
        <w:contextualSpacing/>
        <w:jc w:val="both"/>
        <w:rPr>
          <w:b/>
          <w:highlight w:val="yellow"/>
        </w:rPr>
      </w:pPr>
    </w:p>
    <w:p w:rsidR="00B64271" w:rsidRDefault="002B5E24">
      <w:pPr>
        <w:keepNext/>
        <w:keepLines/>
        <w:spacing w:line="288" w:lineRule="auto"/>
        <w:ind w:firstLine="709"/>
        <w:jc w:val="both"/>
      </w:pPr>
      <w:r>
        <w:t>Исходные данные и условия для выполнения работ по реконструкции СТС: проектно-сметная документация (далее – ПСД), включая рабочую документацию, приведены в таблице 4.1.</w:t>
      </w:r>
    </w:p>
    <w:p w:rsidR="00B64271" w:rsidRDefault="002B5E24">
      <w:pPr>
        <w:pStyle w:val="affc"/>
        <w:keepNext/>
        <w:spacing w:line="288" w:lineRule="auto"/>
        <w:jc w:val="right"/>
      </w:pPr>
      <w:bookmarkStart w:id="6" w:name="_Ref467776151"/>
      <w:r>
        <w:t xml:space="preserve">Таблица </w:t>
      </w:r>
      <w:bookmarkEnd w:id="6"/>
      <w:r>
        <w:t>4.1 – Состав ПСД</w:t>
      </w:r>
    </w:p>
    <w:tbl>
      <w:tblPr>
        <w:tblpPr w:leftFromText="180" w:rightFromText="180" w:vertAnchor="text" w:tblpXSpec="right"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6946"/>
        <w:gridCol w:w="2551"/>
      </w:tblGrid>
      <w:tr w:rsidR="00B64271">
        <w:trPr>
          <w:cantSplit/>
          <w:trHeight w:val="184"/>
        </w:trPr>
        <w:tc>
          <w:tcPr>
            <w:tcW w:w="704" w:type="dxa"/>
            <w:tcBorders>
              <w:top w:val="single" w:sz="12" w:space="0" w:color="auto"/>
            </w:tcBorders>
            <w:vAlign w:val="center"/>
          </w:tcPr>
          <w:p w:rsidR="00B64271" w:rsidRDefault="002B5E24">
            <w:pPr>
              <w:pStyle w:val="25"/>
              <w:jc w:val="center"/>
              <w:rPr>
                <w:i/>
              </w:rPr>
            </w:pPr>
            <w:r>
              <w:t>№ п/п</w:t>
            </w:r>
          </w:p>
        </w:tc>
        <w:tc>
          <w:tcPr>
            <w:tcW w:w="6946" w:type="dxa"/>
            <w:tcBorders>
              <w:top w:val="single" w:sz="12" w:space="0" w:color="auto"/>
            </w:tcBorders>
            <w:vAlign w:val="center"/>
          </w:tcPr>
          <w:p w:rsidR="00B64271" w:rsidRDefault="002B5E24">
            <w:pPr>
              <w:pStyle w:val="25"/>
              <w:jc w:val="center"/>
              <w:rPr>
                <w:i/>
              </w:rPr>
            </w:pPr>
            <w:r>
              <w:t>Наименование проектной документации</w:t>
            </w:r>
          </w:p>
        </w:tc>
        <w:tc>
          <w:tcPr>
            <w:tcW w:w="2551" w:type="dxa"/>
            <w:tcBorders>
              <w:top w:val="single" w:sz="12" w:space="0" w:color="auto"/>
            </w:tcBorders>
            <w:vAlign w:val="center"/>
          </w:tcPr>
          <w:p w:rsidR="00B64271" w:rsidRDefault="002B5E24">
            <w:pPr>
              <w:pStyle w:val="25"/>
              <w:jc w:val="center"/>
              <w:rPr>
                <w:i/>
              </w:rPr>
            </w:pPr>
            <w:r>
              <w:t>Обозначение</w:t>
            </w:r>
          </w:p>
        </w:tc>
      </w:tr>
      <w:tr w:rsidR="00B64271">
        <w:trPr>
          <w:cantSplit/>
          <w:trHeight w:val="60"/>
        </w:trPr>
        <w:tc>
          <w:tcPr>
            <w:tcW w:w="704" w:type="dxa"/>
            <w:tcBorders>
              <w:top w:val="single" w:sz="12" w:space="0" w:color="auto"/>
              <w:bottom w:val="single" w:sz="12" w:space="0" w:color="auto"/>
            </w:tcBorders>
            <w:vAlign w:val="center"/>
          </w:tcPr>
          <w:p w:rsidR="00B64271" w:rsidRDefault="002B5E24">
            <w:pPr>
              <w:pStyle w:val="25"/>
              <w:jc w:val="center"/>
              <w:rPr>
                <w:i/>
              </w:rPr>
            </w:pPr>
            <w:r>
              <w:t>1</w:t>
            </w:r>
          </w:p>
        </w:tc>
        <w:tc>
          <w:tcPr>
            <w:tcW w:w="6946" w:type="dxa"/>
            <w:tcBorders>
              <w:top w:val="single" w:sz="12" w:space="0" w:color="auto"/>
              <w:bottom w:val="single" w:sz="12" w:space="0" w:color="auto"/>
            </w:tcBorders>
            <w:vAlign w:val="center"/>
          </w:tcPr>
          <w:p w:rsidR="00B64271" w:rsidRDefault="002B5E24">
            <w:pPr>
              <w:pStyle w:val="25"/>
              <w:jc w:val="center"/>
              <w:rPr>
                <w:i/>
              </w:rPr>
            </w:pPr>
            <w:r>
              <w:t>2</w:t>
            </w:r>
          </w:p>
        </w:tc>
        <w:tc>
          <w:tcPr>
            <w:tcW w:w="2551" w:type="dxa"/>
            <w:tcBorders>
              <w:top w:val="single" w:sz="12" w:space="0" w:color="auto"/>
              <w:bottom w:val="single" w:sz="12" w:space="0" w:color="auto"/>
            </w:tcBorders>
            <w:vAlign w:val="center"/>
          </w:tcPr>
          <w:p w:rsidR="00B64271" w:rsidRDefault="002B5E24">
            <w:pPr>
              <w:pStyle w:val="25"/>
              <w:jc w:val="center"/>
              <w:rPr>
                <w:i/>
              </w:rPr>
            </w:pPr>
            <w:r>
              <w:t>3</w:t>
            </w:r>
          </w:p>
        </w:tc>
      </w:tr>
      <w:tr w:rsidR="00B64271">
        <w:trPr>
          <w:cantSplit/>
          <w:trHeight w:val="633"/>
        </w:trPr>
        <w:tc>
          <w:tcPr>
            <w:tcW w:w="10201" w:type="dxa"/>
            <w:gridSpan w:val="3"/>
            <w:tcBorders>
              <w:top w:val="single" w:sz="12" w:space="0" w:color="auto"/>
              <w:bottom w:val="single" w:sz="12" w:space="0" w:color="auto"/>
            </w:tcBorders>
            <w:vAlign w:val="center"/>
          </w:tcPr>
          <w:p w:rsidR="00B64271" w:rsidRDefault="002B5E24">
            <w:pPr>
              <w:pStyle w:val="25"/>
              <w:jc w:val="center"/>
              <w:rPr>
                <w:b/>
                <w:i/>
                <w:sz w:val="32"/>
                <w:szCs w:val="32"/>
              </w:rPr>
            </w:pPr>
            <w:r>
              <w:rPr>
                <w:b/>
                <w:i/>
                <w:sz w:val="32"/>
                <w:szCs w:val="32"/>
              </w:rPr>
              <w:t>Проектная документация</w:t>
            </w:r>
          </w:p>
        </w:tc>
      </w:tr>
      <w:tr w:rsidR="00B64271">
        <w:trPr>
          <w:cantSplit/>
          <w:trHeight w:val="63"/>
        </w:trPr>
        <w:tc>
          <w:tcPr>
            <w:tcW w:w="704" w:type="dxa"/>
            <w:tcBorders>
              <w:top w:val="single" w:sz="12" w:space="0" w:color="auto"/>
            </w:tcBorders>
            <w:vAlign w:val="center"/>
          </w:tcPr>
          <w:p w:rsidR="00B64271" w:rsidRDefault="002B5E24">
            <w:pPr>
              <w:pStyle w:val="25"/>
              <w:jc w:val="center"/>
              <w:rPr>
                <w:b/>
                <w:i/>
              </w:rPr>
            </w:pPr>
            <w:r>
              <w:rPr>
                <w:b/>
              </w:rPr>
              <w:t>1</w:t>
            </w:r>
          </w:p>
        </w:tc>
        <w:tc>
          <w:tcPr>
            <w:tcW w:w="6946" w:type="dxa"/>
            <w:tcBorders>
              <w:top w:val="single" w:sz="12" w:space="0" w:color="auto"/>
            </w:tcBorders>
            <w:vAlign w:val="center"/>
          </w:tcPr>
          <w:p w:rsidR="00B64271" w:rsidRDefault="002B5E24">
            <w:pPr>
              <w:jc w:val="center"/>
              <w:rPr>
                <w:b/>
              </w:rPr>
            </w:pPr>
            <w:r>
              <w:rPr>
                <w:b/>
              </w:rPr>
              <w:t>Проектная документация:</w:t>
            </w:r>
          </w:p>
          <w:p w:rsidR="00B64271" w:rsidRDefault="002B5E24">
            <w:pPr>
              <w:jc w:val="center"/>
              <w:rPr>
                <w:b/>
              </w:rPr>
            </w:pPr>
            <w:r>
              <w:rPr>
                <w:b/>
              </w:rPr>
              <w:t>Раздел 1: «Пояснительная записка»</w:t>
            </w:r>
          </w:p>
        </w:tc>
        <w:tc>
          <w:tcPr>
            <w:tcW w:w="2551" w:type="dxa"/>
            <w:tcBorders>
              <w:top w:val="single" w:sz="12" w:space="0" w:color="auto"/>
            </w:tcBorders>
            <w:vAlign w:val="center"/>
          </w:tcPr>
          <w:p w:rsidR="00B64271" w:rsidRDefault="002B5E24">
            <w:pPr>
              <w:pStyle w:val="25"/>
              <w:jc w:val="center"/>
              <w:rPr>
                <w:b/>
                <w:i/>
              </w:rPr>
            </w:pPr>
            <w:r>
              <w:rPr>
                <w:b/>
              </w:rPr>
              <w:t>22</w:t>
            </w:r>
            <w:r>
              <w:rPr>
                <w:b/>
                <w:lang w:val="en-US"/>
              </w:rPr>
              <w:t>/</w:t>
            </w:r>
            <w:r>
              <w:rPr>
                <w:b/>
              </w:rPr>
              <w:t>248</w:t>
            </w:r>
            <w:r>
              <w:rPr>
                <w:b/>
                <w:lang w:val="en-US"/>
              </w:rPr>
              <w:t>-</w:t>
            </w:r>
            <w:r>
              <w:rPr>
                <w:b/>
              </w:rPr>
              <w:t>ПЗ</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rPr>
                <w:lang w:val="en-US"/>
              </w:rPr>
              <w:t>1</w:t>
            </w:r>
            <w:r>
              <w:t>.1</w:t>
            </w:r>
          </w:p>
        </w:tc>
        <w:tc>
          <w:tcPr>
            <w:tcW w:w="6946" w:type="dxa"/>
            <w:tcBorders>
              <w:top w:val="single" w:sz="12" w:space="0" w:color="auto"/>
            </w:tcBorders>
            <w:vAlign w:val="center"/>
          </w:tcPr>
          <w:p w:rsidR="00B64271" w:rsidRDefault="002B5E24">
            <w:pPr>
              <w:jc w:val="center"/>
            </w:pPr>
            <w:r>
              <w:t>Содержание альбома (на 2-х листах)</w:t>
            </w:r>
          </w:p>
        </w:tc>
        <w:tc>
          <w:tcPr>
            <w:tcW w:w="2551" w:type="dxa"/>
            <w:tcBorders>
              <w:top w:val="single" w:sz="12" w:space="0" w:color="auto"/>
            </w:tcBorders>
            <w:vAlign w:val="center"/>
          </w:tcPr>
          <w:p w:rsidR="00B64271" w:rsidRDefault="002B5E24">
            <w:pPr>
              <w:pStyle w:val="25"/>
              <w:jc w:val="center"/>
              <w:rPr>
                <w:b/>
                <w:i/>
              </w:rPr>
            </w:pPr>
            <w:r>
              <w:rPr>
                <w:b/>
              </w:rPr>
              <w:t>22</w:t>
            </w:r>
            <w:r>
              <w:rPr>
                <w:b/>
                <w:lang w:val="en-US"/>
              </w:rPr>
              <w:t>/</w:t>
            </w:r>
            <w:r>
              <w:rPr>
                <w:b/>
              </w:rPr>
              <w:t>248</w:t>
            </w:r>
            <w:r>
              <w:rPr>
                <w:b/>
                <w:lang w:val="en-US"/>
              </w:rPr>
              <w:t>-</w:t>
            </w:r>
            <w:r>
              <w:rPr>
                <w:b/>
              </w:rPr>
              <w:t>ПЗ-С</w:t>
            </w:r>
          </w:p>
        </w:tc>
      </w:tr>
      <w:tr w:rsidR="00B64271">
        <w:trPr>
          <w:cantSplit/>
          <w:trHeight w:val="63"/>
        </w:trPr>
        <w:tc>
          <w:tcPr>
            <w:tcW w:w="704" w:type="dxa"/>
            <w:tcBorders>
              <w:top w:val="single" w:sz="12" w:space="0" w:color="auto"/>
            </w:tcBorders>
            <w:vAlign w:val="center"/>
          </w:tcPr>
          <w:p w:rsidR="00B64271" w:rsidRDefault="002B5E24">
            <w:pPr>
              <w:pStyle w:val="25"/>
              <w:jc w:val="center"/>
              <w:rPr>
                <w:i/>
                <w:lang w:val="en-US"/>
              </w:rPr>
            </w:pPr>
            <w:r>
              <w:rPr>
                <w:lang w:val="en-US"/>
              </w:rPr>
              <w:t>1</w:t>
            </w:r>
            <w:r>
              <w:t>.2</w:t>
            </w:r>
          </w:p>
        </w:tc>
        <w:tc>
          <w:tcPr>
            <w:tcW w:w="6946" w:type="dxa"/>
            <w:tcBorders>
              <w:top w:val="single" w:sz="12" w:space="0" w:color="auto"/>
            </w:tcBorders>
            <w:vAlign w:val="center"/>
          </w:tcPr>
          <w:p w:rsidR="00B64271" w:rsidRDefault="002B5E24">
            <w:pPr>
              <w:jc w:val="center"/>
            </w:pPr>
            <w:r>
              <w:t>Состав проектной документации (на 3-х листах)</w:t>
            </w:r>
          </w:p>
        </w:tc>
        <w:tc>
          <w:tcPr>
            <w:tcW w:w="2551" w:type="dxa"/>
            <w:tcBorders>
              <w:top w:val="single" w:sz="12" w:space="0" w:color="auto"/>
            </w:tcBorders>
            <w:vAlign w:val="center"/>
          </w:tcPr>
          <w:p w:rsidR="00B64271" w:rsidRDefault="002B5E24">
            <w:pPr>
              <w:pStyle w:val="25"/>
              <w:jc w:val="center"/>
              <w:rPr>
                <w:b/>
                <w:i/>
              </w:rPr>
            </w:pPr>
            <w:r>
              <w:rPr>
                <w:b/>
              </w:rPr>
              <w:t>22</w:t>
            </w:r>
            <w:r>
              <w:rPr>
                <w:b/>
                <w:lang w:val="en-US"/>
              </w:rPr>
              <w:t>/</w:t>
            </w:r>
            <w:r>
              <w:rPr>
                <w:b/>
              </w:rPr>
              <w:t>248</w:t>
            </w:r>
            <w:r>
              <w:rPr>
                <w:b/>
                <w:lang w:val="en-US"/>
              </w:rPr>
              <w:t>-</w:t>
            </w:r>
            <w:r>
              <w:rPr>
                <w:b/>
              </w:rPr>
              <w:t>СП</w:t>
            </w:r>
          </w:p>
        </w:tc>
      </w:tr>
      <w:tr w:rsidR="00B64271">
        <w:trPr>
          <w:cantSplit/>
          <w:trHeight w:val="63"/>
        </w:trPr>
        <w:tc>
          <w:tcPr>
            <w:tcW w:w="704" w:type="dxa"/>
            <w:tcBorders>
              <w:top w:val="single" w:sz="12" w:space="0" w:color="auto"/>
            </w:tcBorders>
            <w:vAlign w:val="center"/>
          </w:tcPr>
          <w:p w:rsidR="00B64271" w:rsidRDefault="002B5E24">
            <w:pPr>
              <w:pStyle w:val="25"/>
              <w:jc w:val="center"/>
              <w:rPr>
                <w:i/>
                <w:lang w:val="en-US"/>
              </w:rPr>
            </w:pPr>
            <w:r>
              <w:rPr>
                <w:lang w:val="en-US"/>
              </w:rPr>
              <w:t>1</w:t>
            </w:r>
            <w:r>
              <w:t>.3</w:t>
            </w:r>
          </w:p>
        </w:tc>
        <w:tc>
          <w:tcPr>
            <w:tcW w:w="6946" w:type="dxa"/>
            <w:tcBorders>
              <w:top w:val="single" w:sz="12" w:space="0" w:color="auto"/>
            </w:tcBorders>
            <w:vAlign w:val="center"/>
          </w:tcPr>
          <w:p w:rsidR="00B64271" w:rsidRDefault="002B5E24">
            <w:pPr>
              <w:jc w:val="center"/>
            </w:pPr>
            <w:r>
              <w:t>Пояснительная записка. Общие данные (на 175 листах)</w:t>
            </w:r>
          </w:p>
        </w:tc>
        <w:tc>
          <w:tcPr>
            <w:tcW w:w="2551" w:type="dxa"/>
            <w:tcBorders>
              <w:top w:val="single" w:sz="12" w:space="0" w:color="auto"/>
            </w:tcBorders>
            <w:vAlign w:val="center"/>
          </w:tcPr>
          <w:p w:rsidR="00B64271" w:rsidRDefault="002B5E24">
            <w:pPr>
              <w:pStyle w:val="25"/>
              <w:jc w:val="center"/>
              <w:rPr>
                <w:b/>
                <w:i/>
              </w:rPr>
            </w:pPr>
            <w:r>
              <w:rPr>
                <w:b/>
              </w:rPr>
              <w:t>22</w:t>
            </w:r>
            <w:r>
              <w:rPr>
                <w:b/>
                <w:lang w:val="en-US"/>
              </w:rPr>
              <w:t>/</w:t>
            </w:r>
            <w:r>
              <w:rPr>
                <w:b/>
              </w:rPr>
              <w:t>248</w:t>
            </w:r>
            <w:r>
              <w:rPr>
                <w:b/>
                <w:lang w:val="en-US"/>
              </w:rPr>
              <w:t>-</w:t>
            </w:r>
            <w:r>
              <w:rPr>
                <w:b/>
              </w:rPr>
              <w:t>ПЗ-ОД</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rPr>
                <w:lang w:val="en-US"/>
              </w:rPr>
              <w:t>1</w:t>
            </w:r>
            <w:r>
              <w:t>.4</w:t>
            </w:r>
          </w:p>
        </w:tc>
        <w:tc>
          <w:tcPr>
            <w:tcW w:w="6946" w:type="dxa"/>
            <w:tcBorders>
              <w:top w:val="single" w:sz="12" w:space="0" w:color="auto"/>
            </w:tcBorders>
            <w:vAlign w:val="center"/>
          </w:tcPr>
          <w:p w:rsidR="00B64271" w:rsidRDefault="002B5E24">
            <w:pPr>
              <w:jc w:val="center"/>
            </w:pPr>
            <w:r>
              <w:t xml:space="preserve">Ведомость ссылочных и прилагаемых документов </w:t>
            </w:r>
          </w:p>
          <w:p w:rsidR="00B64271" w:rsidRDefault="002B5E24">
            <w:pPr>
              <w:jc w:val="center"/>
            </w:pPr>
            <w:r>
              <w:t>(на 6-ти листах)</w:t>
            </w:r>
          </w:p>
        </w:tc>
        <w:tc>
          <w:tcPr>
            <w:tcW w:w="2551" w:type="dxa"/>
            <w:tcBorders>
              <w:top w:val="single" w:sz="12" w:space="0" w:color="auto"/>
            </w:tcBorders>
            <w:vAlign w:val="center"/>
          </w:tcPr>
          <w:p w:rsidR="00B64271" w:rsidRDefault="002B5E24">
            <w:pPr>
              <w:pStyle w:val="25"/>
              <w:jc w:val="center"/>
              <w:rPr>
                <w:b/>
                <w:i/>
              </w:rPr>
            </w:pPr>
            <w:r>
              <w:rPr>
                <w:b/>
              </w:rPr>
              <w:t>22</w:t>
            </w:r>
            <w:r>
              <w:rPr>
                <w:b/>
                <w:lang w:val="en-US"/>
              </w:rPr>
              <w:t>/</w:t>
            </w:r>
            <w:r>
              <w:rPr>
                <w:b/>
              </w:rPr>
              <w:t>248</w:t>
            </w:r>
            <w:r>
              <w:rPr>
                <w:b/>
                <w:lang w:val="en-US"/>
              </w:rPr>
              <w:t>-</w:t>
            </w:r>
            <w:r>
              <w:rPr>
                <w:b/>
              </w:rPr>
              <w:t>ПЗ-В</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rPr>
                <w:lang w:val="en-US"/>
              </w:rPr>
              <w:t>1</w:t>
            </w:r>
            <w:r>
              <w:t>.5</w:t>
            </w:r>
          </w:p>
        </w:tc>
        <w:tc>
          <w:tcPr>
            <w:tcW w:w="6946" w:type="dxa"/>
            <w:tcBorders>
              <w:top w:val="single" w:sz="12" w:space="0" w:color="auto"/>
            </w:tcBorders>
            <w:vAlign w:val="center"/>
          </w:tcPr>
          <w:p w:rsidR="00B64271" w:rsidRDefault="002B5E24">
            <w:pPr>
              <w:jc w:val="center"/>
            </w:pPr>
            <w:r>
              <w:t xml:space="preserve">Схема организации связи. Исполнительный Аппарат </w:t>
            </w:r>
          </w:p>
          <w:p w:rsidR="00B64271" w:rsidRDefault="002B5E24">
            <w:pPr>
              <w:jc w:val="center"/>
            </w:pPr>
            <w:r>
              <w:t>(на 1-м листе)</w:t>
            </w:r>
          </w:p>
        </w:tc>
        <w:tc>
          <w:tcPr>
            <w:tcW w:w="2551" w:type="dxa"/>
            <w:tcBorders>
              <w:top w:val="single" w:sz="12" w:space="0" w:color="auto"/>
            </w:tcBorders>
            <w:vAlign w:val="center"/>
          </w:tcPr>
          <w:p w:rsidR="00B64271" w:rsidRDefault="002B5E24">
            <w:pPr>
              <w:pStyle w:val="25"/>
              <w:jc w:val="center"/>
              <w:rPr>
                <w:b/>
                <w:i/>
              </w:rPr>
            </w:pPr>
            <w:r>
              <w:rPr>
                <w:b/>
              </w:rPr>
              <w:t>22</w:t>
            </w:r>
            <w:r>
              <w:rPr>
                <w:b/>
                <w:lang w:val="en-US"/>
              </w:rPr>
              <w:t>/</w:t>
            </w:r>
            <w:r>
              <w:rPr>
                <w:b/>
              </w:rPr>
              <w:t>248</w:t>
            </w:r>
            <w:r>
              <w:rPr>
                <w:b/>
                <w:lang w:val="en-US"/>
              </w:rPr>
              <w:t>-</w:t>
            </w:r>
            <w:r>
              <w:rPr>
                <w:b/>
              </w:rPr>
              <w:t>ПЗ-ОС-01</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1.6</w:t>
            </w:r>
          </w:p>
        </w:tc>
        <w:tc>
          <w:tcPr>
            <w:tcW w:w="6946" w:type="dxa"/>
            <w:tcBorders>
              <w:top w:val="single" w:sz="12" w:space="0" w:color="auto"/>
            </w:tcBorders>
            <w:vAlign w:val="center"/>
          </w:tcPr>
          <w:p w:rsidR="00B64271" w:rsidRDefault="002B5E24">
            <w:pPr>
              <w:jc w:val="center"/>
            </w:pPr>
            <w:r>
              <w:t>Схема организации связи. Сургутские ЭС (на 1-м листе)</w:t>
            </w:r>
          </w:p>
        </w:tc>
        <w:tc>
          <w:tcPr>
            <w:tcW w:w="2551" w:type="dxa"/>
            <w:tcBorders>
              <w:top w:val="single" w:sz="12" w:space="0" w:color="auto"/>
            </w:tcBorders>
            <w:vAlign w:val="center"/>
          </w:tcPr>
          <w:p w:rsidR="00B64271" w:rsidRDefault="002B5E24">
            <w:pPr>
              <w:pStyle w:val="25"/>
              <w:jc w:val="center"/>
              <w:rPr>
                <w:b/>
                <w:i/>
              </w:rPr>
            </w:pPr>
            <w:r>
              <w:rPr>
                <w:b/>
              </w:rPr>
              <w:t>22</w:t>
            </w:r>
            <w:r>
              <w:rPr>
                <w:b/>
                <w:lang w:val="en-US"/>
              </w:rPr>
              <w:t>/</w:t>
            </w:r>
            <w:r>
              <w:rPr>
                <w:b/>
              </w:rPr>
              <w:t>248</w:t>
            </w:r>
            <w:r>
              <w:rPr>
                <w:b/>
                <w:lang w:val="en-US"/>
              </w:rPr>
              <w:t>-</w:t>
            </w:r>
            <w:r>
              <w:rPr>
                <w:b/>
              </w:rPr>
              <w:t>ПЗ-ОС-02</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1.7</w:t>
            </w:r>
          </w:p>
        </w:tc>
        <w:tc>
          <w:tcPr>
            <w:tcW w:w="6946" w:type="dxa"/>
            <w:tcBorders>
              <w:top w:val="single" w:sz="12" w:space="0" w:color="auto"/>
            </w:tcBorders>
            <w:vAlign w:val="center"/>
          </w:tcPr>
          <w:p w:rsidR="00B64271" w:rsidRDefault="002B5E24">
            <w:pPr>
              <w:jc w:val="center"/>
            </w:pPr>
            <w:r>
              <w:t>Схема организации связи. Нефтеюганские ЭС (на 1-м листе)</w:t>
            </w:r>
          </w:p>
        </w:tc>
        <w:tc>
          <w:tcPr>
            <w:tcW w:w="2551" w:type="dxa"/>
            <w:tcBorders>
              <w:top w:val="single" w:sz="12" w:space="0" w:color="auto"/>
            </w:tcBorders>
            <w:vAlign w:val="center"/>
          </w:tcPr>
          <w:p w:rsidR="00B64271" w:rsidRDefault="002B5E24">
            <w:pPr>
              <w:pStyle w:val="25"/>
              <w:jc w:val="center"/>
              <w:rPr>
                <w:b/>
                <w:i/>
              </w:rPr>
            </w:pPr>
            <w:r>
              <w:rPr>
                <w:b/>
              </w:rPr>
              <w:t>22</w:t>
            </w:r>
            <w:r>
              <w:rPr>
                <w:b/>
                <w:lang w:val="en-US"/>
              </w:rPr>
              <w:t>/</w:t>
            </w:r>
            <w:r>
              <w:rPr>
                <w:b/>
              </w:rPr>
              <w:t>248</w:t>
            </w:r>
            <w:r>
              <w:rPr>
                <w:b/>
                <w:lang w:val="en-US"/>
              </w:rPr>
              <w:t>-</w:t>
            </w:r>
            <w:r>
              <w:rPr>
                <w:b/>
              </w:rPr>
              <w:t>ПЗ-ОС-03</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1.8</w:t>
            </w:r>
          </w:p>
        </w:tc>
        <w:tc>
          <w:tcPr>
            <w:tcW w:w="6946" w:type="dxa"/>
            <w:tcBorders>
              <w:top w:val="single" w:sz="12" w:space="0" w:color="auto"/>
            </w:tcBorders>
            <w:vAlign w:val="center"/>
          </w:tcPr>
          <w:p w:rsidR="00B64271" w:rsidRDefault="002B5E24">
            <w:pPr>
              <w:jc w:val="center"/>
            </w:pPr>
            <w:r>
              <w:t>Схема организации связи. Нижневартовские ЭС (на 1-м листе)</w:t>
            </w:r>
          </w:p>
        </w:tc>
        <w:tc>
          <w:tcPr>
            <w:tcW w:w="2551" w:type="dxa"/>
            <w:tcBorders>
              <w:top w:val="single" w:sz="12" w:space="0" w:color="auto"/>
            </w:tcBorders>
            <w:vAlign w:val="center"/>
          </w:tcPr>
          <w:p w:rsidR="00B64271" w:rsidRDefault="002B5E24">
            <w:pPr>
              <w:pStyle w:val="25"/>
              <w:jc w:val="center"/>
              <w:rPr>
                <w:b/>
                <w:i/>
              </w:rPr>
            </w:pPr>
            <w:r>
              <w:rPr>
                <w:b/>
              </w:rPr>
              <w:t>22</w:t>
            </w:r>
            <w:r>
              <w:rPr>
                <w:b/>
                <w:lang w:val="en-US"/>
              </w:rPr>
              <w:t>/</w:t>
            </w:r>
            <w:r>
              <w:rPr>
                <w:b/>
              </w:rPr>
              <w:t>248</w:t>
            </w:r>
            <w:r>
              <w:rPr>
                <w:b/>
                <w:lang w:val="en-US"/>
              </w:rPr>
              <w:t>-</w:t>
            </w:r>
            <w:r>
              <w:rPr>
                <w:b/>
              </w:rPr>
              <w:t>ПЗ-ОС-04</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1.9</w:t>
            </w:r>
          </w:p>
        </w:tc>
        <w:tc>
          <w:tcPr>
            <w:tcW w:w="6946" w:type="dxa"/>
            <w:tcBorders>
              <w:top w:val="single" w:sz="12" w:space="0" w:color="auto"/>
            </w:tcBorders>
            <w:vAlign w:val="center"/>
          </w:tcPr>
          <w:p w:rsidR="00B64271" w:rsidRDefault="002B5E24">
            <w:pPr>
              <w:jc w:val="center"/>
            </w:pPr>
            <w:r>
              <w:t>Схема организации связи. Ноябрьские ЭС (на 1-м листе)</w:t>
            </w:r>
          </w:p>
        </w:tc>
        <w:tc>
          <w:tcPr>
            <w:tcW w:w="2551" w:type="dxa"/>
            <w:tcBorders>
              <w:top w:val="single" w:sz="12" w:space="0" w:color="auto"/>
            </w:tcBorders>
            <w:vAlign w:val="center"/>
          </w:tcPr>
          <w:p w:rsidR="00B64271" w:rsidRDefault="002B5E24">
            <w:pPr>
              <w:pStyle w:val="25"/>
              <w:jc w:val="center"/>
              <w:rPr>
                <w:b/>
                <w:i/>
              </w:rPr>
            </w:pPr>
            <w:r>
              <w:rPr>
                <w:b/>
              </w:rPr>
              <w:t>22/248-ПЗ-ОС-05</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1.10</w:t>
            </w:r>
          </w:p>
        </w:tc>
        <w:tc>
          <w:tcPr>
            <w:tcW w:w="6946" w:type="dxa"/>
            <w:tcBorders>
              <w:top w:val="single" w:sz="12" w:space="0" w:color="auto"/>
            </w:tcBorders>
            <w:vAlign w:val="center"/>
          </w:tcPr>
          <w:p w:rsidR="00B64271" w:rsidRDefault="002B5E24">
            <w:pPr>
              <w:jc w:val="center"/>
            </w:pPr>
            <w:r>
              <w:t>Схема организации связи. Когалымские ЭС (на 1-м листе)</w:t>
            </w:r>
          </w:p>
        </w:tc>
        <w:tc>
          <w:tcPr>
            <w:tcW w:w="2551" w:type="dxa"/>
            <w:tcBorders>
              <w:top w:val="single" w:sz="12" w:space="0" w:color="auto"/>
            </w:tcBorders>
            <w:vAlign w:val="center"/>
          </w:tcPr>
          <w:p w:rsidR="00B64271" w:rsidRDefault="002B5E24">
            <w:pPr>
              <w:pStyle w:val="25"/>
              <w:jc w:val="center"/>
              <w:rPr>
                <w:b/>
                <w:i/>
              </w:rPr>
            </w:pPr>
            <w:r>
              <w:rPr>
                <w:b/>
              </w:rPr>
              <w:t>22/248-ПЗ-ОС-06</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1.11</w:t>
            </w:r>
          </w:p>
        </w:tc>
        <w:tc>
          <w:tcPr>
            <w:tcW w:w="6946" w:type="dxa"/>
            <w:tcBorders>
              <w:top w:val="single" w:sz="12" w:space="0" w:color="auto"/>
            </w:tcBorders>
            <w:vAlign w:val="center"/>
          </w:tcPr>
          <w:p w:rsidR="00B64271" w:rsidRDefault="002B5E24">
            <w:pPr>
              <w:jc w:val="center"/>
            </w:pPr>
            <w:r>
              <w:t>Схема организации связи. Энергокомплекс (на 1-м листе)</w:t>
            </w:r>
          </w:p>
        </w:tc>
        <w:tc>
          <w:tcPr>
            <w:tcW w:w="2551" w:type="dxa"/>
            <w:tcBorders>
              <w:top w:val="single" w:sz="12" w:space="0" w:color="auto"/>
            </w:tcBorders>
            <w:vAlign w:val="center"/>
          </w:tcPr>
          <w:p w:rsidR="00B64271" w:rsidRDefault="002B5E24">
            <w:pPr>
              <w:pStyle w:val="25"/>
              <w:jc w:val="center"/>
              <w:rPr>
                <w:b/>
                <w:i/>
              </w:rPr>
            </w:pPr>
            <w:r>
              <w:rPr>
                <w:b/>
              </w:rPr>
              <w:t>22</w:t>
            </w:r>
            <w:r>
              <w:rPr>
                <w:b/>
                <w:lang w:val="en-US"/>
              </w:rPr>
              <w:t>/</w:t>
            </w:r>
            <w:r>
              <w:rPr>
                <w:b/>
              </w:rPr>
              <w:t>248</w:t>
            </w:r>
            <w:r>
              <w:rPr>
                <w:b/>
                <w:lang w:val="en-US"/>
              </w:rPr>
              <w:t>-</w:t>
            </w:r>
            <w:r>
              <w:rPr>
                <w:b/>
              </w:rPr>
              <w:t>ПЗ-ОС-07</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lastRenderedPageBreak/>
              <w:t>1.12</w:t>
            </w:r>
          </w:p>
        </w:tc>
        <w:tc>
          <w:tcPr>
            <w:tcW w:w="6946" w:type="dxa"/>
            <w:tcBorders>
              <w:top w:val="single" w:sz="12" w:space="0" w:color="auto"/>
            </w:tcBorders>
            <w:vAlign w:val="center"/>
          </w:tcPr>
          <w:p w:rsidR="00B64271" w:rsidRDefault="002B5E24">
            <w:pPr>
              <w:jc w:val="center"/>
            </w:pPr>
            <w:r>
              <w:t>Схема организации связи. Урайские ЭС (на 1-м листе)</w:t>
            </w:r>
          </w:p>
        </w:tc>
        <w:tc>
          <w:tcPr>
            <w:tcW w:w="2551" w:type="dxa"/>
            <w:tcBorders>
              <w:top w:val="single" w:sz="12" w:space="0" w:color="auto"/>
            </w:tcBorders>
            <w:vAlign w:val="center"/>
          </w:tcPr>
          <w:p w:rsidR="00B64271" w:rsidRDefault="002B5E24">
            <w:pPr>
              <w:pStyle w:val="25"/>
              <w:jc w:val="center"/>
              <w:rPr>
                <w:b/>
                <w:i/>
              </w:rPr>
            </w:pPr>
            <w:r>
              <w:rPr>
                <w:b/>
              </w:rPr>
              <w:t>22</w:t>
            </w:r>
            <w:r>
              <w:rPr>
                <w:b/>
                <w:lang w:val="en-US"/>
              </w:rPr>
              <w:t>/</w:t>
            </w:r>
            <w:r>
              <w:rPr>
                <w:b/>
              </w:rPr>
              <w:t>248</w:t>
            </w:r>
            <w:r>
              <w:rPr>
                <w:b/>
                <w:lang w:val="en-US"/>
              </w:rPr>
              <w:t>-</w:t>
            </w:r>
            <w:r>
              <w:rPr>
                <w:b/>
              </w:rPr>
              <w:t>ПЗ-ОС-08</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1.13</w:t>
            </w:r>
          </w:p>
        </w:tc>
        <w:tc>
          <w:tcPr>
            <w:tcW w:w="6946" w:type="dxa"/>
            <w:tcBorders>
              <w:top w:val="single" w:sz="12" w:space="0" w:color="auto"/>
            </w:tcBorders>
            <w:vAlign w:val="center"/>
          </w:tcPr>
          <w:p w:rsidR="00B64271" w:rsidRDefault="002B5E24">
            <w:pPr>
              <w:jc w:val="center"/>
            </w:pPr>
            <w:r>
              <w:t>Схема организации связи. Тюменское ТПО (на 1-м листе)</w:t>
            </w:r>
          </w:p>
        </w:tc>
        <w:tc>
          <w:tcPr>
            <w:tcW w:w="2551" w:type="dxa"/>
            <w:tcBorders>
              <w:top w:val="single" w:sz="12" w:space="0" w:color="auto"/>
            </w:tcBorders>
            <w:vAlign w:val="center"/>
          </w:tcPr>
          <w:p w:rsidR="00B64271" w:rsidRDefault="002B5E24">
            <w:pPr>
              <w:pStyle w:val="25"/>
              <w:jc w:val="center"/>
              <w:rPr>
                <w:b/>
                <w:i/>
              </w:rPr>
            </w:pPr>
            <w:r>
              <w:rPr>
                <w:b/>
              </w:rPr>
              <w:t>22</w:t>
            </w:r>
            <w:r>
              <w:rPr>
                <w:b/>
                <w:lang w:val="en-US"/>
              </w:rPr>
              <w:t>/</w:t>
            </w:r>
            <w:r>
              <w:rPr>
                <w:b/>
              </w:rPr>
              <w:t>248</w:t>
            </w:r>
            <w:r>
              <w:rPr>
                <w:b/>
                <w:lang w:val="en-US"/>
              </w:rPr>
              <w:t>-</w:t>
            </w:r>
            <w:r>
              <w:rPr>
                <w:b/>
              </w:rPr>
              <w:t>ПЗ-ОС-09</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1.14</w:t>
            </w:r>
          </w:p>
        </w:tc>
        <w:tc>
          <w:tcPr>
            <w:tcW w:w="6946" w:type="dxa"/>
            <w:tcBorders>
              <w:top w:val="single" w:sz="12" w:space="0" w:color="auto"/>
            </w:tcBorders>
            <w:vAlign w:val="center"/>
          </w:tcPr>
          <w:p w:rsidR="00B64271" w:rsidRDefault="002B5E24">
            <w:pPr>
              <w:jc w:val="center"/>
            </w:pPr>
            <w:r>
              <w:t>Схема организации связи. Ишимское ТПО (на 1-м листе)</w:t>
            </w:r>
          </w:p>
        </w:tc>
        <w:tc>
          <w:tcPr>
            <w:tcW w:w="2551" w:type="dxa"/>
            <w:tcBorders>
              <w:top w:val="single" w:sz="12" w:space="0" w:color="auto"/>
            </w:tcBorders>
            <w:vAlign w:val="center"/>
          </w:tcPr>
          <w:p w:rsidR="00B64271" w:rsidRDefault="002B5E24">
            <w:pPr>
              <w:pStyle w:val="25"/>
              <w:jc w:val="center"/>
              <w:rPr>
                <w:b/>
                <w:i/>
              </w:rPr>
            </w:pPr>
            <w:r>
              <w:rPr>
                <w:b/>
              </w:rPr>
              <w:t>22</w:t>
            </w:r>
            <w:r>
              <w:rPr>
                <w:b/>
                <w:lang w:val="en-US"/>
              </w:rPr>
              <w:t>/</w:t>
            </w:r>
            <w:r>
              <w:rPr>
                <w:b/>
              </w:rPr>
              <w:t>248</w:t>
            </w:r>
            <w:r>
              <w:rPr>
                <w:b/>
                <w:lang w:val="en-US"/>
              </w:rPr>
              <w:t>-</w:t>
            </w:r>
            <w:r>
              <w:rPr>
                <w:b/>
              </w:rPr>
              <w:t>ПЗ-ОС-10</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1.15</w:t>
            </w:r>
          </w:p>
        </w:tc>
        <w:tc>
          <w:tcPr>
            <w:tcW w:w="6946" w:type="dxa"/>
            <w:tcBorders>
              <w:top w:val="single" w:sz="12" w:space="0" w:color="auto"/>
            </w:tcBorders>
            <w:vAlign w:val="center"/>
          </w:tcPr>
          <w:p w:rsidR="00B64271" w:rsidRDefault="002B5E24">
            <w:pPr>
              <w:jc w:val="center"/>
            </w:pPr>
            <w:r>
              <w:t>Схема организации связи. Тобольское ТПО (на 1-м листе)</w:t>
            </w:r>
          </w:p>
        </w:tc>
        <w:tc>
          <w:tcPr>
            <w:tcW w:w="2551" w:type="dxa"/>
            <w:tcBorders>
              <w:top w:val="single" w:sz="12" w:space="0" w:color="auto"/>
            </w:tcBorders>
            <w:vAlign w:val="center"/>
          </w:tcPr>
          <w:p w:rsidR="00B64271" w:rsidRDefault="002B5E24">
            <w:pPr>
              <w:pStyle w:val="25"/>
              <w:jc w:val="center"/>
              <w:rPr>
                <w:b/>
                <w:i/>
              </w:rPr>
            </w:pPr>
            <w:r>
              <w:rPr>
                <w:b/>
              </w:rPr>
              <w:t>22</w:t>
            </w:r>
            <w:r>
              <w:rPr>
                <w:b/>
                <w:lang w:val="en-US"/>
              </w:rPr>
              <w:t>/</w:t>
            </w:r>
            <w:r>
              <w:rPr>
                <w:b/>
              </w:rPr>
              <w:t>248</w:t>
            </w:r>
            <w:r>
              <w:rPr>
                <w:b/>
                <w:lang w:val="en-US"/>
              </w:rPr>
              <w:t>-</w:t>
            </w:r>
            <w:r>
              <w:rPr>
                <w:b/>
              </w:rPr>
              <w:t>ПЗ-ОС-11</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1.16</w:t>
            </w:r>
          </w:p>
        </w:tc>
        <w:tc>
          <w:tcPr>
            <w:tcW w:w="6946" w:type="dxa"/>
            <w:tcBorders>
              <w:top w:val="single" w:sz="12" w:space="0" w:color="auto"/>
            </w:tcBorders>
            <w:vAlign w:val="center"/>
          </w:tcPr>
          <w:p w:rsidR="00B64271" w:rsidRDefault="002B5E24">
            <w:pPr>
              <w:jc w:val="center"/>
            </w:pPr>
            <w:r>
              <w:t>Схема организации связи Южное ТПО (на 1-м листе)</w:t>
            </w:r>
          </w:p>
        </w:tc>
        <w:tc>
          <w:tcPr>
            <w:tcW w:w="2551" w:type="dxa"/>
            <w:tcBorders>
              <w:top w:val="single" w:sz="12" w:space="0" w:color="auto"/>
            </w:tcBorders>
            <w:vAlign w:val="center"/>
          </w:tcPr>
          <w:p w:rsidR="00B64271" w:rsidRDefault="002B5E24">
            <w:pPr>
              <w:pStyle w:val="25"/>
              <w:jc w:val="center"/>
              <w:rPr>
                <w:b/>
                <w:i/>
              </w:rPr>
            </w:pPr>
            <w:r>
              <w:rPr>
                <w:b/>
              </w:rPr>
              <w:t>22</w:t>
            </w:r>
            <w:r>
              <w:rPr>
                <w:b/>
                <w:lang w:val="en-US"/>
              </w:rPr>
              <w:t>/</w:t>
            </w:r>
            <w:r>
              <w:rPr>
                <w:b/>
              </w:rPr>
              <w:t>248</w:t>
            </w:r>
            <w:r>
              <w:rPr>
                <w:b/>
                <w:lang w:val="en-US"/>
              </w:rPr>
              <w:t>-</w:t>
            </w:r>
            <w:r>
              <w:rPr>
                <w:b/>
              </w:rPr>
              <w:t>ПЗ-ОС-12</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1.17</w:t>
            </w:r>
          </w:p>
        </w:tc>
        <w:tc>
          <w:tcPr>
            <w:tcW w:w="6946" w:type="dxa"/>
            <w:tcBorders>
              <w:top w:val="single" w:sz="12" w:space="0" w:color="auto"/>
            </w:tcBorders>
            <w:vAlign w:val="center"/>
          </w:tcPr>
          <w:p w:rsidR="00B64271" w:rsidRDefault="002B5E24">
            <w:pPr>
              <w:jc w:val="center"/>
            </w:pPr>
            <w:r>
              <w:t>Схема организации связи. Северные ЭС (на 1-м листе)</w:t>
            </w:r>
          </w:p>
        </w:tc>
        <w:tc>
          <w:tcPr>
            <w:tcW w:w="2551" w:type="dxa"/>
            <w:tcBorders>
              <w:top w:val="single" w:sz="12" w:space="0" w:color="auto"/>
            </w:tcBorders>
            <w:vAlign w:val="center"/>
          </w:tcPr>
          <w:p w:rsidR="00B64271" w:rsidRDefault="002B5E24">
            <w:pPr>
              <w:pStyle w:val="25"/>
              <w:jc w:val="center"/>
              <w:rPr>
                <w:b/>
                <w:i/>
              </w:rPr>
            </w:pPr>
            <w:r>
              <w:rPr>
                <w:b/>
              </w:rPr>
              <w:t>22</w:t>
            </w:r>
            <w:r>
              <w:rPr>
                <w:b/>
                <w:lang w:val="en-US"/>
              </w:rPr>
              <w:t>/</w:t>
            </w:r>
            <w:r>
              <w:rPr>
                <w:b/>
              </w:rPr>
              <w:t>248</w:t>
            </w:r>
            <w:r>
              <w:rPr>
                <w:b/>
                <w:lang w:val="en-US"/>
              </w:rPr>
              <w:t>-</w:t>
            </w:r>
            <w:r>
              <w:rPr>
                <w:b/>
              </w:rPr>
              <w:t>ПЗ-ОС-13</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1.18</w:t>
            </w:r>
          </w:p>
        </w:tc>
        <w:tc>
          <w:tcPr>
            <w:tcW w:w="6946" w:type="dxa"/>
            <w:tcBorders>
              <w:top w:val="single" w:sz="12" w:space="0" w:color="auto"/>
            </w:tcBorders>
            <w:vAlign w:val="center"/>
          </w:tcPr>
          <w:p w:rsidR="00B64271" w:rsidRDefault="002B5E24">
            <w:pPr>
              <w:jc w:val="center"/>
            </w:pPr>
            <w:r>
              <w:t>Задание на проектирование (на 17-ти листах)</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1.19</w:t>
            </w:r>
          </w:p>
        </w:tc>
        <w:tc>
          <w:tcPr>
            <w:tcW w:w="6946" w:type="dxa"/>
            <w:tcBorders>
              <w:top w:val="single" w:sz="12" w:space="0" w:color="auto"/>
            </w:tcBorders>
            <w:vAlign w:val="center"/>
          </w:tcPr>
          <w:p w:rsidR="00B64271" w:rsidRDefault="002B5E24">
            <w:pPr>
              <w:jc w:val="center"/>
            </w:pPr>
            <w:r>
              <w:t>Договор №22/248 (на 64-ти листах)</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1.20</w:t>
            </w:r>
          </w:p>
        </w:tc>
        <w:tc>
          <w:tcPr>
            <w:tcW w:w="6946" w:type="dxa"/>
            <w:tcBorders>
              <w:top w:val="single" w:sz="12" w:space="0" w:color="auto"/>
            </w:tcBorders>
            <w:vAlign w:val="center"/>
          </w:tcPr>
          <w:p w:rsidR="00B64271" w:rsidRDefault="002B5E24">
            <w:pPr>
              <w:jc w:val="center"/>
            </w:pPr>
            <w:r>
              <w:rPr>
                <w:rFonts w:eastAsiaTheme="minorHAnsi"/>
                <w:lang w:eastAsia="en-US"/>
              </w:rPr>
              <w:t>Отчет по результатам осмотра помещений объекта АО «Тюменьэнерго» «Южное ТПО» в рамках проекта: «Реконструкция Системы корпоративной телефонной сети связи АО «Тюменьэнерго».</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1.21</w:t>
            </w:r>
          </w:p>
        </w:tc>
        <w:tc>
          <w:tcPr>
            <w:tcW w:w="6946" w:type="dxa"/>
            <w:tcBorders>
              <w:top w:val="single" w:sz="12" w:space="0" w:color="auto"/>
            </w:tcBorders>
            <w:vAlign w:val="center"/>
          </w:tcPr>
          <w:p w:rsidR="00B64271" w:rsidRDefault="002B5E24">
            <w:pPr>
              <w:jc w:val="center"/>
            </w:pPr>
            <w:r>
              <w:rPr>
                <w:rFonts w:eastAsiaTheme="minorHAnsi"/>
                <w:lang w:eastAsia="en-US"/>
              </w:rPr>
              <w:t>Отчет по результатам осмотра помещений объекта АО «Тюменьэнерго» «Ишимское ТПО» в рамках проекта: «Реконструкция Системы корпоративной телефонной сети связи АО «Тюменьэнерго».</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1.22</w:t>
            </w:r>
          </w:p>
        </w:tc>
        <w:tc>
          <w:tcPr>
            <w:tcW w:w="6946" w:type="dxa"/>
            <w:tcBorders>
              <w:top w:val="single" w:sz="12" w:space="0" w:color="auto"/>
            </w:tcBorders>
            <w:vAlign w:val="center"/>
          </w:tcPr>
          <w:p w:rsidR="00B64271" w:rsidRDefault="002B5E24">
            <w:pPr>
              <w:jc w:val="center"/>
              <w:rPr>
                <w:rFonts w:eastAsiaTheme="minorHAnsi"/>
                <w:lang w:eastAsia="en-US"/>
              </w:rPr>
            </w:pPr>
            <w:r>
              <w:rPr>
                <w:rFonts w:eastAsiaTheme="minorHAnsi"/>
                <w:lang w:eastAsia="en-US"/>
              </w:rPr>
              <w:t xml:space="preserve">Отчет по результатам осмотра помещений объекта АО «Тюменьэнерго» «Когалымские электросети» в рамках проекта: «Реконструкция Системы корпоративной телефонной сети связи </w:t>
            </w:r>
          </w:p>
          <w:p w:rsidR="00B64271" w:rsidRDefault="002B5E24">
            <w:pPr>
              <w:jc w:val="center"/>
            </w:pPr>
            <w:r>
              <w:rPr>
                <w:rFonts w:eastAsiaTheme="minorHAnsi"/>
                <w:lang w:eastAsia="en-US"/>
              </w:rPr>
              <w:t>АО «Тюменьэнерго».</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1.23</w:t>
            </w:r>
          </w:p>
        </w:tc>
        <w:tc>
          <w:tcPr>
            <w:tcW w:w="6946" w:type="dxa"/>
            <w:tcBorders>
              <w:top w:val="single" w:sz="12" w:space="0" w:color="auto"/>
            </w:tcBorders>
            <w:vAlign w:val="center"/>
          </w:tcPr>
          <w:p w:rsidR="00B64271" w:rsidRDefault="002B5E24">
            <w:pPr>
              <w:jc w:val="center"/>
            </w:pPr>
            <w:r>
              <w:rPr>
                <w:rFonts w:eastAsiaTheme="minorHAnsi"/>
                <w:lang w:eastAsia="en-US"/>
              </w:rPr>
              <w:t>Отчет по результатам осмотра помещений объекта АО «Тюменьэнерго» «Нижневартовские электросети» в рамках проекта: «Реконструкция Системы корпоративной телефонной сети связи АО «Тюменьэнерго».</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1.24</w:t>
            </w:r>
          </w:p>
        </w:tc>
        <w:tc>
          <w:tcPr>
            <w:tcW w:w="6946" w:type="dxa"/>
            <w:tcBorders>
              <w:top w:val="single" w:sz="12" w:space="0" w:color="auto"/>
            </w:tcBorders>
            <w:vAlign w:val="center"/>
          </w:tcPr>
          <w:p w:rsidR="00B64271" w:rsidRDefault="002B5E24">
            <w:pPr>
              <w:jc w:val="center"/>
            </w:pPr>
            <w:r>
              <w:rPr>
                <w:rFonts w:eastAsiaTheme="minorHAnsi"/>
                <w:lang w:eastAsia="en-US"/>
              </w:rPr>
              <w:t>Отчет по результатам осмотра помещений объекта АО «Тюменьэнерго» «Нефтеюганские электросети» в рамках проекта: «Реконструкция Системы корпоративной телефонной сети связи АО «Тюменьэнерго».</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1.25</w:t>
            </w:r>
          </w:p>
        </w:tc>
        <w:tc>
          <w:tcPr>
            <w:tcW w:w="6946" w:type="dxa"/>
            <w:tcBorders>
              <w:top w:val="single" w:sz="12" w:space="0" w:color="auto"/>
            </w:tcBorders>
            <w:vAlign w:val="center"/>
          </w:tcPr>
          <w:p w:rsidR="00B64271" w:rsidRDefault="002B5E24">
            <w:pPr>
              <w:jc w:val="center"/>
              <w:rPr>
                <w:rFonts w:eastAsiaTheme="minorHAnsi"/>
                <w:lang w:eastAsia="en-US"/>
              </w:rPr>
            </w:pPr>
            <w:r>
              <w:rPr>
                <w:rFonts w:eastAsiaTheme="minorHAnsi"/>
                <w:lang w:eastAsia="en-US"/>
              </w:rPr>
              <w:t xml:space="preserve">Отчет по результатам осмотра помещений объекта АО «Тюменьэнерго» «Северные электросети» в рамках проекта: «Реконструкция Системы корпоративной телефонной сети связи </w:t>
            </w:r>
          </w:p>
          <w:p w:rsidR="00B64271" w:rsidRDefault="002B5E24">
            <w:pPr>
              <w:jc w:val="center"/>
            </w:pPr>
            <w:r>
              <w:rPr>
                <w:rFonts w:eastAsiaTheme="minorHAnsi"/>
                <w:lang w:eastAsia="en-US"/>
              </w:rPr>
              <w:t>АО «Тюменьэнерго».</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1.26</w:t>
            </w:r>
          </w:p>
        </w:tc>
        <w:tc>
          <w:tcPr>
            <w:tcW w:w="6946" w:type="dxa"/>
            <w:tcBorders>
              <w:top w:val="single" w:sz="12" w:space="0" w:color="auto"/>
            </w:tcBorders>
            <w:vAlign w:val="center"/>
          </w:tcPr>
          <w:p w:rsidR="00B64271" w:rsidRDefault="002B5E24">
            <w:pPr>
              <w:jc w:val="center"/>
              <w:rPr>
                <w:rFonts w:eastAsiaTheme="minorHAnsi"/>
                <w:lang w:eastAsia="en-US"/>
              </w:rPr>
            </w:pPr>
            <w:r>
              <w:rPr>
                <w:rFonts w:eastAsiaTheme="minorHAnsi"/>
                <w:lang w:eastAsia="en-US"/>
              </w:rPr>
              <w:t xml:space="preserve">Отчет по результатам осмотра помещений объекта АО «Тюменьэнерго» «Ноябрьские электросети» в рамках проекта: «Реконструкция Системы корпоративной телефонной сети связи </w:t>
            </w:r>
          </w:p>
          <w:p w:rsidR="00B64271" w:rsidRDefault="002B5E24">
            <w:pPr>
              <w:jc w:val="center"/>
            </w:pPr>
            <w:r>
              <w:rPr>
                <w:rFonts w:eastAsiaTheme="minorHAnsi"/>
                <w:lang w:eastAsia="en-US"/>
              </w:rPr>
              <w:t>АО «Тюменьэнерго».</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1.27</w:t>
            </w:r>
          </w:p>
        </w:tc>
        <w:tc>
          <w:tcPr>
            <w:tcW w:w="6946" w:type="dxa"/>
            <w:tcBorders>
              <w:top w:val="single" w:sz="12" w:space="0" w:color="auto"/>
            </w:tcBorders>
            <w:vAlign w:val="center"/>
          </w:tcPr>
          <w:p w:rsidR="00B64271" w:rsidRDefault="002B5E24">
            <w:pPr>
              <w:jc w:val="center"/>
            </w:pPr>
            <w:r>
              <w:rPr>
                <w:rFonts w:eastAsiaTheme="minorHAnsi"/>
                <w:lang w:eastAsia="en-US"/>
              </w:rPr>
              <w:t>Отчет по результатам осмотра помещений объекта АО «Тюменьэнерго» «Энергокомплекс» в рамках проекта: «Реконструкция Системы корпоративной телефонной сети связи АО «Тюменьэнерго».</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216"/>
        </w:trPr>
        <w:tc>
          <w:tcPr>
            <w:tcW w:w="704" w:type="dxa"/>
            <w:tcBorders>
              <w:top w:val="single" w:sz="12" w:space="0" w:color="auto"/>
            </w:tcBorders>
            <w:vAlign w:val="center"/>
          </w:tcPr>
          <w:p w:rsidR="00B64271" w:rsidRDefault="002B5E24">
            <w:pPr>
              <w:pStyle w:val="25"/>
              <w:jc w:val="center"/>
              <w:rPr>
                <w:i/>
              </w:rPr>
            </w:pPr>
            <w:r>
              <w:t>1.28</w:t>
            </w:r>
          </w:p>
        </w:tc>
        <w:tc>
          <w:tcPr>
            <w:tcW w:w="6946" w:type="dxa"/>
            <w:tcBorders>
              <w:top w:val="single" w:sz="12" w:space="0" w:color="auto"/>
            </w:tcBorders>
            <w:vAlign w:val="center"/>
          </w:tcPr>
          <w:p w:rsidR="00B64271" w:rsidRDefault="002B5E24">
            <w:pPr>
              <w:jc w:val="center"/>
              <w:rPr>
                <w:rFonts w:eastAsiaTheme="minorHAnsi"/>
                <w:lang w:eastAsia="en-US"/>
              </w:rPr>
            </w:pPr>
            <w:r>
              <w:rPr>
                <w:rFonts w:eastAsiaTheme="minorHAnsi"/>
                <w:lang w:eastAsia="en-US"/>
              </w:rPr>
              <w:t xml:space="preserve">Отчет по результатам осмотра помещений объекта АО «Тюменьэнерго» «Исполнительный Аппарат» в рамках проекта: «Реконструкция Системы корпоративной телефонной сети связи </w:t>
            </w:r>
          </w:p>
          <w:p w:rsidR="00B64271" w:rsidRDefault="002B5E24">
            <w:pPr>
              <w:jc w:val="center"/>
              <w:rPr>
                <w:rFonts w:eastAsiaTheme="minorHAnsi"/>
                <w:lang w:eastAsia="en-US"/>
              </w:rPr>
            </w:pPr>
            <w:r>
              <w:rPr>
                <w:rFonts w:eastAsiaTheme="minorHAnsi"/>
                <w:lang w:eastAsia="en-US"/>
              </w:rPr>
              <w:t>АО «Тюменьэнерго».</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1.29</w:t>
            </w:r>
          </w:p>
        </w:tc>
        <w:tc>
          <w:tcPr>
            <w:tcW w:w="6946" w:type="dxa"/>
            <w:tcBorders>
              <w:top w:val="single" w:sz="12" w:space="0" w:color="auto"/>
            </w:tcBorders>
            <w:vAlign w:val="center"/>
          </w:tcPr>
          <w:p w:rsidR="00B64271" w:rsidRDefault="002B5E24">
            <w:pPr>
              <w:jc w:val="center"/>
              <w:rPr>
                <w:rFonts w:eastAsiaTheme="minorHAnsi"/>
                <w:lang w:eastAsia="en-US"/>
              </w:rPr>
            </w:pPr>
            <w:r>
              <w:rPr>
                <w:rFonts w:eastAsiaTheme="minorHAnsi"/>
                <w:lang w:eastAsia="en-US"/>
              </w:rPr>
              <w:t xml:space="preserve">Отчет по результатам осмотра помещений объекта АО «Тюменьэнерго» «Сургутские электросети» в рамках проекта: «Реконструкция Системы корпоративной телефонной сети связи </w:t>
            </w:r>
          </w:p>
          <w:p w:rsidR="00B64271" w:rsidRDefault="002B5E24">
            <w:pPr>
              <w:jc w:val="center"/>
            </w:pPr>
            <w:r>
              <w:rPr>
                <w:rFonts w:eastAsiaTheme="minorHAnsi"/>
                <w:lang w:eastAsia="en-US"/>
              </w:rPr>
              <w:t>АО «Тюменьэнерго».</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1.30</w:t>
            </w:r>
          </w:p>
        </w:tc>
        <w:tc>
          <w:tcPr>
            <w:tcW w:w="6946" w:type="dxa"/>
            <w:tcBorders>
              <w:top w:val="single" w:sz="12" w:space="0" w:color="auto"/>
            </w:tcBorders>
            <w:vAlign w:val="center"/>
          </w:tcPr>
          <w:p w:rsidR="00B64271" w:rsidRDefault="002B5E24">
            <w:pPr>
              <w:jc w:val="center"/>
            </w:pPr>
            <w:r>
              <w:rPr>
                <w:rFonts w:eastAsiaTheme="minorHAnsi"/>
                <w:lang w:eastAsia="en-US"/>
              </w:rPr>
              <w:t xml:space="preserve">Отчет по результатам осмотра помещений объекта АО «Тюменьэнерго» «Тобольское ТПО» в рамках проекта: </w:t>
            </w:r>
            <w:r>
              <w:rPr>
                <w:rFonts w:eastAsiaTheme="minorHAnsi"/>
                <w:lang w:eastAsia="en-US"/>
              </w:rPr>
              <w:lastRenderedPageBreak/>
              <w:t>«Реконструкция Системы корпоративной телефонной сети связи АО «Тюменьэнерго».</w:t>
            </w:r>
          </w:p>
        </w:tc>
        <w:tc>
          <w:tcPr>
            <w:tcW w:w="2551" w:type="dxa"/>
            <w:tcBorders>
              <w:top w:val="single" w:sz="12" w:space="0" w:color="auto"/>
            </w:tcBorders>
            <w:vAlign w:val="center"/>
          </w:tcPr>
          <w:p w:rsidR="00B64271" w:rsidRDefault="002B5E24">
            <w:pPr>
              <w:pStyle w:val="25"/>
              <w:jc w:val="center"/>
              <w:rPr>
                <w:b/>
                <w:i/>
              </w:rPr>
            </w:pPr>
            <w:r>
              <w:rPr>
                <w:b/>
              </w:rPr>
              <w:lastRenderedPageBreak/>
              <w:t>без обозначения</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1.31</w:t>
            </w:r>
          </w:p>
        </w:tc>
        <w:tc>
          <w:tcPr>
            <w:tcW w:w="6946" w:type="dxa"/>
            <w:tcBorders>
              <w:top w:val="single" w:sz="12" w:space="0" w:color="auto"/>
            </w:tcBorders>
            <w:vAlign w:val="center"/>
          </w:tcPr>
          <w:p w:rsidR="00B64271" w:rsidRDefault="002B5E24">
            <w:pPr>
              <w:jc w:val="center"/>
            </w:pPr>
            <w:r>
              <w:rPr>
                <w:rFonts w:eastAsiaTheme="minorHAnsi"/>
                <w:lang w:eastAsia="en-US"/>
              </w:rPr>
              <w:t>Отчет по результатам осмотра помещений объекта АО «Тюменьэнерго» «Тюменское ТПО» в рамках проекта: «Реконструкция Системы корпоративной телефонной сети связи АО «Тюменьэнерго».</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1.32</w:t>
            </w:r>
          </w:p>
        </w:tc>
        <w:tc>
          <w:tcPr>
            <w:tcW w:w="6946" w:type="dxa"/>
            <w:tcBorders>
              <w:top w:val="single" w:sz="12" w:space="0" w:color="auto"/>
            </w:tcBorders>
            <w:vAlign w:val="center"/>
          </w:tcPr>
          <w:p w:rsidR="00B64271" w:rsidRDefault="002B5E24">
            <w:pPr>
              <w:jc w:val="center"/>
              <w:rPr>
                <w:rFonts w:eastAsiaTheme="minorHAnsi"/>
                <w:lang w:eastAsia="en-US"/>
              </w:rPr>
            </w:pPr>
            <w:r>
              <w:rPr>
                <w:rFonts w:eastAsiaTheme="minorHAnsi"/>
                <w:lang w:eastAsia="en-US"/>
              </w:rPr>
              <w:t xml:space="preserve">Отчет по результатам осмотра помещений объекта АО «Тюменьэнерго» «Урайские электросети» в рамках проекта: «Реконструкция Системы корпоративной телефонной сети связи </w:t>
            </w:r>
          </w:p>
          <w:p w:rsidR="00B64271" w:rsidRDefault="002B5E24">
            <w:pPr>
              <w:jc w:val="center"/>
            </w:pPr>
            <w:r>
              <w:rPr>
                <w:rFonts w:eastAsiaTheme="minorHAnsi"/>
                <w:lang w:eastAsia="en-US"/>
              </w:rPr>
              <w:t>АО «Тюменьэнерго».</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1.33</w:t>
            </w:r>
          </w:p>
        </w:tc>
        <w:tc>
          <w:tcPr>
            <w:tcW w:w="6946" w:type="dxa"/>
            <w:tcBorders>
              <w:top w:val="single" w:sz="12" w:space="0" w:color="auto"/>
            </w:tcBorders>
            <w:vAlign w:val="center"/>
          </w:tcPr>
          <w:p w:rsidR="00B64271" w:rsidRDefault="002B5E24">
            <w:pPr>
              <w:jc w:val="center"/>
              <w:rPr>
                <w:rFonts w:eastAsiaTheme="minorHAnsi"/>
                <w:lang w:eastAsia="en-US"/>
              </w:rPr>
            </w:pPr>
            <w:r>
              <w:rPr>
                <w:rFonts w:eastAsiaTheme="minorHAnsi"/>
                <w:lang w:eastAsia="en-US"/>
              </w:rPr>
              <w:t xml:space="preserve">Свидетельство о допуске к определённому виду или видам работ, которые оказывают влияние на безопасность объектов капитального строительства № П-9-16-0316 </w:t>
            </w:r>
            <w:r>
              <w:t>(на 6-и листах)</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1.34</w:t>
            </w:r>
          </w:p>
        </w:tc>
        <w:tc>
          <w:tcPr>
            <w:tcW w:w="6946" w:type="dxa"/>
            <w:tcBorders>
              <w:top w:val="single" w:sz="12" w:space="0" w:color="auto"/>
            </w:tcBorders>
            <w:vAlign w:val="center"/>
          </w:tcPr>
          <w:p w:rsidR="00B64271" w:rsidRDefault="002B5E24">
            <w:pPr>
              <w:jc w:val="center"/>
              <w:rPr>
                <w:rFonts w:eastAsiaTheme="minorHAnsi"/>
                <w:lang w:eastAsia="en-US"/>
              </w:rPr>
            </w:pPr>
            <w:r>
              <w:rPr>
                <w:rFonts w:eastAsiaTheme="minorHAnsi"/>
                <w:lang w:eastAsia="en-US"/>
              </w:rPr>
              <w:t xml:space="preserve">Свидетельство о допуске к определённому виду или видам работ, которые оказывают влияние на безопасность объектов капитального строительства № С-14-16-0686 </w:t>
            </w:r>
            <w:r>
              <w:t>(на 8-и листах)</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1.35</w:t>
            </w:r>
          </w:p>
        </w:tc>
        <w:tc>
          <w:tcPr>
            <w:tcW w:w="6946" w:type="dxa"/>
            <w:tcBorders>
              <w:top w:val="single" w:sz="12" w:space="0" w:color="auto"/>
            </w:tcBorders>
            <w:vAlign w:val="center"/>
          </w:tcPr>
          <w:p w:rsidR="00B64271" w:rsidRDefault="002B5E24">
            <w:pPr>
              <w:jc w:val="center"/>
              <w:rPr>
                <w:rFonts w:eastAsiaTheme="minorHAnsi"/>
                <w:lang w:eastAsia="en-US"/>
              </w:rPr>
            </w:pPr>
            <w:r>
              <w:rPr>
                <w:rFonts w:eastAsiaTheme="minorHAnsi"/>
                <w:lang w:eastAsia="en-US"/>
              </w:rPr>
              <w:t xml:space="preserve">Сертификат соответствия № ОС-2-КСК-0074 </w:t>
            </w:r>
            <w:r>
              <w:t>(на 1-м листе)</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1.36</w:t>
            </w:r>
          </w:p>
        </w:tc>
        <w:tc>
          <w:tcPr>
            <w:tcW w:w="6946" w:type="dxa"/>
            <w:tcBorders>
              <w:top w:val="single" w:sz="12" w:space="0" w:color="auto"/>
            </w:tcBorders>
            <w:vAlign w:val="center"/>
          </w:tcPr>
          <w:p w:rsidR="00B64271" w:rsidRDefault="002B5E24">
            <w:pPr>
              <w:jc w:val="center"/>
              <w:rPr>
                <w:rFonts w:eastAsiaTheme="minorHAnsi"/>
                <w:lang w:eastAsia="en-US"/>
              </w:rPr>
            </w:pPr>
            <w:r>
              <w:rPr>
                <w:rFonts w:eastAsiaTheme="minorHAnsi"/>
                <w:lang w:eastAsia="en-US"/>
              </w:rPr>
              <w:t xml:space="preserve">Сертификат соответствия № ОС-2-У-0741 </w:t>
            </w:r>
            <w:r>
              <w:t>(на 1-м листе)</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1.37</w:t>
            </w:r>
          </w:p>
        </w:tc>
        <w:tc>
          <w:tcPr>
            <w:tcW w:w="6946" w:type="dxa"/>
            <w:tcBorders>
              <w:top w:val="single" w:sz="12" w:space="0" w:color="auto"/>
            </w:tcBorders>
            <w:vAlign w:val="center"/>
          </w:tcPr>
          <w:p w:rsidR="00B64271" w:rsidRDefault="002B5E24">
            <w:pPr>
              <w:jc w:val="center"/>
              <w:rPr>
                <w:rFonts w:eastAsiaTheme="minorHAnsi"/>
                <w:lang w:eastAsia="en-US"/>
              </w:rPr>
            </w:pPr>
            <w:r>
              <w:rPr>
                <w:rFonts w:eastAsiaTheme="minorHAnsi"/>
                <w:lang w:eastAsia="en-US"/>
              </w:rPr>
              <w:t xml:space="preserve">Сертификат соответствия № ОС-1-У-0207 </w:t>
            </w:r>
            <w:r>
              <w:t>(на 1-м листе)</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1.38</w:t>
            </w:r>
          </w:p>
        </w:tc>
        <w:tc>
          <w:tcPr>
            <w:tcW w:w="6946" w:type="dxa"/>
            <w:tcBorders>
              <w:top w:val="single" w:sz="12" w:space="0" w:color="auto"/>
            </w:tcBorders>
            <w:vAlign w:val="center"/>
          </w:tcPr>
          <w:p w:rsidR="00B64271" w:rsidRDefault="002B5E24">
            <w:pPr>
              <w:jc w:val="center"/>
              <w:rPr>
                <w:rFonts w:eastAsiaTheme="minorHAnsi"/>
                <w:lang w:eastAsia="en-US"/>
              </w:rPr>
            </w:pPr>
            <w:r>
              <w:rPr>
                <w:rFonts w:eastAsiaTheme="minorHAnsi"/>
                <w:lang w:eastAsia="en-US"/>
              </w:rPr>
              <w:t xml:space="preserve">Лицензия на продукт AutoDesk </w:t>
            </w:r>
            <w:r>
              <w:t>(на 1-м листе)</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1.39</w:t>
            </w:r>
          </w:p>
        </w:tc>
        <w:tc>
          <w:tcPr>
            <w:tcW w:w="6946" w:type="dxa"/>
            <w:tcBorders>
              <w:top w:val="single" w:sz="12" w:space="0" w:color="auto"/>
            </w:tcBorders>
            <w:vAlign w:val="center"/>
          </w:tcPr>
          <w:p w:rsidR="00B64271" w:rsidRDefault="002B5E24">
            <w:pPr>
              <w:jc w:val="center"/>
              <w:rPr>
                <w:rFonts w:eastAsiaTheme="minorHAnsi"/>
                <w:lang w:eastAsia="en-US"/>
              </w:rPr>
            </w:pPr>
            <w:r>
              <w:rPr>
                <w:rFonts w:eastAsiaTheme="minorHAnsi"/>
                <w:lang w:eastAsia="en-US"/>
              </w:rPr>
              <w:t xml:space="preserve">Лицензия на продукт MS </w:t>
            </w:r>
            <w:r>
              <w:t>(на 1-м листе)</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60"/>
        </w:trPr>
        <w:tc>
          <w:tcPr>
            <w:tcW w:w="704" w:type="dxa"/>
            <w:vAlign w:val="center"/>
          </w:tcPr>
          <w:p w:rsidR="00B64271" w:rsidRDefault="002B5E24">
            <w:pPr>
              <w:pStyle w:val="25"/>
              <w:jc w:val="center"/>
              <w:rPr>
                <w:b/>
                <w:i/>
              </w:rPr>
            </w:pPr>
            <w:r>
              <w:rPr>
                <w:b/>
              </w:rPr>
              <w:t>2</w:t>
            </w:r>
          </w:p>
        </w:tc>
        <w:tc>
          <w:tcPr>
            <w:tcW w:w="6946" w:type="dxa"/>
            <w:vAlign w:val="center"/>
          </w:tcPr>
          <w:p w:rsidR="00B64271" w:rsidRDefault="002B5E24">
            <w:pPr>
              <w:jc w:val="center"/>
              <w:rPr>
                <w:rFonts w:eastAsiaTheme="minorHAnsi"/>
                <w:b/>
                <w:iCs/>
                <w:lang w:eastAsia="en-US"/>
              </w:rPr>
            </w:pPr>
            <w:r>
              <w:rPr>
                <w:b/>
              </w:rPr>
              <w:t xml:space="preserve">Раздел 5. </w:t>
            </w:r>
            <w:r>
              <w:rPr>
                <w:rFonts w:eastAsiaTheme="minorHAnsi"/>
                <w:b/>
                <w:iCs/>
                <w:lang w:eastAsia="en-US"/>
              </w:rP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ПОДРАЗДЕЛ «Ж» «ТЕХНОЛОГИЧЕСКИЕ РЕШЕНИЯ»,</w:t>
            </w:r>
            <w:r>
              <w:rPr>
                <w:b/>
              </w:rPr>
              <w:t xml:space="preserve"> Том 1 «</w:t>
            </w:r>
            <w:r>
              <w:rPr>
                <w:rFonts w:eastAsiaTheme="minorHAnsi"/>
                <w:b/>
                <w:iCs/>
                <w:lang w:eastAsia="en-US"/>
              </w:rPr>
              <w:t>Содержание технологических решений.</w:t>
            </w:r>
          </w:p>
          <w:p w:rsidR="00B64271" w:rsidRDefault="002B5E24">
            <w:pPr>
              <w:jc w:val="center"/>
              <w:rPr>
                <w:rFonts w:eastAsiaTheme="minorHAnsi"/>
                <w:b/>
                <w:iCs/>
                <w:lang w:eastAsia="en-US"/>
              </w:rPr>
            </w:pPr>
            <w:r>
              <w:rPr>
                <w:rFonts w:eastAsiaTheme="minorHAnsi"/>
                <w:b/>
                <w:iCs/>
                <w:lang w:eastAsia="en-US"/>
              </w:rPr>
              <w:t xml:space="preserve">Станционные сооружения и электропитание». </w:t>
            </w:r>
          </w:p>
          <w:p w:rsidR="00B64271" w:rsidRDefault="002B5E24">
            <w:pPr>
              <w:jc w:val="center"/>
              <w:rPr>
                <w:rFonts w:eastAsiaTheme="minorHAnsi"/>
                <w:b/>
                <w:iCs/>
                <w:lang w:eastAsia="en-US"/>
              </w:rPr>
            </w:pPr>
            <w:r>
              <w:rPr>
                <w:rFonts w:eastAsiaTheme="minorHAnsi"/>
                <w:b/>
                <w:iCs/>
                <w:lang w:eastAsia="en-US"/>
              </w:rPr>
              <w:t>(Северные ЭС)</w:t>
            </w:r>
          </w:p>
        </w:tc>
        <w:tc>
          <w:tcPr>
            <w:tcW w:w="2551" w:type="dxa"/>
            <w:vAlign w:val="center"/>
          </w:tcPr>
          <w:p w:rsidR="00B64271" w:rsidRDefault="002B5E24">
            <w:pPr>
              <w:jc w:val="center"/>
              <w:rPr>
                <w:b/>
              </w:rPr>
            </w:pPr>
            <w:r>
              <w:rPr>
                <w:b/>
              </w:rPr>
              <w:t>22/248-ИОС1.1</w:t>
            </w:r>
          </w:p>
        </w:tc>
      </w:tr>
      <w:tr w:rsidR="00B64271">
        <w:trPr>
          <w:cantSplit/>
          <w:trHeight w:val="60"/>
        </w:trPr>
        <w:tc>
          <w:tcPr>
            <w:tcW w:w="704" w:type="dxa"/>
            <w:vAlign w:val="center"/>
          </w:tcPr>
          <w:p w:rsidR="00B64271" w:rsidRDefault="002B5E24">
            <w:pPr>
              <w:pStyle w:val="25"/>
              <w:jc w:val="center"/>
              <w:rPr>
                <w:i/>
              </w:rPr>
            </w:pPr>
            <w:r>
              <w:t>2.1</w:t>
            </w:r>
          </w:p>
        </w:tc>
        <w:tc>
          <w:tcPr>
            <w:tcW w:w="6946" w:type="dxa"/>
            <w:vAlign w:val="center"/>
          </w:tcPr>
          <w:p w:rsidR="00B64271" w:rsidRDefault="002B5E24">
            <w:pPr>
              <w:jc w:val="center"/>
            </w:pPr>
            <w:r>
              <w:t>Содержание альбома (на 2-х листах)</w:t>
            </w:r>
          </w:p>
        </w:tc>
        <w:tc>
          <w:tcPr>
            <w:tcW w:w="2551" w:type="dxa"/>
            <w:vAlign w:val="center"/>
          </w:tcPr>
          <w:p w:rsidR="00B64271" w:rsidRDefault="002B5E24">
            <w:pPr>
              <w:jc w:val="center"/>
              <w:rPr>
                <w:b/>
              </w:rPr>
            </w:pPr>
            <w:r>
              <w:rPr>
                <w:b/>
              </w:rPr>
              <w:t>22/248-ИОС1.1-С</w:t>
            </w:r>
          </w:p>
        </w:tc>
      </w:tr>
      <w:tr w:rsidR="00B64271">
        <w:trPr>
          <w:cantSplit/>
          <w:trHeight w:val="60"/>
        </w:trPr>
        <w:tc>
          <w:tcPr>
            <w:tcW w:w="704" w:type="dxa"/>
            <w:vAlign w:val="center"/>
          </w:tcPr>
          <w:p w:rsidR="00B64271" w:rsidRDefault="002B5E24">
            <w:pPr>
              <w:pStyle w:val="25"/>
              <w:jc w:val="center"/>
              <w:rPr>
                <w:i/>
                <w:lang w:val="en-US"/>
              </w:rPr>
            </w:pPr>
            <w:r>
              <w:t>2.2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jc w:val="center"/>
              <w:rPr>
                <w:i/>
                <w:lang w:val="en-US"/>
              </w:rPr>
            </w:pPr>
            <w:r>
              <w:t>2.3</w:t>
            </w:r>
          </w:p>
        </w:tc>
        <w:tc>
          <w:tcPr>
            <w:tcW w:w="6946" w:type="dxa"/>
            <w:vAlign w:val="center"/>
          </w:tcPr>
          <w:p w:rsidR="00B64271" w:rsidRDefault="002B5E24">
            <w:pPr>
              <w:jc w:val="center"/>
            </w:pPr>
            <w:r>
              <w:t>Общие данные (на 166-м листе)</w:t>
            </w:r>
          </w:p>
        </w:tc>
        <w:tc>
          <w:tcPr>
            <w:tcW w:w="2551" w:type="dxa"/>
            <w:vAlign w:val="center"/>
          </w:tcPr>
          <w:p w:rsidR="00B64271" w:rsidRDefault="002B5E24">
            <w:pPr>
              <w:jc w:val="center"/>
              <w:rPr>
                <w:b/>
              </w:rPr>
            </w:pPr>
            <w:r>
              <w:rPr>
                <w:b/>
              </w:rPr>
              <w:t>22/248-ИОС1.1-ОД</w:t>
            </w:r>
          </w:p>
        </w:tc>
      </w:tr>
      <w:tr w:rsidR="00B64271">
        <w:trPr>
          <w:cantSplit/>
          <w:trHeight w:val="60"/>
        </w:trPr>
        <w:tc>
          <w:tcPr>
            <w:tcW w:w="704" w:type="dxa"/>
            <w:vAlign w:val="center"/>
          </w:tcPr>
          <w:p w:rsidR="00B64271" w:rsidRDefault="002B5E24">
            <w:pPr>
              <w:pStyle w:val="25"/>
              <w:jc w:val="center"/>
              <w:rPr>
                <w:i/>
              </w:rPr>
            </w:pPr>
            <w:r>
              <w:t>2.4</w:t>
            </w:r>
          </w:p>
        </w:tc>
        <w:tc>
          <w:tcPr>
            <w:tcW w:w="6946" w:type="dxa"/>
            <w:vAlign w:val="center"/>
          </w:tcPr>
          <w:p w:rsidR="00B64271" w:rsidRDefault="002B5E24">
            <w:pPr>
              <w:jc w:val="center"/>
            </w:pPr>
            <w:r>
              <w:t>Общая структурная схема СТС (существующая) (на 1-м листе)</w:t>
            </w:r>
          </w:p>
        </w:tc>
        <w:tc>
          <w:tcPr>
            <w:tcW w:w="2551" w:type="dxa"/>
            <w:vAlign w:val="center"/>
          </w:tcPr>
          <w:p w:rsidR="00B64271" w:rsidRDefault="002B5E24">
            <w:pPr>
              <w:jc w:val="center"/>
              <w:rPr>
                <w:b/>
              </w:rPr>
            </w:pPr>
            <w:r>
              <w:rPr>
                <w:b/>
              </w:rPr>
              <w:t>22/248-ИОС1.1-01</w:t>
            </w:r>
          </w:p>
        </w:tc>
      </w:tr>
      <w:tr w:rsidR="00B64271">
        <w:trPr>
          <w:cantSplit/>
          <w:trHeight w:val="60"/>
        </w:trPr>
        <w:tc>
          <w:tcPr>
            <w:tcW w:w="704" w:type="dxa"/>
            <w:vAlign w:val="center"/>
          </w:tcPr>
          <w:p w:rsidR="00B64271" w:rsidRDefault="002B5E24">
            <w:pPr>
              <w:pStyle w:val="25"/>
              <w:jc w:val="center"/>
              <w:rPr>
                <w:i/>
              </w:rPr>
            </w:pPr>
            <w:r>
              <w:t>2.5</w:t>
            </w:r>
          </w:p>
        </w:tc>
        <w:tc>
          <w:tcPr>
            <w:tcW w:w="6946" w:type="dxa"/>
            <w:vAlign w:val="center"/>
          </w:tcPr>
          <w:p w:rsidR="00B64271" w:rsidRDefault="002B5E24">
            <w:pPr>
              <w:jc w:val="center"/>
            </w:pPr>
            <w:r>
              <w:t>Общая структурная схема СТС (проектируемая) (на 1-м листе)</w:t>
            </w:r>
          </w:p>
        </w:tc>
        <w:tc>
          <w:tcPr>
            <w:tcW w:w="2551" w:type="dxa"/>
            <w:vAlign w:val="center"/>
          </w:tcPr>
          <w:p w:rsidR="00B64271" w:rsidRDefault="002B5E24">
            <w:pPr>
              <w:jc w:val="center"/>
              <w:rPr>
                <w:b/>
              </w:rPr>
            </w:pPr>
            <w:r>
              <w:rPr>
                <w:b/>
              </w:rPr>
              <w:t>22/248-ИОС1.1-02</w:t>
            </w:r>
          </w:p>
        </w:tc>
      </w:tr>
      <w:tr w:rsidR="00B64271">
        <w:trPr>
          <w:cantSplit/>
          <w:trHeight w:val="60"/>
        </w:trPr>
        <w:tc>
          <w:tcPr>
            <w:tcW w:w="704" w:type="dxa"/>
            <w:vAlign w:val="center"/>
          </w:tcPr>
          <w:p w:rsidR="00B64271" w:rsidRDefault="002B5E24">
            <w:pPr>
              <w:pStyle w:val="25"/>
              <w:jc w:val="center"/>
              <w:rPr>
                <w:i/>
              </w:rPr>
            </w:pPr>
            <w:r>
              <w:t>2.6</w:t>
            </w:r>
          </w:p>
        </w:tc>
        <w:tc>
          <w:tcPr>
            <w:tcW w:w="6946" w:type="dxa"/>
            <w:vAlign w:val="center"/>
          </w:tcPr>
          <w:p w:rsidR="00B64271" w:rsidRDefault="002B5E24">
            <w:pPr>
              <w:jc w:val="center"/>
            </w:pPr>
            <w:r>
              <w:t xml:space="preserve">Схема организации каналов связи (проектируемая) </w:t>
            </w:r>
          </w:p>
          <w:p w:rsidR="00B64271" w:rsidRDefault="002B5E24">
            <w:pPr>
              <w:jc w:val="center"/>
            </w:pPr>
            <w:r>
              <w:t>(на 1-м листе)</w:t>
            </w:r>
          </w:p>
        </w:tc>
        <w:tc>
          <w:tcPr>
            <w:tcW w:w="2551" w:type="dxa"/>
            <w:vAlign w:val="center"/>
          </w:tcPr>
          <w:p w:rsidR="00B64271" w:rsidRDefault="002B5E24">
            <w:pPr>
              <w:jc w:val="center"/>
              <w:rPr>
                <w:b/>
              </w:rPr>
            </w:pPr>
            <w:r>
              <w:rPr>
                <w:b/>
              </w:rPr>
              <w:t>22/248-ИОС1.1-03</w:t>
            </w:r>
          </w:p>
        </w:tc>
      </w:tr>
      <w:tr w:rsidR="00B64271">
        <w:trPr>
          <w:cantSplit/>
          <w:trHeight w:val="60"/>
        </w:trPr>
        <w:tc>
          <w:tcPr>
            <w:tcW w:w="704" w:type="dxa"/>
            <w:vAlign w:val="center"/>
          </w:tcPr>
          <w:p w:rsidR="00B64271" w:rsidRDefault="002B5E24">
            <w:pPr>
              <w:pStyle w:val="25"/>
              <w:jc w:val="center"/>
              <w:rPr>
                <w:i/>
              </w:rPr>
            </w:pPr>
            <w:r>
              <w:t>2.7</w:t>
            </w:r>
          </w:p>
        </w:tc>
        <w:tc>
          <w:tcPr>
            <w:tcW w:w="6946" w:type="dxa"/>
            <w:vAlign w:val="center"/>
          </w:tcPr>
          <w:p w:rsidR="00B64271" w:rsidRDefault="002B5E24">
            <w:pPr>
              <w:jc w:val="center"/>
            </w:pPr>
            <w:r>
              <w:t xml:space="preserve">Схема подключения к информационным сетям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22/248-ИОС1.1-04</w:t>
            </w:r>
          </w:p>
        </w:tc>
      </w:tr>
      <w:tr w:rsidR="00B64271">
        <w:trPr>
          <w:cantSplit/>
          <w:trHeight w:val="60"/>
        </w:trPr>
        <w:tc>
          <w:tcPr>
            <w:tcW w:w="704" w:type="dxa"/>
            <w:vAlign w:val="center"/>
          </w:tcPr>
          <w:p w:rsidR="00B64271" w:rsidRDefault="002B5E24">
            <w:pPr>
              <w:pStyle w:val="25"/>
              <w:jc w:val="center"/>
              <w:rPr>
                <w:i/>
              </w:rPr>
            </w:pPr>
            <w:r>
              <w:t>2.8</w:t>
            </w:r>
          </w:p>
        </w:tc>
        <w:tc>
          <w:tcPr>
            <w:tcW w:w="6946" w:type="dxa"/>
            <w:vAlign w:val="center"/>
          </w:tcPr>
          <w:p w:rsidR="00B64271" w:rsidRDefault="002B5E24">
            <w:pPr>
              <w:jc w:val="center"/>
            </w:pPr>
            <w:r>
              <w:t xml:space="preserve">Схема подключения к информационным сетям (вариант №2 </w:t>
            </w:r>
            <w:r>
              <w:rPr>
                <w:lang w:val="en-US"/>
              </w:rPr>
              <w:t>SI</w:t>
            </w:r>
            <w:r>
              <w:t>-3000) (на 1-м листе)</w:t>
            </w:r>
          </w:p>
        </w:tc>
        <w:tc>
          <w:tcPr>
            <w:tcW w:w="2551" w:type="dxa"/>
            <w:vAlign w:val="center"/>
          </w:tcPr>
          <w:p w:rsidR="00B64271" w:rsidRDefault="002B5E24">
            <w:pPr>
              <w:jc w:val="center"/>
              <w:rPr>
                <w:b/>
              </w:rPr>
            </w:pPr>
            <w:r>
              <w:rPr>
                <w:b/>
              </w:rPr>
              <w:t>22/248-ИОС1.1-05</w:t>
            </w:r>
          </w:p>
        </w:tc>
      </w:tr>
      <w:tr w:rsidR="00B64271">
        <w:trPr>
          <w:cantSplit/>
          <w:trHeight w:val="60"/>
        </w:trPr>
        <w:tc>
          <w:tcPr>
            <w:tcW w:w="704" w:type="dxa"/>
            <w:vAlign w:val="center"/>
          </w:tcPr>
          <w:p w:rsidR="00B64271" w:rsidRDefault="002B5E24">
            <w:pPr>
              <w:pStyle w:val="25"/>
              <w:jc w:val="center"/>
              <w:rPr>
                <w:i/>
              </w:rPr>
            </w:pPr>
            <w:r>
              <w:t>2.9</w:t>
            </w:r>
          </w:p>
        </w:tc>
        <w:tc>
          <w:tcPr>
            <w:tcW w:w="6946" w:type="dxa"/>
            <w:vAlign w:val="center"/>
          </w:tcPr>
          <w:p w:rsidR="00B64271" w:rsidRDefault="002B5E24">
            <w:pPr>
              <w:jc w:val="center"/>
            </w:pPr>
            <w:r>
              <w:t>Схема подключения к информационным сетям (вариант №3  РТУ) (на 1-м листе)</w:t>
            </w:r>
          </w:p>
        </w:tc>
        <w:tc>
          <w:tcPr>
            <w:tcW w:w="2551" w:type="dxa"/>
            <w:vAlign w:val="center"/>
          </w:tcPr>
          <w:p w:rsidR="00B64271" w:rsidRDefault="002B5E24">
            <w:pPr>
              <w:jc w:val="center"/>
              <w:rPr>
                <w:b/>
              </w:rPr>
            </w:pPr>
            <w:r>
              <w:rPr>
                <w:b/>
              </w:rPr>
              <w:t>22/248-ИОС1.1-06</w:t>
            </w:r>
          </w:p>
        </w:tc>
      </w:tr>
      <w:tr w:rsidR="00B64271">
        <w:trPr>
          <w:cantSplit/>
          <w:trHeight w:val="60"/>
        </w:trPr>
        <w:tc>
          <w:tcPr>
            <w:tcW w:w="704" w:type="dxa"/>
            <w:vAlign w:val="center"/>
          </w:tcPr>
          <w:p w:rsidR="00B64271" w:rsidRDefault="002B5E24">
            <w:pPr>
              <w:pStyle w:val="25"/>
              <w:jc w:val="center"/>
              <w:rPr>
                <w:i/>
              </w:rPr>
            </w:pPr>
            <w:r>
              <w:t>2.10</w:t>
            </w:r>
          </w:p>
        </w:tc>
        <w:tc>
          <w:tcPr>
            <w:tcW w:w="6946" w:type="dxa"/>
            <w:vAlign w:val="center"/>
          </w:tcPr>
          <w:p w:rsidR="00B64271" w:rsidRDefault="002B5E24">
            <w:pPr>
              <w:jc w:val="center"/>
            </w:pPr>
            <w:r>
              <w:t>Схема размещения оборудования (на 1-м листе)</w:t>
            </w:r>
          </w:p>
        </w:tc>
        <w:tc>
          <w:tcPr>
            <w:tcW w:w="2551" w:type="dxa"/>
            <w:vAlign w:val="center"/>
          </w:tcPr>
          <w:p w:rsidR="00B64271" w:rsidRDefault="002B5E24">
            <w:pPr>
              <w:jc w:val="center"/>
              <w:rPr>
                <w:b/>
              </w:rPr>
            </w:pPr>
            <w:r>
              <w:rPr>
                <w:b/>
              </w:rPr>
              <w:t>22/248-ИОС1.1-07</w:t>
            </w:r>
          </w:p>
        </w:tc>
      </w:tr>
      <w:tr w:rsidR="00B64271">
        <w:trPr>
          <w:cantSplit/>
          <w:trHeight w:val="60"/>
        </w:trPr>
        <w:tc>
          <w:tcPr>
            <w:tcW w:w="704" w:type="dxa"/>
            <w:vAlign w:val="center"/>
          </w:tcPr>
          <w:p w:rsidR="00B64271" w:rsidRDefault="002B5E24">
            <w:pPr>
              <w:pStyle w:val="25"/>
              <w:jc w:val="center"/>
              <w:rPr>
                <w:i/>
              </w:rPr>
            </w:pPr>
            <w:r>
              <w:t>2.11</w:t>
            </w:r>
          </w:p>
        </w:tc>
        <w:tc>
          <w:tcPr>
            <w:tcW w:w="6946" w:type="dxa"/>
            <w:vAlign w:val="center"/>
          </w:tcPr>
          <w:p w:rsidR="00B64271" w:rsidRDefault="002B5E24">
            <w:pPr>
              <w:jc w:val="center"/>
            </w:pPr>
            <w:r>
              <w:t>Схема расположения оборудования в шкафу (на 1-м листе)</w:t>
            </w:r>
          </w:p>
        </w:tc>
        <w:tc>
          <w:tcPr>
            <w:tcW w:w="2551" w:type="dxa"/>
            <w:vAlign w:val="center"/>
          </w:tcPr>
          <w:p w:rsidR="00B64271" w:rsidRDefault="002B5E24">
            <w:pPr>
              <w:jc w:val="center"/>
              <w:rPr>
                <w:b/>
              </w:rPr>
            </w:pPr>
            <w:r>
              <w:rPr>
                <w:b/>
              </w:rPr>
              <w:t>22/248-ИОС1.1-08</w:t>
            </w:r>
          </w:p>
        </w:tc>
      </w:tr>
      <w:tr w:rsidR="00B64271">
        <w:trPr>
          <w:cantSplit/>
          <w:trHeight w:val="60"/>
        </w:trPr>
        <w:tc>
          <w:tcPr>
            <w:tcW w:w="704" w:type="dxa"/>
            <w:vAlign w:val="center"/>
          </w:tcPr>
          <w:p w:rsidR="00B64271" w:rsidRDefault="002B5E24">
            <w:pPr>
              <w:pStyle w:val="25"/>
              <w:jc w:val="center"/>
              <w:rPr>
                <w:i/>
              </w:rPr>
            </w:pPr>
            <w:r>
              <w:t>2.12</w:t>
            </w:r>
          </w:p>
        </w:tc>
        <w:tc>
          <w:tcPr>
            <w:tcW w:w="6946" w:type="dxa"/>
            <w:vAlign w:val="center"/>
          </w:tcPr>
          <w:p w:rsidR="00B64271" w:rsidRDefault="002B5E24">
            <w:pPr>
              <w:jc w:val="center"/>
            </w:pPr>
            <w:r>
              <w:t xml:space="preserve">Схема электропитания (вариант №1 </w:t>
            </w:r>
            <w:r>
              <w:rPr>
                <w:lang w:val="en-US"/>
              </w:rPr>
              <w:t>Mitel</w:t>
            </w:r>
            <w:r>
              <w:t xml:space="preserve"> </w:t>
            </w:r>
            <w:r>
              <w:rPr>
                <w:lang w:val="en-US"/>
              </w:rPr>
              <w:t>MX</w:t>
            </w:r>
            <w:r>
              <w:t>-</w:t>
            </w:r>
            <w:r>
              <w:rPr>
                <w:lang w:val="en-US"/>
              </w:rPr>
              <w:t>ONE</w:t>
            </w:r>
            <w:r>
              <w:t>)</w:t>
            </w:r>
          </w:p>
          <w:p w:rsidR="00B64271" w:rsidRDefault="002B5E24">
            <w:pPr>
              <w:jc w:val="center"/>
            </w:pPr>
            <w:r>
              <w:t xml:space="preserve"> (на 1-м листе)</w:t>
            </w:r>
          </w:p>
        </w:tc>
        <w:tc>
          <w:tcPr>
            <w:tcW w:w="2551" w:type="dxa"/>
            <w:vAlign w:val="center"/>
          </w:tcPr>
          <w:p w:rsidR="00B64271" w:rsidRDefault="002B5E24">
            <w:pPr>
              <w:jc w:val="center"/>
              <w:rPr>
                <w:b/>
              </w:rPr>
            </w:pPr>
            <w:r>
              <w:rPr>
                <w:b/>
              </w:rPr>
              <w:t>22/248-ИОС1.1-09</w:t>
            </w:r>
          </w:p>
        </w:tc>
      </w:tr>
      <w:tr w:rsidR="00B64271">
        <w:trPr>
          <w:cantSplit/>
          <w:trHeight w:val="60"/>
        </w:trPr>
        <w:tc>
          <w:tcPr>
            <w:tcW w:w="704" w:type="dxa"/>
            <w:vAlign w:val="center"/>
          </w:tcPr>
          <w:p w:rsidR="00B64271" w:rsidRDefault="002B5E24">
            <w:pPr>
              <w:pStyle w:val="25"/>
              <w:jc w:val="center"/>
              <w:rPr>
                <w:i/>
              </w:rPr>
            </w:pPr>
            <w:r>
              <w:t>2.13</w:t>
            </w:r>
          </w:p>
        </w:tc>
        <w:tc>
          <w:tcPr>
            <w:tcW w:w="6946" w:type="dxa"/>
            <w:vAlign w:val="center"/>
          </w:tcPr>
          <w:p w:rsidR="00B64271" w:rsidRDefault="002B5E24">
            <w:pPr>
              <w:jc w:val="center"/>
            </w:pPr>
            <w:r>
              <w:t xml:space="preserve">Схема заземления (вариант №1 </w:t>
            </w:r>
            <w:r>
              <w:rPr>
                <w:lang w:val="en-US"/>
              </w:rPr>
              <w:t>Mitel</w:t>
            </w:r>
            <w:r>
              <w:t xml:space="preserve"> </w:t>
            </w:r>
            <w:r>
              <w:rPr>
                <w:lang w:val="en-US"/>
              </w:rPr>
              <w:t>MX</w:t>
            </w:r>
            <w:r>
              <w:t>-</w:t>
            </w:r>
            <w:r>
              <w:rPr>
                <w:lang w:val="en-US"/>
              </w:rPr>
              <w:t>ONE</w:t>
            </w:r>
            <w:r>
              <w:t xml:space="preserve">) </w:t>
            </w:r>
          </w:p>
          <w:p w:rsidR="00B64271" w:rsidRDefault="002B5E24">
            <w:pPr>
              <w:jc w:val="center"/>
            </w:pPr>
            <w:r>
              <w:t>(на 1-м листе)</w:t>
            </w:r>
          </w:p>
        </w:tc>
        <w:tc>
          <w:tcPr>
            <w:tcW w:w="2551" w:type="dxa"/>
            <w:vAlign w:val="center"/>
          </w:tcPr>
          <w:p w:rsidR="00B64271" w:rsidRDefault="002B5E24">
            <w:pPr>
              <w:jc w:val="center"/>
              <w:rPr>
                <w:b/>
              </w:rPr>
            </w:pPr>
            <w:r>
              <w:rPr>
                <w:b/>
              </w:rPr>
              <w:t>22/248-ИОС1.1-10</w:t>
            </w:r>
          </w:p>
        </w:tc>
      </w:tr>
      <w:tr w:rsidR="00B64271">
        <w:trPr>
          <w:cantSplit/>
          <w:trHeight w:val="60"/>
        </w:trPr>
        <w:tc>
          <w:tcPr>
            <w:tcW w:w="704" w:type="dxa"/>
            <w:vAlign w:val="center"/>
          </w:tcPr>
          <w:p w:rsidR="00B64271" w:rsidRDefault="002B5E24">
            <w:pPr>
              <w:pStyle w:val="25"/>
              <w:jc w:val="center"/>
              <w:rPr>
                <w:i/>
              </w:rPr>
            </w:pPr>
            <w:r>
              <w:t>2.14</w:t>
            </w:r>
          </w:p>
        </w:tc>
        <w:tc>
          <w:tcPr>
            <w:tcW w:w="6946" w:type="dxa"/>
            <w:vAlign w:val="center"/>
          </w:tcPr>
          <w:p w:rsidR="00B64271" w:rsidRDefault="002B5E24">
            <w:pPr>
              <w:jc w:val="center"/>
            </w:pPr>
            <w:r>
              <w:t xml:space="preserve">Схема электропитания (вариант №2 </w:t>
            </w:r>
            <w:r>
              <w:rPr>
                <w:lang w:val="en-US"/>
              </w:rPr>
              <w:t>SI</w:t>
            </w:r>
            <w:r>
              <w:t>-3000) (на 1-м листе)</w:t>
            </w:r>
          </w:p>
        </w:tc>
        <w:tc>
          <w:tcPr>
            <w:tcW w:w="2551" w:type="dxa"/>
            <w:vAlign w:val="center"/>
          </w:tcPr>
          <w:p w:rsidR="00B64271" w:rsidRDefault="002B5E24">
            <w:pPr>
              <w:jc w:val="center"/>
              <w:rPr>
                <w:b/>
              </w:rPr>
            </w:pPr>
            <w:r>
              <w:rPr>
                <w:b/>
              </w:rPr>
              <w:t>22/248-ИОС1.1-11</w:t>
            </w:r>
          </w:p>
        </w:tc>
      </w:tr>
      <w:tr w:rsidR="00B64271">
        <w:trPr>
          <w:cantSplit/>
          <w:trHeight w:val="60"/>
        </w:trPr>
        <w:tc>
          <w:tcPr>
            <w:tcW w:w="704" w:type="dxa"/>
            <w:vAlign w:val="center"/>
          </w:tcPr>
          <w:p w:rsidR="00B64271" w:rsidRDefault="002B5E24">
            <w:pPr>
              <w:pStyle w:val="25"/>
              <w:jc w:val="center"/>
              <w:rPr>
                <w:i/>
              </w:rPr>
            </w:pPr>
            <w:r>
              <w:lastRenderedPageBreak/>
              <w:t>2.15</w:t>
            </w:r>
          </w:p>
        </w:tc>
        <w:tc>
          <w:tcPr>
            <w:tcW w:w="6946" w:type="dxa"/>
            <w:vAlign w:val="center"/>
          </w:tcPr>
          <w:p w:rsidR="00B64271" w:rsidRDefault="002B5E24">
            <w:pPr>
              <w:jc w:val="center"/>
            </w:pPr>
            <w:r>
              <w:t xml:space="preserve">Схема заземления (вариант №2 </w:t>
            </w:r>
            <w:r>
              <w:rPr>
                <w:lang w:val="en-US"/>
              </w:rPr>
              <w:t>SI</w:t>
            </w:r>
            <w:r>
              <w:t>-3000)  (на 1-м листе)</w:t>
            </w:r>
          </w:p>
        </w:tc>
        <w:tc>
          <w:tcPr>
            <w:tcW w:w="2551" w:type="dxa"/>
            <w:vAlign w:val="center"/>
          </w:tcPr>
          <w:p w:rsidR="00B64271" w:rsidRDefault="002B5E24">
            <w:pPr>
              <w:jc w:val="center"/>
              <w:rPr>
                <w:b/>
              </w:rPr>
            </w:pPr>
            <w:r>
              <w:rPr>
                <w:b/>
              </w:rPr>
              <w:t>22/248-ИОС1.1-12</w:t>
            </w:r>
          </w:p>
        </w:tc>
      </w:tr>
      <w:tr w:rsidR="00B64271">
        <w:trPr>
          <w:cantSplit/>
          <w:trHeight w:val="60"/>
        </w:trPr>
        <w:tc>
          <w:tcPr>
            <w:tcW w:w="704" w:type="dxa"/>
            <w:vAlign w:val="center"/>
          </w:tcPr>
          <w:p w:rsidR="00B64271" w:rsidRDefault="002B5E24">
            <w:pPr>
              <w:pStyle w:val="25"/>
              <w:jc w:val="center"/>
              <w:rPr>
                <w:i/>
              </w:rPr>
            </w:pPr>
            <w:r>
              <w:t>2.16</w:t>
            </w:r>
          </w:p>
        </w:tc>
        <w:tc>
          <w:tcPr>
            <w:tcW w:w="6946" w:type="dxa"/>
            <w:vAlign w:val="center"/>
          </w:tcPr>
          <w:p w:rsidR="00B64271" w:rsidRDefault="002B5E24">
            <w:pPr>
              <w:jc w:val="center"/>
            </w:pPr>
            <w:r>
              <w:t>Схема электропитания (вариант №3 РТУ) (на 1-м листе)</w:t>
            </w:r>
          </w:p>
        </w:tc>
        <w:tc>
          <w:tcPr>
            <w:tcW w:w="2551" w:type="dxa"/>
            <w:vAlign w:val="center"/>
          </w:tcPr>
          <w:p w:rsidR="00B64271" w:rsidRDefault="002B5E24">
            <w:pPr>
              <w:jc w:val="center"/>
              <w:rPr>
                <w:b/>
              </w:rPr>
            </w:pPr>
            <w:r>
              <w:rPr>
                <w:b/>
              </w:rPr>
              <w:t>22/248-ИОС1.1-13</w:t>
            </w:r>
          </w:p>
        </w:tc>
      </w:tr>
      <w:tr w:rsidR="00B64271">
        <w:trPr>
          <w:cantSplit/>
          <w:trHeight w:val="60"/>
        </w:trPr>
        <w:tc>
          <w:tcPr>
            <w:tcW w:w="704" w:type="dxa"/>
            <w:vAlign w:val="center"/>
          </w:tcPr>
          <w:p w:rsidR="00B64271" w:rsidRDefault="002B5E24">
            <w:pPr>
              <w:pStyle w:val="25"/>
              <w:jc w:val="center"/>
              <w:rPr>
                <w:i/>
              </w:rPr>
            </w:pPr>
            <w:r>
              <w:t>2.17</w:t>
            </w:r>
          </w:p>
        </w:tc>
        <w:tc>
          <w:tcPr>
            <w:tcW w:w="6946" w:type="dxa"/>
            <w:vAlign w:val="center"/>
          </w:tcPr>
          <w:p w:rsidR="00B64271" w:rsidRDefault="002B5E24">
            <w:pPr>
              <w:jc w:val="center"/>
            </w:pPr>
            <w:r>
              <w:t>Схема заземления (вариант №3 РТУ) (на 1-м листе)</w:t>
            </w:r>
          </w:p>
        </w:tc>
        <w:tc>
          <w:tcPr>
            <w:tcW w:w="2551" w:type="dxa"/>
            <w:vAlign w:val="center"/>
          </w:tcPr>
          <w:p w:rsidR="00B64271" w:rsidRDefault="002B5E24">
            <w:pPr>
              <w:jc w:val="center"/>
              <w:rPr>
                <w:b/>
              </w:rPr>
            </w:pPr>
            <w:r>
              <w:rPr>
                <w:b/>
              </w:rPr>
              <w:t>22/248-ИОС1.1-14</w:t>
            </w:r>
          </w:p>
        </w:tc>
      </w:tr>
      <w:tr w:rsidR="00B64271">
        <w:trPr>
          <w:cantSplit/>
          <w:trHeight w:val="60"/>
        </w:trPr>
        <w:tc>
          <w:tcPr>
            <w:tcW w:w="704" w:type="dxa"/>
            <w:vAlign w:val="center"/>
          </w:tcPr>
          <w:p w:rsidR="00B64271" w:rsidRDefault="002B5E24">
            <w:pPr>
              <w:pStyle w:val="25"/>
              <w:jc w:val="center"/>
              <w:rPr>
                <w:i/>
              </w:rPr>
            </w:pPr>
            <w:r>
              <w:t>2.18</w:t>
            </w:r>
          </w:p>
        </w:tc>
        <w:tc>
          <w:tcPr>
            <w:tcW w:w="6946" w:type="dxa"/>
            <w:vAlign w:val="center"/>
          </w:tcPr>
          <w:p w:rsidR="00B64271" w:rsidRDefault="002B5E24">
            <w:pPr>
              <w:jc w:val="center"/>
            </w:pPr>
            <w:r>
              <w:t xml:space="preserve">Таблица конфигурационных параметров и ПО (вариант №1 </w:t>
            </w:r>
            <w:r>
              <w:rPr>
                <w:lang w:val="en-US"/>
              </w:rPr>
              <w:t>Mitel</w:t>
            </w:r>
            <w:r>
              <w:t xml:space="preserve"> </w:t>
            </w:r>
            <w:r>
              <w:rPr>
                <w:lang w:val="en-US"/>
              </w:rPr>
              <w:t>MX</w:t>
            </w:r>
            <w:r>
              <w:t>-</w:t>
            </w:r>
            <w:r>
              <w:rPr>
                <w:lang w:val="en-US"/>
              </w:rPr>
              <w:t>ONE</w:t>
            </w:r>
            <w:r>
              <w:t>) (на 2-х листах)</w:t>
            </w:r>
          </w:p>
        </w:tc>
        <w:tc>
          <w:tcPr>
            <w:tcW w:w="2551" w:type="dxa"/>
            <w:vAlign w:val="center"/>
          </w:tcPr>
          <w:p w:rsidR="00B64271" w:rsidRDefault="002B5E24">
            <w:pPr>
              <w:jc w:val="center"/>
              <w:rPr>
                <w:b/>
              </w:rPr>
            </w:pPr>
            <w:r>
              <w:rPr>
                <w:b/>
              </w:rPr>
              <w:t>22/248-ИОС1.1-ТКП-В1</w:t>
            </w:r>
          </w:p>
        </w:tc>
      </w:tr>
      <w:tr w:rsidR="00B64271">
        <w:trPr>
          <w:cantSplit/>
          <w:trHeight w:val="60"/>
        </w:trPr>
        <w:tc>
          <w:tcPr>
            <w:tcW w:w="704" w:type="dxa"/>
            <w:vAlign w:val="center"/>
          </w:tcPr>
          <w:p w:rsidR="00B64271" w:rsidRDefault="002B5E24">
            <w:pPr>
              <w:pStyle w:val="25"/>
              <w:jc w:val="center"/>
              <w:rPr>
                <w:i/>
              </w:rPr>
            </w:pPr>
            <w:r>
              <w:t>2.19</w:t>
            </w:r>
          </w:p>
        </w:tc>
        <w:tc>
          <w:tcPr>
            <w:tcW w:w="6946" w:type="dxa"/>
            <w:vAlign w:val="center"/>
          </w:tcPr>
          <w:p w:rsidR="00B64271" w:rsidRDefault="002B5E24">
            <w:pPr>
              <w:jc w:val="center"/>
            </w:pPr>
            <w:r>
              <w:t xml:space="preserve">Таблица конфигурационных параметров и ПО (вариант №2 </w:t>
            </w:r>
            <w:r>
              <w:rPr>
                <w:lang w:val="en-US"/>
              </w:rPr>
              <w:t>SI</w:t>
            </w:r>
            <w:r>
              <w:t>-3000) (на 3-х листах)</w:t>
            </w:r>
          </w:p>
        </w:tc>
        <w:tc>
          <w:tcPr>
            <w:tcW w:w="2551" w:type="dxa"/>
            <w:vAlign w:val="center"/>
          </w:tcPr>
          <w:p w:rsidR="00B64271" w:rsidRDefault="002B5E24">
            <w:pPr>
              <w:jc w:val="center"/>
              <w:rPr>
                <w:b/>
              </w:rPr>
            </w:pPr>
            <w:r>
              <w:rPr>
                <w:b/>
              </w:rPr>
              <w:t>22/248-ИОС1.1-ТКП-В2</w:t>
            </w:r>
          </w:p>
        </w:tc>
      </w:tr>
      <w:tr w:rsidR="00B64271">
        <w:trPr>
          <w:cantSplit/>
          <w:trHeight w:val="60"/>
        </w:trPr>
        <w:tc>
          <w:tcPr>
            <w:tcW w:w="704" w:type="dxa"/>
            <w:vAlign w:val="center"/>
          </w:tcPr>
          <w:p w:rsidR="00B64271" w:rsidRDefault="002B5E24">
            <w:pPr>
              <w:pStyle w:val="25"/>
              <w:jc w:val="center"/>
              <w:rPr>
                <w:i/>
              </w:rPr>
            </w:pPr>
            <w:r>
              <w:t>2.20</w:t>
            </w:r>
          </w:p>
        </w:tc>
        <w:tc>
          <w:tcPr>
            <w:tcW w:w="6946" w:type="dxa"/>
            <w:vAlign w:val="center"/>
          </w:tcPr>
          <w:p w:rsidR="00B64271" w:rsidRDefault="002B5E24">
            <w:pPr>
              <w:jc w:val="center"/>
            </w:pPr>
            <w:r>
              <w:t>Таблица конфигурационных параметров и ПО (вариант №3 РТУ) (на 1-м листе)</w:t>
            </w:r>
          </w:p>
        </w:tc>
        <w:tc>
          <w:tcPr>
            <w:tcW w:w="2551" w:type="dxa"/>
            <w:vAlign w:val="center"/>
          </w:tcPr>
          <w:p w:rsidR="00B64271" w:rsidRDefault="002B5E24">
            <w:pPr>
              <w:jc w:val="center"/>
              <w:rPr>
                <w:b/>
              </w:rPr>
            </w:pPr>
            <w:r>
              <w:rPr>
                <w:b/>
              </w:rPr>
              <w:t>22/248-ИОС1.1-ТКП-В3</w:t>
            </w:r>
          </w:p>
        </w:tc>
      </w:tr>
      <w:tr w:rsidR="00B64271">
        <w:trPr>
          <w:cantSplit/>
          <w:trHeight w:val="60"/>
        </w:trPr>
        <w:tc>
          <w:tcPr>
            <w:tcW w:w="704" w:type="dxa"/>
            <w:vAlign w:val="center"/>
          </w:tcPr>
          <w:p w:rsidR="00B64271" w:rsidRDefault="002B5E24">
            <w:pPr>
              <w:pStyle w:val="25"/>
              <w:jc w:val="center"/>
              <w:rPr>
                <w:i/>
              </w:rPr>
            </w:pPr>
            <w:r>
              <w:t>2.21</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3-х листах)</w:t>
            </w:r>
          </w:p>
        </w:tc>
        <w:tc>
          <w:tcPr>
            <w:tcW w:w="2551" w:type="dxa"/>
            <w:vAlign w:val="center"/>
          </w:tcPr>
          <w:p w:rsidR="00B64271" w:rsidRDefault="002B5E24">
            <w:pPr>
              <w:jc w:val="center"/>
              <w:rPr>
                <w:b/>
              </w:rPr>
            </w:pPr>
            <w:r>
              <w:rPr>
                <w:b/>
              </w:rPr>
              <w:t>22/248-ИОС1.1.С-В1</w:t>
            </w:r>
          </w:p>
        </w:tc>
      </w:tr>
      <w:tr w:rsidR="00B64271">
        <w:trPr>
          <w:cantSplit/>
          <w:trHeight w:val="60"/>
        </w:trPr>
        <w:tc>
          <w:tcPr>
            <w:tcW w:w="704" w:type="dxa"/>
            <w:vAlign w:val="center"/>
          </w:tcPr>
          <w:p w:rsidR="00B64271" w:rsidRDefault="002B5E24">
            <w:pPr>
              <w:pStyle w:val="25"/>
              <w:jc w:val="center"/>
              <w:rPr>
                <w:i/>
              </w:rPr>
            </w:pPr>
            <w:r>
              <w:t>2.22</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 xml:space="preserve">(вариант №1 </w:t>
            </w:r>
            <w:r>
              <w:rPr>
                <w:lang w:val="en-US"/>
              </w:rPr>
              <w:t>SI</w:t>
            </w:r>
            <w:r>
              <w:t>-3000) (на 3-х листах)</w:t>
            </w:r>
          </w:p>
        </w:tc>
        <w:tc>
          <w:tcPr>
            <w:tcW w:w="2551" w:type="dxa"/>
            <w:vAlign w:val="center"/>
          </w:tcPr>
          <w:p w:rsidR="00B64271" w:rsidRDefault="002B5E24">
            <w:pPr>
              <w:jc w:val="center"/>
              <w:rPr>
                <w:b/>
              </w:rPr>
            </w:pPr>
            <w:r>
              <w:rPr>
                <w:b/>
              </w:rPr>
              <w:t>22/248-ИОС1.1.С-В2</w:t>
            </w:r>
          </w:p>
        </w:tc>
      </w:tr>
      <w:tr w:rsidR="00B64271">
        <w:trPr>
          <w:cantSplit/>
          <w:trHeight w:val="60"/>
        </w:trPr>
        <w:tc>
          <w:tcPr>
            <w:tcW w:w="704" w:type="dxa"/>
            <w:vAlign w:val="center"/>
          </w:tcPr>
          <w:p w:rsidR="00B64271" w:rsidRDefault="002B5E24">
            <w:pPr>
              <w:pStyle w:val="25"/>
              <w:jc w:val="center"/>
              <w:rPr>
                <w:i/>
              </w:rPr>
            </w:pPr>
            <w:r>
              <w:t>2.23</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(вариант №1 РТУ) (на 2-х листах)</w:t>
            </w:r>
          </w:p>
        </w:tc>
        <w:tc>
          <w:tcPr>
            <w:tcW w:w="2551" w:type="dxa"/>
            <w:vAlign w:val="center"/>
          </w:tcPr>
          <w:p w:rsidR="00B64271" w:rsidRDefault="002B5E24">
            <w:pPr>
              <w:jc w:val="center"/>
              <w:rPr>
                <w:b/>
              </w:rPr>
            </w:pPr>
            <w:r>
              <w:rPr>
                <w:b/>
              </w:rPr>
              <w:t>22/248-ИОС1.1.С-В3</w:t>
            </w:r>
          </w:p>
        </w:tc>
      </w:tr>
      <w:tr w:rsidR="00B64271">
        <w:trPr>
          <w:cantSplit/>
          <w:trHeight w:val="60"/>
        </w:trPr>
        <w:tc>
          <w:tcPr>
            <w:tcW w:w="704" w:type="dxa"/>
            <w:vAlign w:val="center"/>
          </w:tcPr>
          <w:p w:rsidR="00B64271" w:rsidRDefault="002B5E24">
            <w:pPr>
              <w:pStyle w:val="25"/>
              <w:jc w:val="center"/>
              <w:rPr>
                <w:i/>
              </w:rPr>
            </w:pPr>
            <w:r>
              <w:t>2.24</w:t>
            </w:r>
          </w:p>
        </w:tc>
        <w:tc>
          <w:tcPr>
            <w:tcW w:w="6946" w:type="dxa"/>
            <w:vAlign w:val="center"/>
          </w:tcPr>
          <w:p w:rsidR="00B64271" w:rsidRDefault="002B5E24">
            <w:pPr>
              <w:jc w:val="center"/>
            </w:pPr>
            <w:r>
              <w:t>Состав исполнительной документации (на 3-х листах)</w:t>
            </w:r>
          </w:p>
        </w:tc>
        <w:tc>
          <w:tcPr>
            <w:tcW w:w="2551" w:type="dxa"/>
            <w:vAlign w:val="center"/>
          </w:tcPr>
          <w:p w:rsidR="00B64271" w:rsidRDefault="002B5E24">
            <w:pPr>
              <w:jc w:val="center"/>
              <w:rPr>
                <w:b/>
              </w:rPr>
            </w:pPr>
            <w:r>
              <w:rPr>
                <w:b/>
              </w:rPr>
              <w:t>22/248-ИОС1.1-СИД</w:t>
            </w:r>
          </w:p>
        </w:tc>
      </w:tr>
      <w:tr w:rsidR="00B64271">
        <w:trPr>
          <w:cantSplit/>
          <w:trHeight w:val="60"/>
        </w:trPr>
        <w:tc>
          <w:tcPr>
            <w:tcW w:w="704" w:type="dxa"/>
            <w:vAlign w:val="center"/>
          </w:tcPr>
          <w:p w:rsidR="00B64271" w:rsidRDefault="002B5E24">
            <w:pPr>
              <w:pStyle w:val="25"/>
              <w:jc w:val="center"/>
              <w:rPr>
                <w:b/>
                <w:i/>
              </w:rPr>
            </w:pPr>
            <w:r>
              <w:rPr>
                <w:b/>
              </w:rPr>
              <w:t>3</w:t>
            </w:r>
          </w:p>
        </w:tc>
        <w:tc>
          <w:tcPr>
            <w:tcW w:w="6946" w:type="dxa"/>
            <w:vAlign w:val="center"/>
          </w:tcPr>
          <w:p w:rsidR="00B64271" w:rsidRDefault="002B5E24">
            <w:pPr>
              <w:jc w:val="center"/>
              <w:rPr>
                <w:rFonts w:eastAsiaTheme="minorHAnsi"/>
                <w:b/>
                <w:iCs/>
                <w:lang w:eastAsia="en-US"/>
              </w:rPr>
            </w:pPr>
            <w:r>
              <w:rPr>
                <w:b/>
              </w:rPr>
              <w:t xml:space="preserve">Раздел 5. </w:t>
            </w:r>
            <w:r>
              <w:rPr>
                <w:rFonts w:eastAsiaTheme="minorHAnsi"/>
                <w:b/>
                <w:iCs/>
                <w:lang w:eastAsia="en-US"/>
              </w:rP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ПОДРАЗДЕЛ «Ж» «ТЕХНОЛОГИЧЕСКИЕ РЕШЕНИЯ»,</w:t>
            </w:r>
            <w:r>
              <w:rPr>
                <w:b/>
              </w:rPr>
              <w:t xml:space="preserve"> Том 2 «</w:t>
            </w:r>
            <w:r>
              <w:rPr>
                <w:rFonts w:eastAsiaTheme="minorHAnsi"/>
                <w:b/>
                <w:iCs/>
                <w:lang w:eastAsia="en-US"/>
              </w:rPr>
              <w:t>Содержание технологических решений.</w:t>
            </w:r>
          </w:p>
          <w:p w:rsidR="00B64271" w:rsidRDefault="002B5E24">
            <w:pPr>
              <w:jc w:val="center"/>
              <w:rPr>
                <w:rFonts w:eastAsiaTheme="minorHAnsi"/>
                <w:b/>
                <w:iCs/>
                <w:lang w:eastAsia="en-US"/>
              </w:rPr>
            </w:pPr>
            <w:r>
              <w:rPr>
                <w:rFonts w:eastAsiaTheme="minorHAnsi"/>
                <w:b/>
                <w:iCs/>
                <w:lang w:eastAsia="en-US"/>
              </w:rPr>
              <w:t xml:space="preserve">Станционные сооружения и электропитание». </w:t>
            </w:r>
          </w:p>
          <w:p w:rsidR="00B64271" w:rsidRDefault="002B5E24">
            <w:pPr>
              <w:jc w:val="center"/>
              <w:rPr>
                <w:rFonts w:eastAsiaTheme="minorHAnsi"/>
                <w:b/>
                <w:iCs/>
                <w:lang w:eastAsia="en-US"/>
              </w:rPr>
            </w:pPr>
            <w:r>
              <w:rPr>
                <w:rFonts w:eastAsiaTheme="minorHAnsi"/>
                <w:b/>
                <w:iCs/>
                <w:lang w:eastAsia="en-US"/>
              </w:rPr>
              <w:t>(Ноябрьские ЭС)</w:t>
            </w:r>
          </w:p>
        </w:tc>
        <w:tc>
          <w:tcPr>
            <w:tcW w:w="2551" w:type="dxa"/>
            <w:vAlign w:val="center"/>
          </w:tcPr>
          <w:p w:rsidR="00B64271" w:rsidRDefault="002B5E24">
            <w:pPr>
              <w:jc w:val="center"/>
              <w:rPr>
                <w:b/>
              </w:rPr>
            </w:pPr>
            <w:r>
              <w:rPr>
                <w:b/>
              </w:rPr>
              <w:t>22/248-ИОС1.2</w:t>
            </w:r>
          </w:p>
        </w:tc>
      </w:tr>
      <w:tr w:rsidR="00B64271">
        <w:trPr>
          <w:cantSplit/>
          <w:trHeight w:val="60"/>
        </w:trPr>
        <w:tc>
          <w:tcPr>
            <w:tcW w:w="704" w:type="dxa"/>
            <w:vAlign w:val="center"/>
          </w:tcPr>
          <w:p w:rsidR="00B64271" w:rsidRDefault="002B5E24">
            <w:pPr>
              <w:pStyle w:val="25"/>
              <w:jc w:val="center"/>
              <w:rPr>
                <w:i/>
              </w:rPr>
            </w:pPr>
            <w:r>
              <w:t>3.1</w:t>
            </w:r>
          </w:p>
        </w:tc>
        <w:tc>
          <w:tcPr>
            <w:tcW w:w="6946" w:type="dxa"/>
            <w:vAlign w:val="center"/>
          </w:tcPr>
          <w:p w:rsidR="00B64271" w:rsidRDefault="002B5E24">
            <w:pPr>
              <w:jc w:val="center"/>
            </w:pPr>
            <w:r>
              <w:t>Содержание альбома (на 3-х листах)</w:t>
            </w:r>
          </w:p>
        </w:tc>
        <w:tc>
          <w:tcPr>
            <w:tcW w:w="2551" w:type="dxa"/>
            <w:vAlign w:val="center"/>
          </w:tcPr>
          <w:p w:rsidR="00B64271" w:rsidRDefault="002B5E24">
            <w:pPr>
              <w:jc w:val="center"/>
              <w:rPr>
                <w:b/>
              </w:rPr>
            </w:pPr>
            <w:r>
              <w:rPr>
                <w:b/>
              </w:rPr>
              <w:t>22/248-ИОС1.2-С</w:t>
            </w:r>
          </w:p>
        </w:tc>
      </w:tr>
      <w:tr w:rsidR="00B64271">
        <w:trPr>
          <w:cantSplit/>
          <w:trHeight w:val="60"/>
        </w:trPr>
        <w:tc>
          <w:tcPr>
            <w:tcW w:w="704" w:type="dxa"/>
            <w:vAlign w:val="center"/>
          </w:tcPr>
          <w:p w:rsidR="00B64271" w:rsidRDefault="002B5E24">
            <w:pPr>
              <w:pStyle w:val="25"/>
              <w:jc w:val="center"/>
              <w:rPr>
                <w:i/>
                <w:lang w:val="en-US"/>
              </w:rPr>
            </w:pPr>
            <w:r>
              <w:t>3.2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jc w:val="center"/>
              <w:rPr>
                <w:i/>
                <w:lang w:val="en-US"/>
              </w:rPr>
            </w:pPr>
            <w:r>
              <w:t>3.3</w:t>
            </w:r>
          </w:p>
        </w:tc>
        <w:tc>
          <w:tcPr>
            <w:tcW w:w="6946" w:type="dxa"/>
            <w:vAlign w:val="center"/>
          </w:tcPr>
          <w:p w:rsidR="00B64271" w:rsidRDefault="002B5E24">
            <w:pPr>
              <w:jc w:val="center"/>
            </w:pPr>
            <w:r>
              <w:t>Общие данные (на 168-ми листах)</w:t>
            </w:r>
          </w:p>
        </w:tc>
        <w:tc>
          <w:tcPr>
            <w:tcW w:w="2551" w:type="dxa"/>
            <w:vAlign w:val="center"/>
          </w:tcPr>
          <w:p w:rsidR="00B64271" w:rsidRDefault="002B5E24">
            <w:pPr>
              <w:jc w:val="center"/>
              <w:rPr>
                <w:b/>
              </w:rPr>
            </w:pPr>
            <w:r>
              <w:rPr>
                <w:b/>
              </w:rPr>
              <w:t>22/248-ИОС1.2-ОД</w:t>
            </w:r>
          </w:p>
        </w:tc>
      </w:tr>
      <w:tr w:rsidR="00B64271">
        <w:trPr>
          <w:cantSplit/>
          <w:trHeight w:val="60"/>
        </w:trPr>
        <w:tc>
          <w:tcPr>
            <w:tcW w:w="704" w:type="dxa"/>
            <w:vAlign w:val="center"/>
          </w:tcPr>
          <w:p w:rsidR="00B64271" w:rsidRDefault="002B5E24">
            <w:pPr>
              <w:pStyle w:val="25"/>
              <w:jc w:val="center"/>
              <w:rPr>
                <w:i/>
              </w:rPr>
            </w:pPr>
            <w:r>
              <w:t>3.4</w:t>
            </w:r>
          </w:p>
        </w:tc>
        <w:tc>
          <w:tcPr>
            <w:tcW w:w="6946" w:type="dxa"/>
            <w:vAlign w:val="center"/>
          </w:tcPr>
          <w:p w:rsidR="00B64271" w:rsidRDefault="002B5E24">
            <w:pPr>
              <w:jc w:val="center"/>
            </w:pPr>
            <w:r>
              <w:t>Общая структурная схема СТС (существующая) (на 1-м листе)</w:t>
            </w:r>
          </w:p>
        </w:tc>
        <w:tc>
          <w:tcPr>
            <w:tcW w:w="2551" w:type="dxa"/>
            <w:vAlign w:val="center"/>
          </w:tcPr>
          <w:p w:rsidR="00B64271" w:rsidRDefault="002B5E24">
            <w:pPr>
              <w:jc w:val="center"/>
              <w:rPr>
                <w:b/>
              </w:rPr>
            </w:pPr>
            <w:r>
              <w:rPr>
                <w:b/>
              </w:rPr>
              <w:t>22/248-ИОС1.2-01</w:t>
            </w:r>
          </w:p>
        </w:tc>
      </w:tr>
      <w:tr w:rsidR="00B64271">
        <w:trPr>
          <w:cantSplit/>
          <w:trHeight w:val="60"/>
        </w:trPr>
        <w:tc>
          <w:tcPr>
            <w:tcW w:w="704" w:type="dxa"/>
            <w:vAlign w:val="center"/>
          </w:tcPr>
          <w:p w:rsidR="00B64271" w:rsidRDefault="002B5E24">
            <w:pPr>
              <w:pStyle w:val="25"/>
              <w:jc w:val="center"/>
              <w:rPr>
                <w:i/>
              </w:rPr>
            </w:pPr>
            <w:r>
              <w:t>3.5</w:t>
            </w:r>
          </w:p>
        </w:tc>
        <w:tc>
          <w:tcPr>
            <w:tcW w:w="6946" w:type="dxa"/>
            <w:vAlign w:val="center"/>
          </w:tcPr>
          <w:p w:rsidR="00B64271" w:rsidRDefault="002B5E24">
            <w:pPr>
              <w:jc w:val="center"/>
            </w:pPr>
            <w:r>
              <w:t>Общая структурная схема СТС (проектируемая) (на 1-м листе)</w:t>
            </w:r>
          </w:p>
        </w:tc>
        <w:tc>
          <w:tcPr>
            <w:tcW w:w="2551" w:type="dxa"/>
            <w:vAlign w:val="center"/>
          </w:tcPr>
          <w:p w:rsidR="00B64271" w:rsidRDefault="002B5E24">
            <w:pPr>
              <w:jc w:val="center"/>
              <w:rPr>
                <w:b/>
              </w:rPr>
            </w:pPr>
            <w:r>
              <w:rPr>
                <w:b/>
              </w:rPr>
              <w:t>22/248-ИОС1.2-02</w:t>
            </w:r>
          </w:p>
        </w:tc>
      </w:tr>
      <w:tr w:rsidR="00B64271">
        <w:trPr>
          <w:cantSplit/>
          <w:trHeight w:val="60"/>
        </w:trPr>
        <w:tc>
          <w:tcPr>
            <w:tcW w:w="704" w:type="dxa"/>
            <w:vAlign w:val="center"/>
          </w:tcPr>
          <w:p w:rsidR="00B64271" w:rsidRDefault="002B5E24">
            <w:pPr>
              <w:pStyle w:val="25"/>
              <w:jc w:val="center"/>
              <w:rPr>
                <w:i/>
              </w:rPr>
            </w:pPr>
            <w:r>
              <w:t>3.6</w:t>
            </w:r>
          </w:p>
        </w:tc>
        <w:tc>
          <w:tcPr>
            <w:tcW w:w="6946" w:type="dxa"/>
            <w:vAlign w:val="center"/>
          </w:tcPr>
          <w:p w:rsidR="00B64271" w:rsidRDefault="002B5E24">
            <w:pPr>
              <w:jc w:val="center"/>
            </w:pPr>
            <w:r>
              <w:t xml:space="preserve">Схема организации каналов связи (проектируемая) </w:t>
            </w:r>
          </w:p>
          <w:p w:rsidR="00B64271" w:rsidRDefault="002B5E24">
            <w:pPr>
              <w:jc w:val="center"/>
            </w:pPr>
            <w:r>
              <w:t>(на 1-м листе)</w:t>
            </w:r>
          </w:p>
        </w:tc>
        <w:tc>
          <w:tcPr>
            <w:tcW w:w="2551" w:type="dxa"/>
            <w:vAlign w:val="center"/>
          </w:tcPr>
          <w:p w:rsidR="00B64271" w:rsidRDefault="002B5E24">
            <w:pPr>
              <w:jc w:val="center"/>
              <w:rPr>
                <w:b/>
              </w:rPr>
            </w:pPr>
            <w:r>
              <w:rPr>
                <w:b/>
              </w:rPr>
              <w:t>22/248-ИОС1.2-03</w:t>
            </w:r>
          </w:p>
        </w:tc>
      </w:tr>
      <w:tr w:rsidR="00B64271">
        <w:trPr>
          <w:cantSplit/>
          <w:trHeight w:val="60"/>
        </w:trPr>
        <w:tc>
          <w:tcPr>
            <w:tcW w:w="704" w:type="dxa"/>
            <w:vAlign w:val="center"/>
          </w:tcPr>
          <w:p w:rsidR="00B64271" w:rsidRDefault="002B5E24">
            <w:pPr>
              <w:pStyle w:val="25"/>
              <w:jc w:val="center"/>
              <w:rPr>
                <w:i/>
              </w:rPr>
            </w:pPr>
            <w:r>
              <w:t>3.7</w:t>
            </w:r>
          </w:p>
        </w:tc>
        <w:tc>
          <w:tcPr>
            <w:tcW w:w="6946" w:type="dxa"/>
            <w:vAlign w:val="center"/>
          </w:tcPr>
          <w:p w:rsidR="00B64271" w:rsidRDefault="002B5E24">
            <w:pPr>
              <w:jc w:val="center"/>
            </w:pPr>
            <w:r>
              <w:t xml:space="preserve">Схема подключения к информационным сетям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22/248-ИОС1.2-04</w:t>
            </w:r>
          </w:p>
        </w:tc>
      </w:tr>
      <w:tr w:rsidR="00B64271">
        <w:trPr>
          <w:cantSplit/>
          <w:trHeight w:val="60"/>
        </w:trPr>
        <w:tc>
          <w:tcPr>
            <w:tcW w:w="704" w:type="dxa"/>
            <w:vAlign w:val="center"/>
          </w:tcPr>
          <w:p w:rsidR="00B64271" w:rsidRDefault="002B5E24">
            <w:pPr>
              <w:pStyle w:val="25"/>
              <w:jc w:val="center"/>
              <w:rPr>
                <w:i/>
              </w:rPr>
            </w:pPr>
            <w:r>
              <w:t>3.8</w:t>
            </w:r>
          </w:p>
        </w:tc>
        <w:tc>
          <w:tcPr>
            <w:tcW w:w="6946" w:type="dxa"/>
            <w:vAlign w:val="center"/>
          </w:tcPr>
          <w:p w:rsidR="00B64271" w:rsidRDefault="002B5E24">
            <w:pPr>
              <w:jc w:val="center"/>
            </w:pPr>
            <w:r>
              <w:t xml:space="preserve">Схема подключения к информационным сетям (вариант №2 </w:t>
            </w:r>
            <w:r>
              <w:rPr>
                <w:lang w:val="en-US"/>
              </w:rPr>
              <w:t>SI</w:t>
            </w:r>
            <w:r>
              <w:t>-3000) (на 1-м листе)</w:t>
            </w:r>
          </w:p>
        </w:tc>
        <w:tc>
          <w:tcPr>
            <w:tcW w:w="2551" w:type="dxa"/>
            <w:vAlign w:val="center"/>
          </w:tcPr>
          <w:p w:rsidR="00B64271" w:rsidRDefault="002B5E24">
            <w:pPr>
              <w:jc w:val="center"/>
              <w:rPr>
                <w:b/>
              </w:rPr>
            </w:pPr>
            <w:r>
              <w:rPr>
                <w:b/>
              </w:rPr>
              <w:t>22/248-ИОС1.2-05</w:t>
            </w:r>
          </w:p>
        </w:tc>
      </w:tr>
      <w:tr w:rsidR="00B64271">
        <w:trPr>
          <w:cantSplit/>
          <w:trHeight w:val="60"/>
        </w:trPr>
        <w:tc>
          <w:tcPr>
            <w:tcW w:w="704" w:type="dxa"/>
            <w:vAlign w:val="center"/>
          </w:tcPr>
          <w:p w:rsidR="00B64271" w:rsidRDefault="002B5E24">
            <w:pPr>
              <w:pStyle w:val="25"/>
              <w:jc w:val="center"/>
              <w:rPr>
                <w:i/>
              </w:rPr>
            </w:pPr>
            <w:r>
              <w:t>3.9</w:t>
            </w:r>
          </w:p>
        </w:tc>
        <w:tc>
          <w:tcPr>
            <w:tcW w:w="6946" w:type="dxa"/>
            <w:vAlign w:val="center"/>
          </w:tcPr>
          <w:p w:rsidR="00B64271" w:rsidRDefault="002B5E24">
            <w:pPr>
              <w:jc w:val="center"/>
            </w:pPr>
            <w:r>
              <w:t>Схема подключения к информационным сетям (вариант №3  РТУ) (на 1-м листе)</w:t>
            </w:r>
          </w:p>
        </w:tc>
        <w:tc>
          <w:tcPr>
            <w:tcW w:w="2551" w:type="dxa"/>
            <w:vAlign w:val="center"/>
          </w:tcPr>
          <w:p w:rsidR="00B64271" w:rsidRDefault="002B5E24">
            <w:pPr>
              <w:jc w:val="center"/>
              <w:rPr>
                <w:b/>
              </w:rPr>
            </w:pPr>
            <w:r>
              <w:rPr>
                <w:b/>
              </w:rPr>
              <w:t>22/248-ИОС1.2-06</w:t>
            </w:r>
          </w:p>
        </w:tc>
      </w:tr>
      <w:tr w:rsidR="00B64271">
        <w:trPr>
          <w:cantSplit/>
          <w:trHeight w:val="60"/>
        </w:trPr>
        <w:tc>
          <w:tcPr>
            <w:tcW w:w="10201" w:type="dxa"/>
            <w:gridSpan w:val="3"/>
            <w:vAlign w:val="center"/>
          </w:tcPr>
          <w:p w:rsidR="00B64271" w:rsidRDefault="002B5E24">
            <w:pPr>
              <w:jc w:val="center"/>
              <w:rPr>
                <w:b/>
              </w:rPr>
            </w:pPr>
            <w:r>
              <w:rPr>
                <w:b/>
              </w:rPr>
              <w:t>Объект РПБ</w:t>
            </w:r>
          </w:p>
        </w:tc>
      </w:tr>
      <w:tr w:rsidR="00B64271">
        <w:trPr>
          <w:cantSplit/>
          <w:trHeight w:val="60"/>
        </w:trPr>
        <w:tc>
          <w:tcPr>
            <w:tcW w:w="704" w:type="dxa"/>
            <w:vAlign w:val="center"/>
          </w:tcPr>
          <w:p w:rsidR="00B64271" w:rsidRDefault="002B5E24">
            <w:pPr>
              <w:pStyle w:val="25"/>
              <w:jc w:val="center"/>
              <w:rPr>
                <w:i/>
              </w:rPr>
            </w:pPr>
            <w:r>
              <w:t>3.10</w:t>
            </w:r>
          </w:p>
        </w:tc>
        <w:tc>
          <w:tcPr>
            <w:tcW w:w="6946" w:type="dxa"/>
            <w:vAlign w:val="center"/>
          </w:tcPr>
          <w:p w:rsidR="00B64271" w:rsidRDefault="002B5E24">
            <w:pPr>
              <w:jc w:val="center"/>
            </w:pPr>
            <w:r>
              <w:t xml:space="preserve">Схема размещения оборудования (РПБ, помещение АТС) </w:t>
            </w:r>
          </w:p>
          <w:p w:rsidR="00B64271" w:rsidRDefault="002B5E24">
            <w:pPr>
              <w:jc w:val="center"/>
            </w:pPr>
            <w:r>
              <w:t>(на 1-м листе)</w:t>
            </w:r>
          </w:p>
        </w:tc>
        <w:tc>
          <w:tcPr>
            <w:tcW w:w="2551" w:type="dxa"/>
            <w:vAlign w:val="center"/>
          </w:tcPr>
          <w:p w:rsidR="00B64271" w:rsidRDefault="002B5E24">
            <w:pPr>
              <w:jc w:val="center"/>
              <w:rPr>
                <w:b/>
              </w:rPr>
            </w:pPr>
            <w:r>
              <w:rPr>
                <w:b/>
              </w:rPr>
              <w:t>22/248-ИОС1.2-07</w:t>
            </w:r>
          </w:p>
        </w:tc>
      </w:tr>
      <w:tr w:rsidR="00B64271">
        <w:trPr>
          <w:cantSplit/>
          <w:trHeight w:val="60"/>
        </w:trPr>
        <w:tc>
          <w:tcPr>
            <w:tcW w:w="704" w:type="dxa"/>
            <w:vAlign w:val="center"/>
          </w:tcPr>
          <w:p w:rsidR="00B64271" w:rsidRDefault="002B5E24">
            <w:pPr>
              <w:pStyle w:val="25"/>
              <w:jc w:val="center"/>
              <w:rPr>
                <w:i/>
              </w:rPr>
            </w:pPr>
            <w:r>
              <w:t>3.11</w:t>
            </w:r>
          </w:p>
        </w:tc>
        <w:tc>
          <w:tcPr>
            <w:tcW w:w="6946" w:type="dxa"/>
            <w:vAlign w:val="center"/>
          </w:tcPr>
          <w:p w:rsidR="00B64271" w:rsidRDefault="002B5E24">
            <w:pPr>
              <w:jc w:val="center"/>
            </w:pPr>
            <w:r>
              <w:t>Схема размещения оборудования (РПБ, кроссовое помещение)</w:t>
            </w:r>
          </w:p>
          <w:p w:rsidR="00B64271" w:rsidRDefault="002B5E24">
            <w:pPr>
              <w:jc w:val="center"/>
            </w:pPr>
            <w:r>
              <w:t>(на 1-м листе)</w:t>
            </w:r>
          </w:p>
        </w:tc>
        <w:tc>
          <w:tcPr>
            <w:tcW w:w="2551" w:type="dxa"/>
            <w:vAlign w:val="center"/>
          </w:tcPr>
          <w:p w:rsidR="00B64271" w:rsidRDefault="002B5E24">
            <w:pPr>
              <w:jc w:val="center"/>
              <w:rPr>
                <w:b/>
              </w:rPr>
            </w:pPr>
            <w:r>
              <w:rPr>
                <w:b/>
              </w:rPr>
              <w:t>22/248-ИОС1.2-08</w:t>
            </w:r>
          </w:p>
        </w:tc>
      </w:tr>
      <w:tr w:rsidR="00B64271">
        <w:trPr>
          <w:cantSplit/>
          <w:trHeight w:val="60"/>
        </w:trPr>
        <w:tc>
          <w:tcPr>
            <w:tcW w:w="704" w:type="dxa"/>
            <w:vAlign w:val="center"/>
          </w:tcPr>
          <w:p w:rsidR="00B64271" w:rsidRDefault="002B5E24">
            <w:pPr>
              <w:pStyle w:val="25"/>
              <w:jc w:val="center"/>
              <w:rPr>
                <w:i/>
              </w:rPr>
            </w:pPr>
            <w:r>
              <w:t>3.12</w:t>
            </w:r>
          </w:p>
        </w:tc>
        <w:tc>
          <w:tcPr>
            <w:tcW w:w="6946" w:type="dxa"/>
            <w:vAlign w:val="center"/>
          </w:tcPr>
          <w:p w:rsidR="00B64271" w:rsidRDefault="002B5E24">
            <w:pPr>
              <w:jc w:val="center"/>
            </w:pPr>
            <w:r>
              <w:t xml:space="preserve">Схема размещения оборудования (РПБ, помещение ЛАЗ) </w:t>
            </w:r>
          </w:p>
          <w:p w:rsidR="00B64271" w:rsidRDefault="002B5E24">
            <w:pPr>
              <w:jc w:val="center"/>
            </w:pPr>
            <w:r>
              <w:t>(на 1-м листе)</w:t>
            </w:r>
          </w:p>
        </w:tc>
        <w:tc>
          <w:tcPr>
            <w:tcW w:w="2551" w:type="dxa"/>
            <w:vAlign w:val="center"/>
          </w:tcPr>
          <w:p w:rsidR="00B64271" w:rsidRDefault="002B5E24">
            <w:pPr>
              <w:jc w:val="center"/>
              <w:rPr>
                <w:b/>
              </w:rPr>
            </w:pPr>
            <w:r>
              <w:rPr>
                <w:b/>
              </w:rPr>
              <w:t>22/248-ИОС1.2-09</w:t>
            </w:r>
          </w:p>
        </w:tc>
      </w:tr>
      <w:tr w:rsidR="00B64271">
        <w:trPr>
          <w:cantSplit/>
          <w:trHeight w:val="60"/>
        </w:trPr>
        <w:tc>
          <w:tcPr>
            <w:tcW w:w="704" w:type="dxa"/>
            <w:vAlign w:val="center"/>
          </w:tcPr>
          <w:p w:rsidR="00B64271" w:rsidRDefault="002B5E24">
            <w:pPr>
              <w:pStyle w:val="25"/>
              <w:jc w:val="center"/>
              <w:rPr>
                <w:i/>
              </w:rPr>
            </w:pPr>
            <w:r>
              <w:t>3.13</w:t>
            </w:r>
          </w:p>
        </w:tc>
        <w:tc>
          <w:tcPr>
            <w:tcW w:w="6946" w:type="dxa"/>
            <w:vAlign w:val="center"/>
          </w:tcPr>
          <w:p w:rsidR="00B64271" w:rsidRDefault="002B5E24">
            <w:pPr>
              <w:jc w:val="center"/>
            </w:pPr>
            <w:r>
              <w:t>Схема расположения оборудования в шкафу (на 2-х листах)</w:t>
            </w:r>
          </w:p>
        </w:tc>
        <w:tc>
          <w:tcPr>
            <w:tcW w:w="2551" w:type="dxa"/>
            <w:vAlign w:val="center"/>
          </w:tcPr>
          <w:p w:rsidR="00B64271" w:rsidRDefault="002B5E24">
            <w:pPr>
              <w:jc w:val="center"/>
              <w:rPr>
                <w:b/>
              </w:rPr>
            </w:pPr>
            <w:r>
              <w:rPr>
                <w:b/>
              </w:rPr>
              <w:t>22/248-ИОС1.2-10</w:t>
            </w:r>
          </w:p>
        </w:tc>
      </w:tr>
      <w:tr w:rsidR="00B64271">
        <w:trPr>
          <w:cantSplit/>
          <w:trHeight w:val="60"/>
        </w:trPr>
        <w:tc>
          <w:tcPr>
            <w:tcW w:w="704" w:type="dxa"/>
            <w:vAlign w:val="center"/>
          </w:tcPr>
          <w:p w:rsidR="00B64271" w:rsidRDefault="002B5E24">
            <w:pPr>
              <w:pStyle w:val="25"/>
              <w:jc w:val="center"/>
              <w:rPr>
                <w:i/>
              </w:rPr>
            </w:pPr>
            <w:r>
              <w:t>3.14</w:t>
            </w:r>
          </w:p>
        </w:tc>
        <w:tc>
          <w:tcPr>
            <w:tcW w:w="6946" w:type="dxa"/>
            <w:vAlign w:val="center"/>
          </w:tcPr>
          <w:p w:rsidR="00B64271" w:rsidRDefault="002B5E24">
            <w:pPr>
              <w:jc w:val="center"/>
            </w:pPr>
            <w:r>
              <w:t xml:space="preserve">Схема электропитания (вариант №1 </w:t>
            </w:r>
            <w:r>
              <w:rPr>
                <w:lang w:val="en-US"/>
              </w:rPr>
              <w:t>Mitel</w:t>
            </w:r>
            <w:r>
              <w:t xml:space="preserve"> </w:t>
            </w:r>
            <w:r>
              <w:rPr>
                <w:lang w:val="en-US"/>
              </w:rPr>
              <w:t>MX</w:t>
            </w:r>
            <w:r>
              <w:t>-</w:t>
            </w:r>
            <w:r>
              <w:rPr>
                <w:lang w:val="en-US"/>
              </w:rPr>
              <w:t>ONE</w:t>
            </w:r>
            <w:r>
              <w:t xml:space="preserve">) </w:t>
            </w:r>
          </w:p>
          <w:p w:rsidR="00B64271" w:rsidRDefault="002B5E24">
            <w:pPr>
              <w:jc w:val="center"/>
            </w:pPr>
            <w:r>
              <w:t>(на 1-м листе)</w:t>
            </w:r>
          </w:p>
        </w:tc>
        <w:tc>
          <w:tcPr>
            <w:tcW w:w="2551" w:type="dxa"/>
            <w:vAlign w:val="center"/>
          </w:tcPr>
          <w:p w:rsidR="00B64271" w:rsidRDefault="002B5E24">
            <w:pPr>
              <w:jc w:val="center"/>
              <w:rPr>
                <w:b/>
              </w:rPr>
            </w:pPr>
            <w:r>
              <w:rPr>
                <w:b/>
              </w:rPr>
              <w:t>22/248-ИОС1.2-11</w:t>
            </w:r>
          </w:p>
        </w:tc>
      </w:tr>
      <w:tr w:rsidR="00B64271">
        <w:trPr>
          <w:cantSplit/>
          <w:trHeight w:val="60"/>
        </w:trPr>
        <w:tc>
          <w:tcPr>
            <w:tcW w:w="704" w:type="dxa"/>
            <w:vAlign w:val="center"/>
          </w:tcPr>
          <w:p w:rsidR="00B64271" w:rsidRDefault="002B5E24">
            <w:pPr>
              <w:pStyle w:val="25"/>
              <w:jc w:val="center"/>
              <w:rPr>
                <w:i/>
              </w:rPr>
            </w:pPr>
            <w:r>
              <w:t>3.15</w:t>
            </w:r>
          </w:p>
        </w:tc>
        <w:tc>
          <w:tcPr>
            <w:tcW w:w="6946" w:type="dxa"/>
            <w:vAlign w:val="center"/>
          </w:tcPr>
          <w:p w:rsidR="00B64271" w:rsidRDefault="002B5E24">
            <w:pPr>
              <w:jc w:val="center"/>
            </w:pPr>
            <w:r>
              <w:t xml:space="preserve">Схема заземления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22/248-ИОС1.2-12</w:t>
            </w:r>
          </w:p>
        </w:tc>
      </w:tr>
      <w:tr w:rsidR="00B64271">
        <w:trPr>
          <w:cantSplit/>
          <w:trHeight w:val="60"/>
        </w:trPr>
        <w:tc>
          <w:tcPr>
            <w:tcW w:w="704" w:type="dxa"/>
            <w:vAlign w:val="center"/>
          </w:tcPr>
          <w:p w:rsidR="00B64271" w:rsidRDefault="002B5E24">
            <w:pPr>
              <w:pStyle w:val="25"/>
              <w:jc w:val="center"/>
              <w:rPr>
                <w:i/>
              </w:rPr>
            </w:pPr>
            <w:r>
              <w:t>3.16</w:t>
            </w:r>
          </w:p>
        </w:tc>
        <w:tc>
          <w:tcPr>
            <w:tcW w:w="6946" w:type="dxa"/>
            <w:vAlign w:val="center"/>
          </w:tcPr>
          <w:p w:rsidR="00B64271" w:rsidRDefault="002B5E24">
            <w:pPr>
              <w:jc w:val="center"/>
            </w:pPr>
            <w:r>
              <w:t xml:space="preserve">Схема электропитания (вариант №2 </w:t>
            </w:r>
            <w:r>
              <w:rPr>
                <w:lang w:val="en-US"/>
              </w:rPr>
              <w:t>SI</w:t>
            </w:r>
            <w:r>
              <w:t>-3000) (на 1-м листе)</w:t>
            </w:r>
          </w:p>
        </w:tc>
        <w:tc>
          <w:tcPr>
            <w:tcW w:w="2551" w:type="dxa"/>
            <w:vAlign w:val="center"/>
          </w:tcPr>
          <w:p w:rsidR="00B64271" w:rsidRDefault="002B5E24">
            <w:pPr>
              <w:jc w:val="center"/>
              <w:rPr>
                <w:b/>
              </w:rPr>
            </w:pPr>
            <w:r>
              <w:rPr>
                <w:b/>
              </w:rPr>
              <w:t>22/248-ИОС1.2-13</w:t>
            </w:r>
          </w:p>
        </w:tc>
      </w:tr>
      <w:tr w:rsidR="00B64271">
        <w:trPr>
          <w:cantSplit/>
          <w:trHeight w:val="60"/>
        </w:trPr>
        <w:tc>
          <w:tcPr>
            <w:tcW w:w="704" w:type="dxa"/>
            <w:vAlign w:val="center"/>
          </w:tcPr>
          <w:p w:rsidR="00B64271" w:rsidRDefault="002B5E24">
            <w:pPr>
              <w:pStyle w:val="25"/>
              <w:jc w:val="center"/>
              <w:rPr>
                <w:i/>
              </w:rPr>
            </w:pPr>
            <w:r>
              <w:t>3.17</w:t>
            </w:r>
          </w:p>
        </w:tc>
        <w:tc>
          <w:tcPr>
            <w:tcW w:w="6946" w:type="dxa"/>
            <w:vAlign w:val="center"/>
          </w:tcPr>
          <w:p w:rsidR="00B64271" w:rsidRDefault="002B5E24">
            <w:pPr>
              <w:jc w:val="center"/>
            </w:pPr>
            <w:r>
              <w:t xml:space="preserve">Схема заземления (вариант №2 </w:t>
            </w:r>
            <w:r>
              <w:rPr>
                <w:lang w:val="en-US"/>
              </w:rPr>
              <w:t>SI</w:t>
            </w:r>
            <w:r>
              <w:t>-3000) (на 1-м листе)</w:t>
            </w:r>
          </w:p>
        </w:tc>
        <w:tc>
          <w:tcPr>
            <w:tcW w:w="2551" w:type="dxa"/>
            <w:vAlign w:val="center"/>
          </w:tcPr>
          <w:p w:rsidR="00B64271" w:rsidRDefault="002B5E24">
            <w:pPr>
              <w:jc w:val="center"/>
              <w:rPr>
                <w:b/>
              </w:rPr>
            </w:pPr>
            <w:r>
              <w:rPr>
                <w:b/>
              </w:rPr>
              <w:t>22/248-ИОС1.2-14</w:t>
            </w:r>
          </w:p>
        </w:tc>
      </w:tr>
      <w:tr w:rsidR="00B64271">
        <w:trPr>
          <w:cantSplit/>
          <w:trHeight w:val="60"/>
        </w:trPr>
        <w:tc>
          <w:tcPr>
            <w:tcW w:w="704" w:type="dxa"/>
            <w:vAlign w:val="center"/>
          </w:tcPr>
          <w:p w:rsidR="00B64271" w:rsidRDefault="002B5E24">
            <w:pPr>
              <w:pStyle w:val="25"/>
              <w:jc w:val="center"/>
              <w:rPr>
                <w:i/>
              </w:rPr>
            </w:pPr>
            <w:r>
              <w:lastRenderedPageBreak/>
              <w:t>3.18</w:t>
            </w:r>
          </w:p>
        </w:tc>
        <w:tc>
          <w:tcPr>
            <w:tcW w:w="6946" w:type="dxa"/>
            <w:vAlign w:val="center"/>
          </w:tcPr>
          <w:p w:rsidR="00B64271" w:rsidRDefault="002B5E24">
            <w:pPr>
              <w:jc w:val="center"/>
            </w:pPr>
            <w:r>
              <w:t>Схема электропитания (вариант №3 РТУ) (на 1-м листе)</w:t>
            </w:r>
          </w:p>
        </w:tc>
        <w:tc>
          <w:tcPr>
            <w:tcW w:w="2551" w:type="dxa"/>
            <w:vAlign w:val="center"/>
          </w:tcPr>
          <w:p w:rsidR="00B64271" w:rsidRDefault="002B5E24">
            <w:pPr>
              <w:jc w:val="center"/>
              <w:rPr>
                <w:b/>
              </w:rPr>
            </w:pPr>
            <w:r>
              <w:rPr>
                <w:b/>
              </w:rPr>
              <w:t>22/248-ИОС1.2-15</w:t>
            </w:r>
          </w:p>
        </w:tc>
      </w:tr>
      <w:tr w:rsidR="00B64271">
        <w:trPr>
          <w:cantSplit/>
          <w:trHeight w:val="60"/>
        </w:trPr>
        <w:tc>
          <w:tcPr>
            <w:tcW w:w="704" w:type="dxa"/>
            <w:vAlign w:val="center"/>
          </w:tcPr>
          <w:p w:rsidR="00B64271" w:rsidRDefault="002B5E24">
            <w:pPr>
              <w:pStyle w:val="25"/>
              <w:jc w:val="center"/>
              <w:rPr>
                <w:i/>
              </w:rPr>
            </w:pPr>
            <w:r>
              <w:t>3.19</w:t>
            </w:r>
          </w:p>
        </w:tc>
        <w:tc>
          <w:tcPr>
            <w:tcW w:w="6946" w:type="dxa"/>
            <w:vAlign w:val="center"/>
          </w:tcPr>
          <w:p w:rsidR="00B64271" w:rsidRDefault="002B5E24">
            <w:pPr>
              <w:jc w:val="center"/>
            </w:pPr>
            <w:r>
              <w:t>Схема заземления (вариант №3 РТУ) (на 1-м листе)</w:t>
            </w:r>
          </w:p>
        </w:tc>
        <w:tc>
          <w:tcPr>
            <w:tcW w:w="2551" w:type="dxa"/>
            <w:vAlign w:val="center"/>
          </w:tcPr>
          <w:p w:rsidR="00B64271" w:rsidRDefault="002B5E24">
            <w:pPr>
              <w:jc w:val="center"/>
              <w:rPr>
                <w:b/>
              </w:rPr>
            </w:pPr>
            <w:r>
              <w:rPr>
                <w:b/>
              </w:rPr>
              <w:t>22/248-ИОС1.2-16</w:t>
            </w:r>
          </w:p>
        </w:tc>
      </w:tr>
      <w:tr w:rsidR="00B64271">
        <w:trPr>
          <w:cantSplit/>
          <w:trHeight w:val="60"/>
        </w:trPr>
        <w:tc>
          <w:tcPr>
            <w:tcW w:w="10201" w:type="dxa"/>
            <w:gridSpan w:val="3"/>
            <w:vAlign w:val="center"/>
          </w:tcPr>
          <w:p w:rsidR="00B64271" w:rsidRDefault="002B5E24">
            <w:pPr>
              <w:jc w:val="center"/>
              <w:rPr>
                <w:b/>
              </w:rPr>
            </w:pPr>
            <w:r>
              <w:rPr>
                <w:b/>
              </w:rPr>
              <w:t>Объект КНБ</w:t>
            </w:r>
          </w:p>
        </w:tc>
      </w:tr>
      <w:tr w:rsidR="00B64271">
        <w:trPr>
          <w:cantSplit/>
          <w:trHeight w:val="60"/>
        </w:trPr>
        <w:tc>
          <w:tcPr>
            <w:tcW w:w="704" w:type="dxa"/>
            <w:vAlign w:val="center"/>
          </w:tcPr>
          <w:p w:rsidR="00B64271" w:rsidRDefault="002B5E24">
            <w:pPr>
              <w:pStyle w:val="25"/>
              <w:jc w:val="center"/>
              <w:rPr>
                <w:i/>
              </w:rPr>
            </w:pPr>
            <w:r>
              <w:t>3.20</w:t>
            </w:r>
          </w:p>
        </w:tc>
        <w:tc>
          <w:tcPr>
            <w:tcW w:w="6946" w:type="dxa"/>
            <w:vAlign w:val="center"/>
          </w:tcPr>
          <w:p w:rsidR="00B64271" w:rsidRDefault="002B5E24">
            <w:pPr>
              <w:jc w:val="center"/>
            </w:pPr>
            <w:r>
              <w:t>Схема размещения оборудования (на 1-м листе)</w:t>
            </w:r>
          </w:p>
        </w:tc>
        <w:tc>
          <w:tcPr>
            <w:tcW w:w="2551" w:type="dxa"/>
            <w:vAlign w:val="center"/>
          </w:tcPr>
          <w:p w:rsidR="00B64271" w:rsidRDefault="002B5E24">
            <w:pPr>
              <w:jc w:val="center"/>
              <w:rPr>
                <w:b/>
              </w:rPr>
            </w:pPr>
            <w:r>
              <w:rPr>
                <w:b/>
              </w:rPr>
              <w:t>22/248-ИОС1.2-17</w:t>
            </w:r>
          </w:p>
        </w:tc>
      </w:tr>
      <w:tr w:rsidR="00B64271">
        <w:trPr>
          <w:cantSplit/>
          <w:trHeight w:val="60"/>
        </w:trPr>
        <w:tc>
          <w:tcPr>
            <w:tcW w:w="704" w:type="dxa"/>
            <w:vAlign w:val="center"/>
          </w:tcPr>
          <w:p w:rsidR="00B64271" w:rsidRDefault="002B5E24">
            <w:pPr>
              <w:pStyle w:val="25"/>
              <w:jc w:val="center"/>
              <w:rPr>
                <w:i/>
              </w:rPr>
            </w:pPr>
            <w:r>
              <w:t>3.21</w:t>
            </w:r>
          </w:p>
        </w:tc>
        <w:tc>
          <w:tcPr>
            <w:tcW w:w="6946" w:type="dxa"/>
            <w:vAlign w:val="center"/>
          </w:tcPr>
          <w:p w:rsidR="00B64271" w:rsidRDefault="002B5E24">
            <w:pPr>
              <w:jc w:val="center"/>
            </w:pPr>
            <w:r>
              <w:t>Схема расположения оборудования в шкафу (на 1-м листе)</w:t>
            </w:r>
          </w:p>
        </w:tc>
        <w:tc>
          <w:tcPr>
            <w:tcW w:w="2551" w:type="dxa"/>
            <w:vAlign w:val="center"/>
          </w:tcPr>
          <w:p w:rsidR="00B64271" w:rsidRDefault="002B5E24">
            <w:pPr>
              <w:jc w:val="center"/>
              <w:rPr>
                <w:b/>
              </w:rPr>
            </w:pPr>
            <w:r>
              <w:rPr>
                <w:b/>
              </w:rPr>
              <w:t>22/248-ИОС1.2-18</w:t>
            </w:r>
          </w:p>
        </w:tc>
      </w:tr>
      <w:tr w:rsidR="00B64271">
        <w:trPr>
          <w:cantSplit/>
          <w:trHeight w:val="60"/>
        </w:trPr>
        <w:tc>
          <w:tcPr>
            <w:tcW w:w="704" w:type="dxa"/>
            <w:vAlign w:val="center"/>
          </w:tcPr>
          <w:p w:rsidR="00B64271" w:rsidRDefault="002B5E24">
            <w:pPr>
              <w:pStyle w:val="25"/>
              <w:jc w:val="center"/>
              <w:rPr>
                <w:i/>
              </w:rPr>
            </w:pPr>
            <w:r>
              <w:t>3.22</w:t>
            </w:r>
          </w:p>
        </w:tc>
        <w:tc>
          <w:tcPr>
            <w:tcW w:w="6946" w:type="dxa"/>
            <w:vAlign w:val="center"/>
          </w:tcPr>
          <w:p w:rsidR="00B64271" w:rsidRDefault="002B5E24">
            <w:pPr>
              <w:jc w:val="center"/>
            </w:pPr>
            <w:r>
              <w:t xml:space="preserve">Схема электропитания (вариант №1 </w:t>
            </w:r>
            <w:r>
              <w:rPr>
                <w:lang w:val="en-US"/>
              </w:rPr>
              <w:t>Mitel</w:t>
            </w:r>
            <w:r>
              <w:t xml:space="preserve"> </w:t>
            </w:r>
            <w:r>
              <w:rPr>
                <w:lang w:val="en-US"/>
              </w:rPr>
              <w:t>MX</w:t>
            </w:r>
            <w:r>
              <w:t>-</w:t>
            </w:r>
            <w:r>
              <w:rPr>
                <w:lang w:val="en-US"/>
              </w:rPr>
              <w:t>ONE</w:t>
            </w:r>
            <w:r>
              <w:t xml:space="preserve">) </w:t>
            </w:r>
          </w:p>
          <w:p w:rsidR="00B64271" w:rsidRDefault="002B5E24">
            <w:pPr>
              <w:jc w:val="center"/>
            </w:pPr>
            <w:r>
              <w:t>(на 1-м листе)</w:t>
            </w:r>
          </w:p>
        </w:tc>
        <w:tc>
          <w:tcPr>
            <w:tcW w:w="2551" w:type="dxa"/>
            <w:vAlign w:val="center"/>
          </w:tcPr>
          <w:p w:rsidR="00B64271" w:rsidRDefault="002B5E24">
            <w:pPr>
              <w:jc w:val="center"/>
              <w:rPr>
                <w:b/>
              </w:rPr>
            </w:pPr>
            <w:r>
              <w:rPr>
                <w:b/>
              </w:rPr>
              <w:t>22/248-ИОС1.2-19</w:t>
            </w:r>
          </w:p>
        </w:tc>
      </w:tr>
      <w:tr w:rsidR="00B64271">
        <w:trPr>
          <w:cantSplit/>
          <w:trHeight w:val="60"/>
        </w:trPr>
        <w:tc>
          <w:tcPr>
            <w:tcW w:w="704" w:type="dxa"/>
            <w:vAlign w:val="center"/>
          </w:tcPr>
          <w:p w:rsidR="00B64271" w:rsidRDefault="002B5E24">
            <w:pPr>
              <w:pStyle w:val="25"/>
              <w:jc w:val="center"/>
              <w:rPr>
                <w:i/>
              </w:rPr>
            </w:pPr>
            <w:r>
              <w:t>3.23</w:t>
            </w:r>
          </w:p>
        </w:tc>
        <w:tc>
          <w:tcPr>
            <w:tcW w:w="6946" w:type="dxa"/>
            <w:vAlign w:val="center"/>
          </w:tcPr>
          <w:p w:rsidR="00B64271" w:rsidRDefault="002B5E24">
            <w:pPr>
              <w:jc w:val="center"/>
            </w:pPr>
            <w:r>
              <w:t xml:space="preserve">Схема заземления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22/248-ИОС1.2-20</w:t>
            </w:r>
          </w:p>
        </w:tc>
      </w:tr>
      <w:tr w:rsidR="00B64271">
        <w:trPr>
          <w:cantSplit/>
          <w:trHeight w:val="60"/>
        </w:trPr>
        <w:tc>
          <w:tcPr>
            <w:tcW w:w="704" w:type="dxa"/>
            <w:vAlign w:val="center"/>
          </w:tcPr>
          <w:p w:rsidR="00B64271" w:rsidRDefault="002B5E24">
            <w:pPr>
              <w:pStyle w:val="25"/>
              <w:jc w:val="center"/>
              <w:rPr>
                <w:i/>
              </w:rPr>
            </w:pPr>
            <w:r>
              <w:t>3.24</w:t>
            </w:r>
          </w:p>
        </w:tc>
        <w:tc>
          <w:tcPr>
            <w:tcW w:w="6946" w:type="dxa"/>
            <w:vAlign w:val="center"/>
          </w:tcPr>
          <w:p w:rsidR="00B64271" w:rsidRDefault="002B5E24">
            <w:pPr>
              <w:jc w:val="center"/>
            </w:pPr>
            <w:r>
              <w:t xml:space="preserve">Схема электропитания (вариант №2 </w:t>
            </w:r>
            <w:r>
              <w:rPr>
                <w:lang w:val="en-US"/>
              </w:rPr>
              <w:t>SI</w:t>
            </w:r>
            <w:r>
              <w:t>-3000) (на 1-м листе)</w:t>
            </w:r>
          </w:p>
        </w:tc>
        <w:tc>
          <w:tcPr>
            <w:tcW w:w="2551" w:type="dxa"/>
            <w:vAlign w:val="center"/>
          </w:tcPr>
          <w:p w:rsidR="00B64271" w:rsidRDefault="002B5E24">
            <w:pPr>
              <w:jc w:val="center"/>
              <w:rPr>
                <w:b/>
              </w:rPr>
            </w:pPr>
            <w:r>
              <w:rPr>
                <w:b/>
              </w:rPr>
              <w:t>22/248-ИОС1.2-21</w:t>
            </w:r>
          </w:p>
        </w:tc>
      </w:tr>
      <w:tr w:rsidR="00B64271">
        <w:trPr>
          <w:cantSplit/>
          <w:trHeight w:val="60"/>
        </w:trPr>
        <w:tc>
          <w:tcPr>
            <w:tcW w:w="704" w:type="dxa"/>
            <w:vAlign w:val="center"/>
          </w:tcPr>
          <w:p w:rsidR="00B64271" w:rsidRDefault="002B5E24">
            <w:pPr>
              <w:pStyle w:val="25"/>
              <w:jc w:val="center"/>
              <w:rPr>
                <w:i/>
              </w:rPr>
            </w:pPr>
            <w:r>
              <w:t>3.25</w:t>
            </w:r>
          </w:p>
        </w:tc>
        <w:tc>
          <w:tcPr>
            <w:tcW w:w="6946" w:type="dxa"/>
            <w:vAlign w:val="center"/>
          </w:tcPr>
          <w:p w:rsidR="00B64271" w:rsidRDefault="002B5E24">
            <w:pPr>
              <w:jc w:val="center"/>
            </w:pPr>
            <w:r>
              <w:t xml:space="preserve">Схема заземления (вариант №2 </w:t>
            </w:r>
            <w:r>
              <w:rPr>
                <w:lang w:val="en-US"/>
              </w:rPr>
              <w:t>SI</w:t>
            </w:r>
            <w:r>
              <w:t>-3000) (на 1-м листе)</w:t>
            </w:r>
          </w:p>
        </w:tc>
        <w:tc>
          <w:tcPr>
            <w:tcW w:w="2551" w:type="dxa"/>
            <w:vAlign w:val="center"/>
          </w:tcPr>
          <w:p w:rsidR="00B64271" w:rsidRDefault="002B5E24">
            <w:pPr>
              <w:jc w:val="center"/>
              <w:rPr>
                <w:b/>
              </w:rPr>
            </w:pPr>
            <w:r>
              <w:rPr>
                <w:b/>
              </w:rPr>
              <w:t>22/248-ИОС1.2-22</w:t>
            </w:r>
          </w:p>
        </w:tc>
      </w:tr>
      <w:tr w:rsidR="00B64271">
        <w:trPr>
          <w:cantSplit/>
          <w:trHeight w:val="60"/>
        </w:trPr>
        <w:tc>
          <w:tcPr>
            <w:tcW w:w="704" w:type="dxa"/>
            <w:vAlign w:val="center"/>
          </w:tcPr>
          <w:p w:rsidR="00B64271" w:rsidRDefault="002B5E24">
            <w:pPr>
              <w:pStyle w:val="25"/>
              <w:jc w:val="center"/>
              <w:rPr>
                <w:i/>
              </w:rPr>
            </w:pPr>
            <w:r>
              <w:t>3.26</w:t>
            </w:r>
          </w:p>
        </w:tc>
        <w:tc>
          <w:tcPr>
            <w:tcW w:w="6946" w:type="dxa"/>
            <w:vAlign w:val="center"/>
          </w:tcPr>
          <w:p w:rsidR="00B64271" w:rsidRDefault="002B5E24">
            <w:pPr>
              <w:jc w:val="center"/>
            </w:pPr>
            <w:r>
              <w:t>Схема электропитания (вариант №3 РТУ) (на 1-м листе)</w:t>
            </w:r>
          </w:p>
        </w:tc>
        <w:tc>
          <w:tcPr>
            <w:tcW w:w="2551" w:type="dxa"/>
            <w:vAlign w:val="center"/>
          </w:tcPr>
          <w:p w:rsidR="00B64271" w:rsidRDefault="002B5E24">
            <w:pPr>
              <w:jc w:val="center"/>
              <w:rPr>
                <w:b/>
              </w:rPr>
            </w:pPr>
            <w:r>
              <w:rPr>
                <w:b/>
              </w:rPr>
              <w:t>22/248-ИОС1.2-23</w:t>
            </w:r>
          </w:p>
        </w:tc>
      </w:tr>
      <w:tr w:rsidR="00B64271">
        <w:trPr>
          <w:cantSplit/>
          <w:trHeight w:val="60"/>
        </w:trPr>
        <w:tc>
          <w:tcPr>
            <w:tcW w:w="704" w:type="dxa"/>
            <w:vAlign w:val="center"/>
          </w:tcPr>
          <w:p w:rsidR="00B64271" w:rsidRDefault="002B5E24">
            <w:pPr>
              <w:pStyle w:val="25"/>
              <w:jc w:val="center"/>
              <w:rPr>
                <w:i/>
              </w:rPr>
            </w:pPr>
            <w:r>
              <w:t>3.27</w:t>
            </w:r>
          </w:p>
        </w:tc>
        <w:tc>
          <w:tcPr>
            <w:tcW w:w="6946" w:type="dxa"/>
            <w:vAlign w:val="center"/>
          </w:tcPr>
          <w:p w:rsidR="00B64271" w:rsidRDefault="002B5E24">
            <w:pPr>
              <w:jc w:val="center"/>
            </w:pPr>
            <w:r>
              <w:t>Схема заземления (вариант №3 РТУ) (на 1-м листе)</w:t>
            </w:r>
          </w:p>
        </w:tc>
        <w:tc>
          <w:tcPr>
            <w:tcW w:w="2551" w:type="dxa"/>
            <w:vAlign w:val="center"/>
          </w:tcPr>
          <w:p w:rsidR="00B64271" w:rsidRDefault="002B5E24">
            <w:pPr>
              <w:jc w:val="center"/>
              <w:rPr>
                <w:b/>
              </w:rPr>
            </w:pPr>
            <w:r>
              <w:rPr>
                <w:b/>
              </w:rPr>
              <w:t>22/248-ИОС1.2-24</w:t>
            </w:r>
          </w:p>
        </w:tc>
      </w:tr>
      <w:tr w:rsidR="00B64271">
        <w:trPr>
          <w:cantSplit/>
          <w:trHeight w:val="60"/>
        </w:trPr>
        <w:tc>
          <w:tcPr>
            <w:tcW w:w="10201" w:type="dxa"/>
            <w:gridSpan w:val="3"/>
            <w:vAlign w:val="center"/>
          </w:tcPr>
          <w:p w:rsidR="00B64271" w:rsidRDefault="002B5E24">
            <w:pPr>
              <w:jc w:val="center"/>
              <w:rPr>
                <w:b/>
              </w:rPr>
            </w:pPr>
            <w:r>
              <w:rPr>
                <w:b/>
              </w:rPr>
              <w:t>Объект АБК офис</w:t>
            </w:r>
          </w:p>
        </w:tc>
      </w:tr>
      <w:tr w:rsidR="00B64271">
        <w:trPr>
          <w:cantSplit/>
          <w:trHeight w:val="60"/>
        </w:trPr>
        <w:tc>
          <w:tcPr>
            <w:tcW w:w="704" w:type="dxa"/>
            <w:vAlign w:val="center"/>
          </w:tcPr>
          <w:p w:rsidR="00B64271" w:rsidRDefault="002B5E24">
            <w:pPr>
              <w:pStyle w:val="25"/>
              <w:jc w:val="center"/>
              <w:rPr>
                <w:i/>
              </w:rPr>
            </w:pPr>
            <w:r>
              <w:t>3.28</w:t>
            </w:r>
          </w:p>
        </w:tc>
        <w:tc>
          <w:tcPr>
            <w:tcW w:w="6946" w:type="dxa"/>
            <w:vAlign w:val="center"/>
          </w:tcPr>
          <w:p w:rsidR="00B64271" w:rsidRDefault="002B5E24">
            <w:pPr>
              <w:jc w:val="center"/>
            </w:pPr>
            <w:r>
              <w:t>Схема размещения оборудования (на 1-м листе)</w:t>
            </w:r>
          </w:p>
        </w:tc>
        <w:tc>
          <w:tcPr>
            <w:tcW w:w="2551" w:type="dxa"/>
            <w:vAlign w:val="center"/>
          </w:tcPr>
          <w:p w:rsidR="00B64271" w:rsidRDefault="002B5E24">
            <w:pPr>
              <w:jc w:val="center"/>
              <w:rPr>
                <w:b/>
              </w:rPr>
            </w:pPr>
            <w:r>
              <w:rPr>
                <w:b/>
              </w:rPr>
              <w:t>22/248-ИОС1.2-25</w:t>
            </w:r>
          </w:p>
        </w:tc>
      </w:tr>
      <w:tr w:rsidR="00B64271">
        <w:trPr>
          <w:cantSplit/>
          <w:trHeight w:val="60"/>
        </w:trPr>
        <w:tc>
          <w:tcPr>
            <w:tcW w:w="704" w:type="dxa"/>
            <w:vAlign w:val="center"/>
          </w:tcPr>
          <w:p w:rsidR="00B64271" w:rsidRDefault="002B5E24">
            <w:pPr>
              <w:pStyle w:val="25"/>
              <w:jc w:val="center"/>
              <w:rPr>
                <w:i/>
              </w:rPr>
            </w:pPr>
            <w:r>
              <w:t>3.29</w:t>
            </w:r>
          </w:p>
        </w:tc>
        <w:tc>
          <w:tcPr>
            <w:tcW w:w="6946" w:type="dxa"/>
            <w:vAlign w:val="center"/>
          </w:tcPr>
          <w:p w:rsidR="00B64271" w:rsidRDefault="002B5E24">
            <w:pPr>
              <w:jc w:val="center"/>
            </w:pPr>
            <w:r>
              <w:t>Схема расположения оборудования в шкафу (на 1-м листе)</w:t>
            </w:r>
          </w:p>
        </w:tc>
        <w:tc>
          <w:tcPr>
            <w:tcW w:w="2551" w:type="dxa"/>
            <w:vAlign w:val="center"/>
          </w:tcPr>
          <w:p w:rsidR="00B64271" w:rsidRDefault="002B5E24">
            <w:pPr>
              <w:jc w:val="center"/>
              <w:rPr>
                <w:b/>
              </w:rPr>
            </w:pPr>
            <w:r>
              <w:rPr>
                <w:b/>
              </w:rPr>
              <w:t>22/248-ИОС1.2-26</w:t>
            </w:r>
          </w:p>
        </w:tc>
      </w:tr>
      <w:tr w:rsidR="00B64271">
        <w:trPr>
          <w:cantSplit/>
          <w:trHeight w:val="60"/>
        </w:trPr>
        <w:tc>
          <w:tcPr>
            <w:tcW w:w="704" w:type="dxa"/>
            <w:vAlign w:val="center"/>
          </w:tcPr>
          <w:p w:rsidR="00B64271" w:rsidRDefault="002B5E24">
            <w:pPr>
              <w:pStyle w:val="25"/>
              <w:jc w:val="center"/>
              <w:rPr>
                <w:i/>
              </w:rPr>
            </w:pPr>
            <w:r>
              <w:t>3.30</w:t>
            </w:r>
          </w:p>
        </w:tc>
        <w:tc>
          <w:tcPr>
            <w:tcW w:w="6946" w:type="dxa"/>
            <w:vAlign w:val="center"/>
          </w:tcPr>
          <w:p w:rsidR="00B64271" w:rsidRDefault="002B5E24">
            <w:pPr>
              <w:jc w:val="center"/>
            </w:pPr>
            <w:r>
              <w:t xml:space="preserve">Схема электропитания (вариант №1 </w:t>
            </w:r>
            <w:r>
              <w:rPr>
                <w:lang w:val="en-US"/>
              </w:rPr>
              <w:t>Mitel</w:t>
            </w:r>
            <w:r>
              <w:t xml:space="preserve"> </w:t>
            </w:r>
            <w:r>
              <w:rPr>
                <w:lang w:val="en-US"/>
              </w:rPr>
              <w:t>MX</w:t>
            </w:r>
            <w:r>
              <w:t>-</w:t>
            </w:r>
            <w:r>
              <w:rPr>
                <w:lang w:val="en-US"/>
              </w:rPr>
              <w:t>ONE</w:t>
            </w:r>
            <w:r>
              <w:t xml:space="preserve">) </w:t>
            </w:r>
          </w:p>
          <w:p w:rsidR="00B64271" w:rsidRDefault="002B5E24">
            <w:pPr>
              <w:jc w:val="center"/>
            </w:pPr>
            <w:r>
              <w:t>(на 1-м листе)</w:t>
            </w:r>
          </w:p>
        </w:tc>
        <w:tc>
          <w:tcPr>
            <w:tcW w:w="2551" w:type="dxa"/>
            <w:vAlign w:val="center"/>
          </w:tcPr>
          <w:p w:rsidR="00B64271" w:rsidRDefault="002B5E24">
            <w:pPr>
              <w:jc w:val="center"/>
              <w:rPr>
                <w:b/>
              </w:rPr>
            </w:pPr>
            <w:r>
              <w:rPr>
                <w:b/>
              </w:rPr>
              <w:t>22/248-ИОС1.2-27</w:t>
            </w:r>
          </w:p>
        </w:tc>
      </w:tr>
      <w:tr w:rsidR="00B64271">
        <w:trPr>
          <w:cantSplit/>
          <w:trHeight w:val="60"/>
        </w:trPr>
        <w:tc>
          <w:tcPr>
            <w:tcW w:w="704" w:type="dxa"/>
            <w:vAlign w:val="center"/>
          </w:tcPr>
          <w:p w:rsidR="00B64271" w:rsidRDefault="002B5E24">
            <w:pPr>
              <w:pStyle w:val="25"/>
              <w:jc w:val="center"/>
              <w:rPr>
                <w:i/>
              </w:rPr>
            </w:pPr>
            <w:r>
              <w:t>3.31</w:t>
            </w:r>
          </w:p>
        </w:tc>
        <w:tc>
          <w:tcPr>
            <w:tcW w:w="6946" w:type="dxa"/>
            <w:vAlign w:val="center"/>
          </w:tcPr>
          <w:p w:rsidR="00B64271" w:rsidRDefault="002B5E24">
            <w:pPr>
              <w:jc w:val="center"/>
            </w:pPr>
            <w:r>
              <w:t xml:space="preserve">Схема заземления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22/248-ИОС1.2-28</w:t>
            </w:r>
          </w:p>
        </w:tc>
      </w:tr>
      <w:tr w:rsidR="00B64271">
        <w:trPr>
          <w:cantSplit/>
          <w:trHeight w:val="60"/>
        </w:trPr>
        <w:tc>
          <w:tcPr>
            <w:tcW w:w="704" w:type="dxa"/>
            <w:vAlign w:val="center"/>
          </w:tcPr>
          <w:p w:rsidR="00B64271" w:rsidRDefault="002B5E24">
            <w:pPr>
              <w:pStyle w:val="25"/>
              <w:jc w:val="center"/>
              <w:rPr>
                <w:i/>
              </w:rPr>
            </w:pPr>
            <w:r>
              <w:t>3.32</w:t>
            </w:r>
          </w:p>
        </w:tc>
        <w:tc>
          <w:tcPr>
            <w:tcW w:w="6946" w:type="dxa"/>
            <w:vAlign w:val="center"/>
          </w:tcPr>
          <w:p w:rsidR="00B64271" w:rsidRDefault="002B5E24">
            <w:pPr>
              <w:jc w:val="center"/>
            </w:pPr>
            <w:r>
              <w:t xml:space="preserve">Схема электропитания (вариант №2 </w:t>
            </w:r>
            <w:r>
              <w:rPr>
                <w:lang w:val="en-US"/>
              </w:rPr>
              <w:t>SI</w:t>
            </w:r>
            <w:r>
              <w:t>-3000) (на 1-м листе)</w:t>
            </w:r>
          </w:p>
        </w:tc>
        <w:tc>
          <w:tcPr>
            <w:tcW w:w="2551" w:type="dxa"/>
            <w:vAlign w:val="center"/>
          </w:tcPr>
          <w:p w:rsidR="00B64271" w:rsidRDefault="002B5E24">
            <w:pPr>
              <w:jc w:val="center"/>
              <w:rPr>
                <w:b/>
              </w:rPr>
            </w:pPr>
            <w:r>
              <w:rPr>
                <w:b/>
              </w:rPr>
              <w:t>22/248-ИОС1.2-29</w:t>
            </w:r>
          </w:p>
        </w:tc>
      </w:tr>
      <w:tr w:rsidR="00B64271">
        <w:trPr>
          <w:cantSplit/>
          <w:trHeight w:val="60"/>
        </w:trPr>
        <w:tc>
          <w:tcPr>
            <w:tcW w:w="704" w:type="dxa"/>
            <w:vAlign w:val="center"/>
          </w:tcPr>
          <w:p w:rsidR="00B64271" w:rsidRDefault="002B5E24">
            <w:pPr>
              <w:pStyle w:val="25"/>
              <w:jc w:val="center"/>
              <w:rPr>
                <w:i/>
              </w:rPr>
            </w:pPr>
            <w:r>
              <w:t>3.33</w:t>
            </w:r>
          </w:p>
        </w:tc>
        <w:tc>
          <w:tcPr>
            <w:tcW w:w="6946" w:type="dxa"/>
            <w:vAlign w:val="center"/>
          </w:tcPr>
          <w:p w:rsidR="00B64271" w:rsidRDefault="002B5E24">
            <w:pPr>
              <w:jc w:val="center"/>
            </w:pPr>
            <w:r>
              <w:t xml:space="preserve">Схема заземления (вариант №2 </w:t>
            </w:r>
            <w:r>
              <w:rPr>
                <w:lang w:val="en-US"/>
              </w:rPr>
              <w:t>SI</w:t>
            </w:r>
            <w:r>
              <w:t>-3000) (на 1-м листе)</w:t>
            </w:r>
          </w:p>
        </w:tc>
        <w:tc>
          <w:tcPr>
            <w:tcW w:w="2551" w:type="dxa"/>
            <w:vAlign w:val="center"/>
          </w:tcPr>
          <w:p w:rsidR="00B64271" w:rsidRDefault="002B5E24">
            <w:pPr>
              <w:jc w:val="center"/>
              <w:rPr>
                <w:b/>
              </w:rPr>
            </w:pPr>
            <w:r>
              <w:rPr>
                <w:b/>
              </w:rPr>
              <w:t>22/248-ИОС1.2-30</w:t>
            </w:r>
          </w:p>
        </w:tc>
      </w:tr>
      <w:tr w:rsidR="00B64271">
        <w:trPr>
          <w:cantSplit/>
          <w:trHeight w:val="60"/>
        </w:trPr>
        <w:tc>
          <w:tcPr>
            <w:tcW w:w="704" w:type="dxa"/>
            <w:vAlign w:val="center"/>
          </w:tcPr>
          <w:p w:rsidR="00B64271" w:rsidRDefault="002B5E24">
            <w:pPr>
              <w:pStyle w:val="25"/>
              <w:jc w:val="center"/>
              <w:rPr>
                <w:i/>
              </w:rPr>
            </w:pPr>
            <w:r>
              <w:t>3.34</w:t>
            </w:r>
          </w:p>
        </w:tc>
        <w:tc>
          <w:tcPr>
            <w:tcW w:w="6946" w:type="dxa"/>
            <w:vAlign w:val="center"/>
          </w:tcPr>
          <w:p w:rsidR="00B64271" w:rsidRDefault="002B5E24">
            <w:pPr>
              <w:jc w:val="center"/>
            </w:pPr>
            <w:r>
              <w:t>Схема электропитания (вариант №3 РТУ) (на 1-м листе)</w:t>
            </w:r>
          </w:p>
        </w:tc>
        <w:tc>
          <w:tcPr>
            <w:tcW w:w="2551" w:type="dxa"/>
            <w:vAlign w:val="center"/>
          </w:tcPr>
          <w:p w:rsidR="00B64271" w:rsidRDefault="002B5E24">
            <w:pPr>
              <w:jc w:val="center"/>
              <w:rPr>
                <w:b/>
              </w:rPr>
            </w:pPr>
            <w:r>
              <w:rPr>
                <w:b/>
              </w:rPr>
              <w:t>22/248-ИОС1.2-31</w:t>
            </w:r>
          </w:p>
        </w:tc>
      </w:tr>
      <w:tr w:rsidR="00B64271">
        <w:trPr>
          <w:cantSplit/>
          <w:trHeight w:val="60"/>
        </w:trPr>
        <w:tc>
          <w:tcPr>
            <w:tcW w:w="704" w:type="dxa"/>
            <w:vAlign w:val="center"/>
          </w:tcPr>
          <w:p w:rsidR="00B64271" w:rsidRDefault="002B5E24">
            <w:pPr>
              <w:pStyle w:val="25"/>
              <w:jc w:val="center"/>
              <w:rPr>
                <w:i/>
              </w:rPr>
            </w:pPr>
            <w:r>
              <w:t>3.35</w:t>
            </w:r>
          </w:p>
        </w:tc>
        <w:tc>
          <w:tcPr>
            <w:tcW w:w="6946" w:type="dxa"/>
            <w:vAlign w:val="center"/>
          </w:tcPr>
          <w:p w:rsidR="00B64271" w:rsidRDefault="002B5E24">
            <w:pPr>
              <w:jc w:val="center"/>
            </w:pPr>
            <w:r>
              <w:t>Схема заземления (вариант №3 РТУ) (на 1-м листе)</w:t>
            </w:r>
          </w:p>
        </w:tc>
        <w:tc>
          <w:tcPr>
            <w:tcW w:w="2551" w:type="dxa"/>
            <w:vAlign w:val="center"/>
          </w:tcPr>
          <w:p w:rsidR="00B64271" w:rsidRDefault="002B5E24">
            <w:pPr>
              <w:jc w:val="center"/>
              <w:rPr>
                <w:b/>
              </w:rPr>
            </w:pPr>
            <w:r>
              <w:rPr>
                <w:b/>
              </w:rPr>
              <w:t>22/248-ИОС1.2-32</w:t>
            </w:r>
          </w:p>
        </w:tc>
      </w:tr>
      <w:tr w:rsidR="00B64271">
        <w:trPr>
          <w:cantSplit/>
          <w:trHeight w:val="60"/>
        </w:trPr>
        <w:tc>
          <w:tcPr>
            <w:tcW w:w="704" w:type="dxa"/>
            <w:vAlign w:val="center"/>
          </w:tcPr>
          <w:p w:rsidR="00B64271" w:rsidRDefault="002B5E24">
            <w:pPr>
              <w:pStyle w:val="25"/>
              <w:jc w:val="center"/>
              <w:rPr>
                <w:i/>
              </w:rPr>
            </w:pPr>
            <w:r>
              <w:t>3.36</w:t>
            </w:r>
          </w:p>
        </w:tc>
        <w:tc>
          <w:tcPr>
            <w:tcW w:w="6946" w:type="dxa"/>
            <w:vAlign w:val="center"/>
          </w:tcPr>
          <w:p w:rsidR="00B64271" w:rsidRDefault="002B5E24">
            <w:pPr>
              <w:jc w:val="center"/>
            </w:pPr>
            <w:r>
              <w:t xml:space="preserve">Таблица конфигурационных параметров и ПО (вариант №1 </w:t>
            </w:r>
            <w:r>
              <w:rPr>
                <w:lang w:val="en-US"/>
              </w:rPr>
              <w:t>Mitel</w:t>
            </w:r>
            <w:r>
              <w:t xml:space="preserve"> </w:t>
            </w:r>
            <w:r>
              <w:rPr>
                <w:lang w:val="en-US"/>
              </w:rPr>
              <w:t>MX</w:t>
            </w:r>
            <w:r>
              <w:t>-</w:t>
            </w:r>
            <w:r>
              <w:rPr>
                <w:lang w:val="en-US"/>
              </w:rPr>
              <w:t>ONE</w:t>
            </w:r>
            <w:r>
              <w:t>) (на 7-и листах)</w:t>
            </w:r>
          </w:p>
        </w:tc>
        <w:tc>
          <w:tcPr>
            <w:tcW w:w="2551" w:type="dxa"/>
            <w:vAlign w:val="center"/>
          </w:tcPr>
          <w:p w:rsidR="00B64271" w:rsidRDefault="002B5E24">
            <w:pPr>
              <w:jc w:val="center"/>
              <w:rPr>
                <w:b/>
              </w:rPr>
            </w:pPr>
            <w:r>
              <w:rPr>
                <w:b/>
              </w:rPr>
              <w:t>22/248-ИОС1.2-ТКП-В1</w:t>
            </w:r>
          </w:p>
        </w:tc>
      </w:tr>
      <w:tr w:rsidR="00B64271">
        <w:trPr>
          <w:cantSplit/>
          <w:trHeight w:val="60"/>
        </w:trPr>
        <w:tc>
          <w:tcPr>
            <w:tcW w:w="704" w:type="dxa"/>
            <w:vAlign w:val="center"/>
          </w:tcPr>
          <w:p w:rsidR="00B64271" w:rsidRDefault="002B5E24">
            <w:pPr>
              <w:pStyle w:val="25"/>
              <w:jc w:val="center"/>
              <w:rPr>
                <w:i/>
              </w:rPr>
            </w:pPr>
            <w:r>
              <w:t>3.37</w:t>
            </w:r>
          </w:p>
        </w:tc>
        <w:tc>
          <w:tcPr>
            <w:tcW w:w="6946" w:type="dxa"/>
            <w:vAlign w:val="center"/>
          </w:tcPr>
          <w:p w:rsidR="00B64271" w:rsidRDefault="002B5E24">
            <w:pPr>
              <w:jc w:val="center"/>
            </w:pPr>
            <w:r>
              <w:t xml:space="preserve">Таблица конфигурационных параметров и ПО (вариант №2 </w:t>
            </w:r>
            <w:r>
              <w:rPr>
                <w:lang w:val="en-US"/>
              </w:rPr>
              <w:t>SI</w:t>
            </w:r>
            <w:r>
              <w:t>-3000) (на 5-и листах)</w:t>
            </w:r>
          </w:p>
        </w:tc>
        <w:tc>
          <w:tcPr>
            <w:tcW w:w="2551" w:type="dxa"/>
            <w:vAlign w:val="center"/>
          </w:tcPr>
          <w:p w:rsidR="00B64271" w:rsidRDefault="002B5E24">
            <w:pPr>
              <w:jc w:val="center"/>
              <w:rPr>
                <w:b/>
              </w:rPr>
            </w:pPr>
            <w:r>
              <w:rPr>
                <w:b/>
              </w:rPr>
              <w:t>22/248-ИОС1.2-ТКП-В2</w:t>
            </w:r>
          </w:p>
        </w:tc>
      </w:tr>
      <w:tr w:rsidR="00B64271">
        <w:trPr>
          <w:cantSplit/>
          <w:trHeight w:val="60"/>
        </w:trPr>
        <w:tc>
          <w:tcPr>
            <w:tcW w:w="704" w:type="dxa"/>
            <w:vAlign w:val="center"/>
          </w:tcPr>
          <w:p w:rsidR="00B64271" w:rsidRDefault="002B5E24">
            <w:pPr>
              <w:pStyle w:val="25"/>
              <w:jc w:val="center"/>
              <w:rPr>
                <w:i/>
              </w:rPr>
            </w:pPr>
            <w:r>
              <w:t>3.38</w:t>
            </w:r>
          </w:p>
        </w:tc>
        <w:tc>
          <w:tcPr>
            <w:tcW w:w="6946" w:type="dxa"/>
            <w:vAlign w:val="center"/>
          </w:tcPr>
          <w:p w:rsidR="00B64271" w:rsidRDefault="002B5E24">
            <w:pPr>
              <w:jc w:val="center"/>
            </w:pPr>
            <w:r>
              <w:t>Таблица конфигурационных параметров и ПО (вариант №3 РТУ) (на 4-х листах)</w:t>
            </w:r>
          </w:p>
        </w:tc>
        <w:tc>
          <w:tcPr>
            <w:tcW w:w="2551" w:type="dxa"/>
            <w:vAlign w:val="center"/>
          </w:tcPr>
          <w:p w:rsidR="00B64271" w:rsidRDefault="002B5E24">
            <w:pPr>
              <w:jc w:val="center"/>
              <w:rPr>
                <w:b/>
              </w:rPr>
            </w:pPr>
            <w:r>
              <w:rPr>
                <w:b/>
              </w:rPr>
              <w:t>22/248-ИОС1.2-ТКП-В3</w:t>
            </w:r>
          </w:p>
        </w:tc>
      </w:tr>
      <w:tr w:rsidR="00B64271">
        <w:trPr>
          <w:cantSplit/>
          <w:trHeight w:val="60"/>
        </w:trPr>
        <w:tc>
          <w:tcPr>
            <w:tcW w:w="704" w:type="dxa"/>
            <w:vAlign w:val="center"/>
          </w:tcPr>
          <w:p w:rsidR="00B64271" w:rsidRDefault="002B5E24">
            <w:pPr>
              <w:pStyle w:val="25"/>
              <w:jc w:val="center"/>
              <w:rPr>
                <w:i/>
              </w:rPr>
            </w:pPr>
            <w:r>
              <w:t>3.39</w:t>
            </w:r>
          </w:p>
        </w:tc>
        <w:tc>
          <w:tcPr>
            <w:tcW w:w="6946" w:type="dxa"/>
            <w:vAlign w:val="center"/>
          </w:tcPr>
          <w:p w:rsidR="00B64271" w:rsidRDefault="002B5E24">
            <w:pPr>
              <w:jc w:val="center"/>
            </w:pPr>
            <w:r>
              <w:t xml:space="preserve">Спецификация оборудования изделий и материалов (вариант №1 </w:t>
            </w:r>
            <w:r>
              <w:rPr>
                <w:lang w:val="en-US"/>
              </w:rPr>
              <w:t>Mitel</w:t>
            </w:r>
            <w:r>
              <w:t xml:space="preserve"> </w:t>
            </w:r>
            <w:r>
              <w:rPr>
                <w:lang w:val="en-US"/>
              </w:rPr>
              <w:t>MX</w:t>
            </w:r>
            <w:r>
              <w:t>-</w:t>
            </w:r>
            <w:r>
              <w:rPr>
                <w:lang w:val="en-US"/>
              </w:rPr>
              <w:t>ONE</w:t>
            </w:r>
            <w:r>
              <w:t>) (на 9-и листах)</w:t>
            </w:r>
          </w:p>
        </w:tc>
        <w:tc>
          <w:tcPr>
            <w:tcW w:w="2551" w:type="dxa"/>
            <w:vAlign w:val="center"/>
          </w:tcPr>
          <w:p w:rsidR="00B64271" w:rsidRDefault="002B5E24">
            <w:pPr>
              <w:jc w:val="center"/>
              <w:rPr>
                <w:b/>
              </w:rPr>
            </w:pPr>
            <w:r>
              <w:rPr>
                <w:b/>
              </w:rPr>
              <w:t>22/248-ИОС1.2.С-В1</w:t>
            </w:r>
          </w:p>
        </w:tc>
      </w:tr>
      <w:tr w:rsidR="00B64271">
        <w:trPr>
          <w:cantSplit/>
          <w:trHeight w:val="60"/>
        </w:trPr>
        <w:tc>
          <w:tcPr>
            <w:tcW w:w="704" w:type="dxa"/>
            <w:vAlign w:val="center"/>
          </w:tcPr>
          <w:p w:rsidR="00B64271" w:rsidRDefault="002B5E24">
            <w:pPr>
              <w:pStyle w:val="25"/>
              <w:jc w:val="center"/>
              <w:rPr>
                <w:i/>
              </w:rPr>
            </w:pPr>
            <w:r>
              <w:t>3.40</w:t>
            </w:r>
          </w:p>
        </w:tc>
        <w:tc>
          <w:tcPr>
            <w:tcW w:w="6946" w:type="dxa"/>
            <w:vAlign w:val="center"/>
          </w:tcPr>
          <w:p w:rsidR="00B64271" w:rsidRDefault="002B5E24">
            <w:pPr>
              <w:jc w:val="center"/>
            </w:pPr>
            <w:r>
              <w:t xml:space="preserve">Спецификация оборудования изделий и материалов (вариант №1 </w:t>
            </w:r>
            <w:r>
              <w:rPr>
                <w:lang w:val="en-US"/>
              </w:rPr>
              <w:t>SI</w:t>
            </w:r>
            <w:r>
              <w:t>-3000) (на 6-и листах)</w:t>
            </w:r>
          </w:p>
        </w:tc>
        <w:tc>
          <w:tcPr>
            <w:tcW w:w="2551" w:type="dxa"/>
            <w:vAlign w:val="center"/>
          </w:tcPr>
          <w:p w:rsidR="00B64271" w:rsidRDefault="002B5E24">
            <w:pPr>
              <w:jc w:val="center"/>
              <w:rPr>
                <w:b/>
              </w:rPr>
            </w:pPr>
            <w:r>
              <w:rPr>
                <w:b/>
              </w:rPr>
              <w:t>22/248-ИОС1.2.С-В2</w:t>
            </w:r>
          </w:p>
        </w:tc>
      </w:tr>
      <w:tr w:rsidR="00B64271">
        <w:trPr>
          <w:cantSplit/>
          <w:trHeight w:val="60"/>
        </w:trPr>
        <w:tc>
          <w:tcPr>
            <w:tcW w:w="704" w:type="dxa"/>
            <w:vAlign w:val="center"/>
          </w:tcPr>
          <w:p w:rsidR="00B64271" w:rsidRDefault="002B5E24">
            <w:pPr>
              <w:pStyle w:val="25"/>
              <w:jc w:val="center"/>
              <w:rPr>
                <w:i/>
              </w:rPr>
            </w:pPr>
            <w:r>
              <w:t>3.41</w:t>
            </w:r>
          </w:p>
        </w:tc>
        <w:tc>
          <w:tcPr>
            <w:tcW w:w="6946" w:type="dxa"/>
            <w:vAlign w:val="center"/>
          </w:tcPr>
          <w:p w:rsidR="00B64271" w:rsidRDefault="002B5E24">
            <w:pPr>
              <w:jc w:val="center"/>
            </w:pPr>
            <w:r>
              <w:t>Спецификация оборудования изделий и материалов (вариант №1 РТУ) (на 6-и листах)</w:t>
            </w:r>
          </w:p>
        </w:tc>
        <w:tc>
          <w:tcPr>
            <w:tcW w:w="2551" w:type="dxa"/>
            <w:vAlign w:val="center"/>
          </w:tcPr>
          <w:p w:rsidR="00B64271" w:rsidRDefault="002B5E24">
            <w:pPr>
              <w:jc w:val="center"/>
              <w:rPr>
                <w:b/>
              </w:rPr>
            </w:pPr>
            <w:r>
              <w:rPr>
                <w:b/>
              </w:rPr>
              <w:t>22/248-ИОС1.2.С-В3</w:t>
            </w:r>
          </w:p>
        </w:tc>
      </w:tr>
      <w:tr w:rsidR="00B64271">
        <w:trPr>
          <w:cantSplit/>
          <w:trHeight w:val="60"/>
        </w:trPr>
        <w:tc>
          <w:tcPr>
            <w:tcW w:w="704" w:type="dxa"/>
            <w:vAlign w:val="center"/>
          </w:tcPr>
          <w:p w:rsidR="00B64271" w:rsidRDefault="002B5E24">
            <w:pPr>
              <w:pStyle w:val="25"/>
              <w:jc w:val="center"/>
              <w:rPr>
                <w:i/>
              </w:rPr>
            </w:pPr>
            <w:r>
              <w:t>3.42</w:t>
            </w:r>
          </w:p>
        </w:tc>
        <w:tc>
          <w:tcPr>
            <w:tcW w:w="6946" w:type="dxa"/>
            <w:vAlign w:val="center"/>
          </w:tcPr>
          <w:p w:rsidR="00B64271" w:rsidRDefault="002B5E24">
            <w:pPr>
              <w:jc w:val="center"/>
            </w:pPr>
            <w:r>
              <w:t>Состав исполнительной документации (на 3-х листах)</w:t>
            </w:r>
          </w:p>
        </w:tc>
        <w:tc>
          <w:tcPr>
            <w:tcW w:w="2551" w:type="dxa"/>
            <w:vAlign w:val="center"/>
          </w:tcPr>
          <w:p w:rsidR="00B64271" w:rsidRDefault="002B5E24">
            <w:pPr>
              <w:jc w:val="center"/>
              <w:rPr>
                <w:b/>
              </w:rPr>
            </w:pPr>
            <w:r>
              <w:rPr>
                <w:b/>
              </w:rPr>
              <w:t>22/248-ИОС1.2-СИД</w:t>
            </w:r>
          </w:p>
        </w:tc>
      </w:tr>
      <w:tr w:rsidR="00B64271">
        <w:trPr>
          <w:cantSplit/>
          <w:trHeight w:val="60"/>
        </w:trPr>
        <w:tc>
          <w:tcPr>
            <w:tcW w:w="704" w:type="dxa"/>
            <w:vAlign w:val="center"/>
          </w:tcPr>
          <w:p w:rsidR="00B64271" w:rsidRDefault="002B5E24">
            <w:pPr>
              <w:pStyle w:val="25"/>
              <w:jc w:val="center"/>
              <w:rPr>
                <w:b/>
                <w:i/>
              </w:rPr>
            </w:pPr>
            <w:r>
              <w:rPr>
                <w:b/>
              </w:rPr>
              <w:t>4</w:t>
            </w:r>
          </w:p>
        </w:tc>
        <w:tc>
          <w:tcPr>
            <w:tcW w:w="6946" w:type="dxa"/>
            <w:vAlign w:val="center"/>
          </w:tcPr>
          <w:p w:rsidR="00B64271" w:rsidRDefault="002B5E24">
            <w:pPr>
              <w:jc w:val="center"/>
              <w:rPr>
                <w:rFonts w:eastAsiaTheme="minorHAnsi"/>
                <w:b/>
                <w:iCs/>
                <w:lang w:eastAsia="en-US"/>
              </w:rPr>
            </w:pPr>
            <w:r>
              <w:rPr>
                <w:b/>
              </w:rPr>
              <w:t xml:space="preserve">Раздел 5. </w:t>
            </w:r>
            <w:r>
              <w:rPr>
                <w:rFonts w:eastAsiaTheme="minorHAnsi"/>
                <w:b/>
                <w:iCs/>
                <w:lang w:eastAsia="en-US"/>
              </w:rP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ПОДРАЗДЕЛ «Ж» «ТЕХНОЛОГИЧЕСКИЕ РЕШЕНИЯ»,</w:t>
            </w:r>
            <w:r>
              <w:rPr>
                <w:b/>
              </w:rPr>
              <w:t xml:space="preserve"> Том 3 «</w:t>
            </w:r>
            <w:r>
              <w:rPr>
                <w:rFonts w:eastAsiaTheme="minorHAnsi"/>
                <w:b/>
                <w:iCs/>
                <w:lang w:eastAsia="en-US"/>
              </w:rPr>
              <w:t>Содержание технологических решений.</w:t>
            </w:r>
          </w:p>
          <w:p w:rsidR="00B64271" w:rsidRDefault="002B5E24">
            <w:pPr>
              <w:jc w:val="center"/>
              <w:rPr>
                <w:rFonts w:eastAsiaTheme="minorHAnsi"/>
                <w:b/>
                <w:iCs/>
                <w:lang w:eastAsia="en-US"/>
              </w:rPr>
            </w:pPr>
            <w:r>
              <w:rPr>
                <w:rFonts w:eastAsiaTheme="minorHAnsi"/>
                <w:b/>
                <w:iCs/>
                <w:lang w:eastAsia="en-US"/>
              </w:rPr>
              <w:t>Станционные сооружения и электропитание». (Энергокомплекс)</w:t>
            </w:r>
          </w:p>
        </w:tc>
        <w:tc>
          <w:tcPr>
            <w:tcW w:w="2551" w:type="dxa"/>
            <w:vAlign w:val="center"/>
          </w:tcPr>
          <w:p w:rsidR="00B64271" w:rsidRDefault="002B5E24">
            <w:pPr>
              <w:jc w:val="center"/>
              <w:rPr>
                <w:b/>
              </w:rPr>
            </w:pPr>
            <w:r>
              <w:rPr>
                <w:b/>
              </w:rPr>
              <w:t>22/248-ИОС1.3</w:t>
            </w:r>
          </w:p>
        </w:tc>
      </w:tr>
      <w:tr w:rsidR="00B64271">
        <w:trPr>
          <w:cantSplit/>
          <w:trHeight w:val="60"/>
        </w:trPr>
        <w:tc>
          <w:tcPr>
            <w:tcW w:w="704" w:type="dxa"/>
            <w:vAlign w:val="center"/>
          </w:tcPr>
          <w:p w:rsidR="00B64271" w:rsidRDefault="002B5E24">
            <w:pPr>
              <w:pStyle w:val="25"/>
              <w:jc w:val="center"/>
              <w:rPr>
                <w:i/>
              </w:rPr>
            </w:pPr>
            <w:r>
              <w:t>4.1</w:t>
            </w:r>
          </w:p>
        </w:tc>
        <w:tc>
          <w:tcPr>
            <w:tcW w:w="6946" w:type="dxa"/>
            <w:vAlign w:val="center"/>
          </w:tcPr>
          <w:p w:rsidR="00B64271" w:rsidRDefault="002B5E24">
            <w:pPr>
              <w:jc w:val="center"/>
            </w:pPr>
            <w:r>
              <w:t>Содержание альбома (на 3-х листах)</w:t>
            </w:r>
          </w:p>
        </w:tc>
        <w:tc>
          <w:tcPr>
            <w:tcW w:w="2551" w:type="dxa"/>
            <w:vAlign w:val="center"/>
          </w:tcPr>
          <w:p w:rsidR="00B64271" w:rsidRDefault="002B5E24">
            <w:pPr>
              <w:jc w:val="center"/>
              <w:rPr>
                <w:b/>
              </w:rPr>
            </w:pPr>
            <w:r>
              <w:rPr>
                <w:b/>
              </w:rPr>
              <w:t>22/248-ИОС1.3-С</w:t>
            </w:r>
          </w:p>
        </w:tc>
      </w:tr>
      <w:tr w:rsidR="00B64271">
        <w:trPr>
          <w:cantSplit/>
          <w:trHeight w:val="60"/>
        </w:trPr>
        <w:tc>
          <w:tcPr>
            <w:tcW w:w="704" w:type="dxa"/>
            <w:vAlign w:val="center"/>
          </w:tcPr>
          <w:p w:rsidR="00B64271" w:rsidRDefault="002B5E24">
            <w:pPr>
              <w:pStyle w:val="25"/>
              <w:jc w:val="center"/>
              <w:rPr>
                <w:i/>
                <w:lang w:val="en-US"/>
              </w:rPr>
            </w:pPr>
            <w:r>
              <w:t>4.2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jc w:val="center"/>
              <w:rPr>
                <w:i/>
                <w:lang w:val="en-US"/>
              </w:rPr>
            </w:pPr>
            <w:r>
              <w:t>4.3</w:t>
            </w:r>
          </w:p>
        </w:tc>
        <w:tc>
          <w:tcPr>
            <w:tcW w:w="6946" w:type="dxa"/>
            <w:vAlign w:val="center"/>
          </w:tcPr>
          <w:p w:rsidR="00B64271" w:rsidRDefault="002B5E24">
            <w:pPr>
              <w:jc w:val="center"/>
            </w:pPr>
            <w:r>
              <w:t>Общие данные (на 169-и листах)</w:t>
            </w:r>
          </w:p>
        </w:tc>
        <w:tc>
          <w:tcPr>
            <w:tcW w:w="2551" w:type="dxa"/>
            <w:vAlign w:val="center"/>
          </w:tcPr>
          <w:p w:rsidR="00B64271" w:rsidRDefault="002B5E24">
            <w:pPr>
              <w:jc w:val="center"/>
              <w:rPr>
                <w:b/>
              </w:rPr>
            </w:pPr>
            <w:r>
              <w:rPr>
                <w:b/>
              </w:rPr>
              <w:t>22/248-ИОС1.3-ОД</w:t>
            </w:r>
          </w:p>
        </w:tc>
      </w:tr>
      <w:tr w:rsidR="00B64271">
        <w:trPr>
          <w:cantSplit/>
          <w:trHeight w:val="60"/>
        </w:trPr>
        <w:tc>
          <w:tcPr>
            <w:tcW w:w="704" w:type="dxa"/>
            <w:vAlign w:val="center"/>
          </w:tcPr>
          <w:p w:rsidR="00B64271" w:rsidRDefault="002B5E24">
            <w:pPr>
              <w:pStyle w:val="25"/>
              <w:jc w:val="center"/>
              <w:rPr>
                <w:i/>
              </w:rPr>
            </w:pPr>
            <w:r>
              <w:t>4.4</w:t>
            </w:r>
          </w:p>
        </w:tc>
        <w:tc>
          <w:tcPr>
            <w:tcW w:w="6946" w:type="dxa"/>
            <w:vAlign w:val="center"/>
          </w:tcPr>
          <w:p w:rsidR="00B64271" w:rsidRDefault="002B5E24">
            <w:pPr>
              <w:jc w:val="center"/>
            </w:pPr>
            <w:r>
              <w:t>Общая структурная схема СТС (существующая) (на 1-м листе)</w:t>
            </w:r>
          </w:p>
        </w:tc>
        <w:tc>
          <w:tcPr>
            <w:tcW w:w="2551" w:type="dxa"/>
            <w:vAlign w:val="center"/>
          </w:tcPr>
          <w:p w:rsidR="00B64271" w:rsidRDefault="002B5E24">
            <w:pPr>
              <w:jc w:val="center"/>
              <w:rPr>
                <w:b/>
              </w:rPr>
            </w:pPr>
            <w:r>
              <w:rPr>
                <w:b/>
              </w:rPr>
              <w:t>22/248-ИОС1.3-01</w:t>
            </w:r>
          </w:p>
        </w:tc>
      </w:tr>
      <w:tr w:rsidR="00B64271">
        <w:trPr>
          <w:cantSplit/>
          <w:trHeight w:val="60"/>
        </w:trPr>
        <w:tc>
          <w:tcPr>
            <w:tcW w:w="704" w:type="dxa"/>
            <w:vAlign w:val="center"/>
          </w:tcPr>
          <w:p w:rsidR="00B64271" w:rsidRDefault="002B5E24">
            <w:pPr>
              <w:pStyle w:val="25"/>
              <w:jc w:val="center"/>
              <w:rPr>
                <w:i/>
              </w:rPr>
            </w:pPr>
            <w:r>
              <w:t>4.5</w:t>
            </w:r>
          </w:p>
        </w:tc>
        <w:tc>
          <w:tcPr>
            <w:tcW w:w="6946" w:type="dxa"/>
            <w:vAlign w:val="center"/>
          </w:tcPr>
          <w:p w:rsidR="00B64271" w:rsidRDefault="002B5E24">
            <w:pPr>
              <w:jc w:val="center"/>
            </w:pPr>
            <w:r>
              <w:t>Общая структурная схема СТС (проектируемая) (на 1-м листе)</w:t>
            </w:r>
          </w:p>
        </w:tc>
        <w:tc>
          <w:tcPr>
            <w:tcW w:w="2551" w:type="dxa"/>
            <w:vAlign w:val="center"/>
          </w:tcPr>
          <w:p w:rsidR="00B64271" w:rsidRDefault="002B5E24">
            <w:pPr>
              <w:jc w:val="center"/>
              <w:rPr>
                <w:b/>
              </w:rPr>
            </w:pPr>
            <w:r>
              <w:rPr>
                <w:b/>
              </w:rPr>
              <w:t>22/248-ИОС1.3-02</w:t>
            </w:r>
          </w:p>
        </w:tc>
      </w:tr>
      <w:tr w:rsidR="00B64271">
        <w:trPr>
          <w:cantSplit/>
          <w:trHeight w:val="60"/>
        </w:trPr>
        <w:tc>
          <w:tcPr>
            <w:tcW w:w="704" w:type="dxa"/>
            <w:vAlign w:val="center"/>
          </w:tcPr>
          <w:p w:rsidR="00B64271" w:rsidRDefault="002B5E24">
            <w:pPr>
              <w:pStyle w:val="25"/>
              <w:jc w:val="center"/>
              <w:rPr>
                <w:i/>
              </w:rPr>
            </w:pPr>
            <w:r>
              <w:t>4.6</w:t>
            </w:r>
          </w:p>
        </w:tc>
        <w:tc>
          <w:tcPr>
            <w:tcW w:w="6946" w:type="dxa"/>
            <w:vAlign w:val="center"/>
          </w:tcPr>
          <w:p w:rsidR="00B64271" w:rsidRDefault="002B5E24">
            <w:pPr>
              <w:jc w:val="center"/>
            </w:pPr>
            <w:r>
              <w:t xml:space="preserve">Схема организации каналов связи (проектируемая) </w:t>
            </w:r>
          </w:p>
          <w:p w:rsidR="00B64271" w:rsidRDefault="002B5E24">
            <w:pPr>
              <w:jc w:val="center"/>
            </w:pPr>
            <w:r>
              <w:t>(на 1-м листе)</w:t>
            </w:r>
          </w:p>
        </w:tc>
        <w:tc>
          <w:tcPr>
            <w:tcW w:w="2551" w:type="dxa"/>
            <w:vAlign w:val="center"/>
          </w:tcPr>
          <w:p w:rsidR="00B64271" w:rsidRDefault="002B5E24">
            <w:pPr>
              <w:jc w:val="center"/>
              <w:rPr>
                <w:b/>
              </w:rPr>
            </w:pPr>
            <w:r>
              <w:rPr>
                <w:b/>
              </w:rPr>
              <w:t>22/248-ИОС1.3-03</w:t>
            </w:r>
          </w:p>
        </w:tc>
      </w:tr>
      <w:tr w:rsidR="00B64271">
        <w:trPr>
          <w:cantSplit/>
          <w:trHeight w:val="60"/>
        </w:trPr>
        <w:tc>
          <w:tcPr>
            <w:tcW w:w="704" w:type="dxa"/>
            <w:vAlign w:val="center"/>
          </w:tcPr>
          <w:p w:rsidR="00B64271" w:rsidRDefault="002B5E24">
            <w:pPr>
              <w:pStyle w:val="25"/>
              <w:jc w:val="center"/>
              <w:rPr>
                <w:i/>
              </w:rPr>
            </w:pPr>
            <w:r>
              <w:lastRenderedPageBreak/>
              <w:t>4.7</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22/248-ИОС1.3-04</w:t>
            </w:r>
          </w:p>
        </w:tc>
      </w:tr>
      <w:tr w:rsidR="00B64271">
        <w:trPr>
          <w:cantSplit/>
          <w:trHeight w:val="60"/>
        </w:trPr>
        <w:tc>
          <w:tcPr>
            <w:tcW w:w="704" w:type="dxa"/>
            <w:vAlign w:val="center"/>
          </w:tcPr>
          <w:p w:rsidR="00B64271" w:rsidRDefault="002B5E24">
            <w:pPr>
              <w:pStyle w:val="25"/>
              <w:jc w:val="center"/>
              <w:rPr>
                <w:i/>
              </w:rPr>
            </w:pPr>
            <w:r>
              <w:t>4.8</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22/248-ИОС1.3-05</w:t>
            </w:r>
          </w:p>
        </w:tc>
      </w:tr>
      <w:tr w:rsidR="00B64271">
        <w:trPr>
          <w:cantSplit/>
          <w:trHeight w:val="60"/>
        </w:trPr>
        <w:tc>
          <w:tcPr>
            <w:tcW w:w="704" w:type="dxa"/>
            <w:vAlign w:val="center"/>
          </w:tcPr>
          <w:p w:rsidR="00B64271" w:rsidRDefault="002B5E24">
            <w:pPr>
              <w:pStyle w:val="25"/>
              <w:jc w:val="center"/>
              <w:rPr>
                <w:i/>
              </w:rPr>
            </w:pPr>
            <w:r>
              <w:t>4.9</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22/248-ИОС1.3-06</w:t>
            </w:r>
          </w:p>
        </w:tc>
      </w:tr>
      <w:tr w:rsidR="00B64271">
        <w:trPr>
          <w:cantSplit/>
          <w:trHeight w:val="60"/>
        </w:trPr>
        <w:tc>
          <w:tcPr>
            <w:tcW w:w="10201" w:type="dxa"/>
            <w:gridSpan w:val="3"/>
            <w:vAlign w:val="center"/>
          </w:tcPr>
          <w:p w:rsidR="00B64271" w:rsidRDefault="002B5E24">
            <w:pPr>
              <w:jc w:val="center"/>
              <w:rPr>
                <w:b/>
              </w:rPr>
            </w:pPr>
            <w:r>
              <w:rPr>
                <w:b/>
              </w:rPr>
              <w:t>АБК</w:t>
            </w:r>
          </w:p>
        </w:tc>
      </w:tr>
      <w:tr w:rsidR="00B64271">
        <w:trPr>
          <w:cantSplit/>
          <w:trHeight w:val="60"/>
        </w:trPr>
        <w:tc>
          <w:tcPr>
            <w:tcW w:w="704" w:type="dxa"/>
            <w:vAlign w:val="center"/>
          </w:tcPr>
          <w:p w:rsidR="00B64271" w:rsidRDefault="002B5E24">
            <w:pPr>
              <w:pStyle w:val="25"/>
              <w:jc w:val="center"/>
              <w:rPr>
                <w:i/>
              </w:rPr>
            </w:pPr>
            <w:r>
              <w:t>4.10</w:t>
            </w:r>
          </w:p>
        </w:tc>
        <w:tc>
          <w:tcPr>
            <w:tcW w:w="6946" w:type="dxa"/>
            <w:vAlign w:val="center"/>
          </w:tcPr>
          <w:p w:rsidR="00B64271" w:rsidRDefault="002B5E24">
            <w:pPr>
              <w:jc w:val="center"/>
            </w:pPr>
            <w:r>
              <w:t>Схема размещения оборудования (на 2-х листах)</w:t>
            </w:r>
          </w:p>
        </w:tc>
        <w:tc>
          <w:tcPr>
            <w:tcW w:w="2551" w:type="dxa"/>
            <w:vAlign w:val="center"/>
          </w:tcPr>
          <w:p w:rsidR="00B64271" w:rsidRDefault="002B5E24">
            <w:pPr>
              <w:jc w:val="center"/>
              <w:rPr>
                <w:b/>
              </w:rPr>
            </w:pPr>
            <w:r>
              <w:rPr>
                <w:b/>
              </w:rPr>
              <w:t>22/248-ИОС1.3-07</w:t>
            </w:r>
          </w:p>
        </w:tc>
      </w:tr>
      <w:tr w:rsidR="00B64271">
        <w:trPr>
          <w:cantSplit/>
          <w:trHeight w:val="60"/>
        </w:trPr>
        <w:tc>
          <w:tcPr>
            <w:tcW w:w="704" w:type="dxa"/>
            <w:vAlign w:val="center"/>
          </w:tcPr>
          <w:p w:rsidR="00B64271" w:rsidRDefault="002B5E24">
            <w:pPr>
              <w:pStyle w:val="25"/>
              <w:jc w:val="center"/>
              <w:rPr>
                <w:i/>
              </w:rPr>
            </w:pPr>
            <w:r>
              <w:t>4.11</w:t>
            </w:r>
          </w:p>
        </w:tc>
        <w:tc>
          <w:tcPr>
            <w:tcW w:w="6946" w:type="dxa"/>
            <w:vAlign w:val="center"/>
          </w:tcPr>
          <w:p w:rsidR="00B64271" w:rsidRDefault="002B5E24">
            <w:pPr>
              <w:jc w:val="center"/>
            </w:pPr>
            <w:r>
              <w:t>Схема расположения оборудования в шкафу (на 1-м листе)</w:t>
            </w:r>
          </w:p>
        </w:tc>
        <w:tc>
          <w:tcPr>
            <w:tcW w:w="2551" w:type="dxa"/>
            <w:vAlign w:val="center"/>
          </w:tcPr>
          <w:p w:rsidR="00B64271" w:rsidRDefault="002B5E24">
            <w:pPr>
              <w:jc w:val="center"/>
              <w:rPr>
                <w:b/>
              </w:rPr>
            </w:pPr>
            <w:r>
              <w:rPr>
                <w:b/>
              </w:rPr>
              <w:t>22/248-ИОС1.3-08</w:t>
            </w:r>
          </w:p>
        </w:tc>
      </w:tr>
      <w:tr w:rsidR="00B64271">
        <w:trPr>
          <w:cantSplit/>
          <w:trHeight w:val="60"/>
        </w:trPr>
        <w:tc>
          <w:tcPr>
            <w:tcW w:w="704" w:type="dxa"/>
            <w:vAlign w:val="center"/>
          </w:tcPr>
          <w:p w:rsidR="00B64271" w:rsidRDefault="002B5E24">
            <w:pPr>
              <w:pStyle w:val="25"/>
              <w:jc w:val="center"/>
              <w:rPr>
                <w:i/>
              </w:rPr>
            </w:pPr>
            <w:r>
              <w:t>4.12</w:t>
            </w:r>
          </w:p>
        </w:tc>
        <w:tc>
          <w:tcPr>
            <w:tcW w:w="6946" w:type="dxa"/>
            <w:vAlign w:val="center"/>
          </w:tcPr>
          <w:p w:rsidR="00B64271" w:rsidRDefault="002B5E24">
            <w:pPr>
              <w:jc w:val="center"/>
            </w:pPr>
            <w:r>
              <w:t xml:space="preserve">Схема электропитания (вариант №1 </w:t>
            </w:r>
            <w:r>
              <w:rPr>
                <w:lang w:val="en-US"/>
              </w:rPr>
              <w:t>Mitel</w:t>
            </w:r>
            <w:r>
              <w:t xml:space="preserve"> </w:t>
            </w:r>
            <w:r>
              <w:rPr>
                <w:lang w:val="en-US"/>
              </w:rPr>
              <w:t>MX</w:t>
            </w:r>
            <w:r>
              <w:t>-</w:t>
            </w:r>
            <w:r>
              <w:rPr>
                <w:lang w:val="en-US"/>
              </w:rPr>
              <w:t>ONE</w:t>
            </w:r>
            <w:r>
              <w:t xml:space="preserve">) </w:t>
            </w:r>
          </w:p>
          <w:p w:rsidR="00B64271" w:rsidRDefault="002B5E24">
            <w:pPr>
              <w:jc w:val="center"/>
            </w:pPr>
            <w:r>
              <w:t>(на 1-м листе)</w:t>
            </w:r>
          </w:p>
        </w:tc>
        <w:tc>
          <w:tcPr>
            <w:tcW w:w="2551" w:type="dxa"/>
            <w:vAlign w:val="center"/>
          </w:tcPr>
          <w:p w:rsidR="00B64271" w:rsidRDefault="002B5E24">
            <w:pPr>
              <w:jc w:val="center"/>
              <w:rPr>
                <w:b/>
              </w:rPr>
            </w:pPr>
            <w:r>
              <w:rPr>
                <w:b/>
              </w:rPr>
              <w:t>22/248-ИОС1.3-09</w:t>
            </w:r>
          </w:p>
        </w:tc>
      </w:tr>
      <w:tr w:rsidR="00B64271">
        <w:trPr>
          <w:cantSplit/>
          <w:trHeight w:val="60"/>
        </w:trPr>
        <w:tc>
          <w:tcPr>
            <w:tcW w:w="704" w:type="dxa"/>
            <w:vAlign w:val="center"/>
          </w:tcPr>
          <w:p w:rsidR="00B64271" w:rsidRDefault="002B5E24">
            <w:pPr>
              <w:pStyle w:val="25"/>
              <w:jc w:val="center"/>
              <w:rPr>
                <w:i/>
              </w:rPr>
            </w:pPr>
            <w:r>
              <w:t>4.13</w:t>
            </w:r>
          </w:p>
        </w:tc>
        <w:tc>
          <w:tcPr>
            <w:tcW w:w="6946" w:type="dxa"/>
            <w:vAlign w:val="center"/>
          </w:tcPr>
          <w:p w:rsidR="00B64271" w:rsidRDefault="002B5E24">
            <w:pPr>
              <w:jc w:val="center"/>
            </w:pPr>
            <w:r>
              <w:t xml:space="preserve">Схема заземления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22/248-ИОС1.3-10</w:t>
            </w:r>
          </w:p>
        </w:tc>
      </w:tr>
      <w:tr w:rsidR="00B64271">
        <w:trPr>
          <w:cantSplit/>
          <w:trHeight w:val="60"/>
        </w:trPr>
        <w:tc>
          <w:tcPr>
            <w:tcW w:w="704" w:type="dxa"/>
            <w:vAlign w:val="center"/>
          </w:tcPr>
          <w:p w:rsidR="00B64271" w:rsidRDefault="002B5E24">
            <w:pPr>
              <w:pStyle w:val="25"/>
              <w:jc w:val="center"/>
              <w:rPr>
                <w:i/>
              </w:rPr>
            </w:pPr>
            <w:r>
              <w:t>4.14</w:t>
            </w:r>
          </w:p>
        </w:tc>
        <w:tc>
          <w:tcPr>
            <w:tcW w:w="6946" w:type="dxa"/>
            <w:vAlign w:val="center"/>
          </w:tcPr>
          <w:p w:rsidR="00B64271" w:rsidRDefault="002B5E24">
            <w:pPr>
              <w:jc w:val="center"/>
            </w:pPr>
            <w:r>
              <w:t xml:space="preserve">Схема электропитания (вариант №2 </w:t>
            </w:r>
            <w:r>
              <w:rPr>
                <w:lang w:val="en-US"/>
              </w:rPr>
              <w:t>SI</w:t>
            </w:r>
            <w:r>
              <w:t>-3000)  (на 1-м листе)</w:t>
            </w:r>
          </w:p>
        </w:tc>
        <w:tc>
          <w:tcPr>
            <w:tcW w:w="2551" w:type="dxa"/>
            <w:vAlign w:val="center"/>
          </w:tcPr>
          <w:p w:rsidR="00B64271" w:rsidRDefault="002B5E24">
            <w:pPr>
              <w:jc w:val="center"/>
              <w:rPr>
                <w:b/>
              </w:rPr>
            </w:pPr>
            <w:r>
              <w:rPr>
                <w:b/>
              </w:rPr>
              <w:t>22/248-ИОС1.3-11</w:t>
            </w:r>
          </w:p>
        </w:tc>
      </w:tr>
      <w:tr w:rsidR="00B64271">
        <w:trPr>
          <w:cantSplit/>
          <w:trHeight w:val="60"/>
        </w:trPr>
        <w:tc>
          <w:tcPr>
            <w:tcW w:w="704" w:type="dxa"/>
            <w:vAlign w:val="center"/>
          </w:tcPr>
          <w:p w:rsidR="00B64271" w:rsidRDefault="002B5E24">
            <w:pPr>
              <w:pStyle w:val="25"/>
              <w:jc w:val="center"/>
              <w:rPr>
                <w:i/>
              </w:rPr>
            </w:pPr>
            <w:r>
              <w:t>4.15</w:t>
            </w:r>
          </w:p>
        </w:tc>
        <w:tc>
          <w:tcPr>
            <w:tcW w:w="6946" w:type="dxa"/>
            <w:vAlign w:val="center"/>
          </w:tcPr>
          <w:p w:rsidR="00B64271" w:rsidRDefault="002B5E24">
            <w:pPr>
              <w:jc w:val="center"/>
            </w:pPr>
            <w:r>
              <w:t xml:space="preserve">Схема заземления (вариант №2 </w:t>
            </w:r>
            <w:r>
              <w:rPr>
                <w:lang w:val="en-US"/>
              </w:rPr>
              <w:t>SI</w:t>
            </w:r>
            <w:r>
              <w:t>-3000) (на 1-м листе)</w:t>
            </w:r>
          </w:p>
        </w:tc>
        <w:tc>
          <w:tcPr>
            <w:tcW w:w="2551" w:type="dxa"/>
            <w:vAlign w:val="center"/>
          </w:tcPr>
          <w:p w:rsidR="00B64271" w:rsidRDefault="002B5E24">
            <w:pPr>
              <w:jc w:val="center"/>
              <w:rPr>
                <w:b/>
              </w:rPr>
            </w:pPr>
            <w:r>
              <w:rPr>
                <w:b/>
              </w:rPr>
              <w:t>22/248-ИОС1.3-12</w:t>
            </w:r>
          </w:p>
        </w:tc>
      </w:tr>
      <w:tr w:rsidR="00B64271">
        <w:trPr>
          <w:cantSplit/>
          <w:trHeight w:val="60"/>
        </w:trPr>
        <w:tc>
          <w:tcPr>
            <w:tcW w:w="704" w:type="dxa"/>
            <w:vAlign w:val="center"/>
          </w:tcPr>
          <w:p w:rsidR="00B64271" w:rsidRDefault="002B5E24">
            <w:pPr>
              <w:pStyle w:val="25"/>
              <w:jc w:val="center"/>
              <w:rPr>
                <w:i/>
              </w:rPr>
            </w:pPr>
            <w:r>
              <w:t>4.16</w:t>
            </w:r>
          </w:p>
        </w:tc>
        <w:tc>
          <w:tcPr>
            <w:tcW w:w="6946" w:type="dxa"/>
            <w:vAlign w:val="center"/>
          </w:tcPr>
          <w:p w:rsidR="00B64271" w:rsidRDefault="002B5E24">
            <w:pPr>
              <w:jc w:val="center"/>
            </w:pPr>
            <w:r>
              <w:t>Схема электропитания (вариант №3 РТУ) (на 1-м листе)</w:t>
            </w:r>
          </w:p>
        </w:tc>
        <w:tc>
          <w:tcPr>
            <w:tcW w:w="2551" w:type="dxa"/>
            <w:vAlign w:val="center"/>
          </w:tcPr>
          <w:p w:rsidR="00B64271" w:rsidRDefault="002B5E24">
            <w:pPr>
              <w:jc w:val="center"/>
              <w:rPr>
                <w:b/>
              </w:rPr>
            </w:pPr>
            <w:r>
              <w:rPr>
                <w:b/>
              </w:rPr>
              <w:t>22/248-ИОС1.3-13</w:t>
            </w:r>
          </w:p>
        </w:tc>
      </w:tr>
      <w:tr w:rsidR="00B64271">
        <w:trPr>
          <w:cantSplit/>
          <w:trHeight w:val="60"/>
        </w:trPr>
        <w:tc>
          <w:tcPr>
            <w:tcW w:w="704" w:type="dxa"/>
            <w:vAlign w:val="center"/>
          </w:tcPr>
          <w:p w:rsidR="00B64271" w:rsidRDefault="002B5E24">
            <w:pPr>
              <w:pStyle w:val="25"/>
              <w:jc w:val="center"/>
              <w:rPr>
                <w:i/>
              </w:rPr>
            </w:pPr>
            <w:r>
              <w:t>4.17</w:t>
            </w:r>
          </w:p>
        </w:tc>
        <w:tc>
          <w:tcPr>
            <w:tcW w:w="6946" w:type="dxa"/>
            <w:vAlign w:val="center"/>
          </w:tcPr>
          <w:p w:rsidR="00B64271" w:rsidRDefault="002B5E24">
            <w:pPr>
              <w:jc w:val="center"/>
            </w:pPr>
            <w:r>
              <w:t>Схема заземления (вариант №3 РТУ) (на 1-м листе)</w:t>
            </w:r>
          </w:p>
        </w:tc>
        <w:tc>
          <w:tcPr>
            <w:tcW w:w="2551" w:type="dxa"/>
            <w:vAlign w:val="center"/>
          </w:tcPr>
          <w:p w:rsidR="00B64271" w:rsidRDefault="002B5E24">
            <w:pPr>
              <w:jc w:val="center"/>
              <w:rPr>
                <w:b/>
              </w:rPr>
            </w:pPr>
            <w:r>
              <w:rPr>
                <w:b/>
              </w:rPr>
              <w:t>22/248-ИОС1.3-14</w:t>
            </w:r>
          </w:p>
        </w:tc>
      </w:tr>
      <w:tr w:rsidR="00B64271">
        <w:trPr>
          <w:cantSplit/>
          <w:trHeight w:val="60"/>
        </w:trPr>
        <w:tc>
          <w:tcPr>
            <w:tcW w:w="10201" w:type="dxa"/>
            <w:gridSpan w:val="3"/>
            <w:vAlign w:val="center"/>
          </w:tcPr>
          <w:p w:rsidR="00B64271" w:rsidRDefault="002B5E24">
            <w:pPr>
              <w:jc w:val="center"/>
              <w:rPr>
                <w:b/>
              </w:rPr>
            </w:pPr>
            <w:r>
              <w:rPr>
                <w:b/>
              </w:rPr>
              <w:t>Бранденбург 49</w:t>
            </w:r>
          </w:p>
        </w:tc>
      </w:tr>
      <w:tr w:rsidR="00B64271">
        <w:trPr>
          <w:cantSplit/>
          <w:trHeight w:val="60"/>
        </w:trPr>
        <w:tc>
          <w:tcPr>
            <w:tcW w:w="704" w:type="dxa"/>
            <w:vAlign w:val="center"/>
          </w:tcPr>
          <w:p w:rsidR="00B64271" w:rsidRDefault="002B5E24">
            <w:pPr>
              <w:pStyle w:val="25"/>
              <w:jc w:val="center"/>
              <w:rPr>
                <w:i/>
              </w:rPr>
            </w:pPr>
            <w:r>
              <w:t>4.18</w:t>
            </w:r>
          </w:p>
        </w:tc>
        <w:tc>
          <w:tcPr>
            <w:tcW w:w="6946" w:type="dxa"/>
            <w:vAlign w:val="center"/>
          </w:tcPr>
          <w:p w:rsidR="00B64271" w:rsidRDefault="002B5E24">
            <w:pPr>
              <w:jc w:val="center"/>
            </w:pPr>
            <w:r>
              <w:t>Схема размещения оборудования (на 1-м листе)</w:t>
            </w:r>
          </w:p>
        </w:tc>
        <w:tc>
          <w:tcPr>
            <w:tcW w:w="2551" w:type="dxa"/>
            <w:vAlign w:val="center"/>
          </w:tcPr>
          <w:p w:rsidR="00B64271" w:rsidRDefault="002B5E24">
            <w:pPr>
              <w:jc w:val="center"/>
              <w:rPr>
                <w:b/>
              </w:rPr>
            </w:pPr>
            <w:r>
              <w:rPr>
                <w:b/>
              </w:rPr>
              <w:t>22/248-ИОС1.3-15</w:t>
            </w:r>
          </w:p>
        </w:tc>
      </w:tr>
      <w:tr w:rsidR="00B64271">
        <w:trPr>
          <w:cantSplit/>
          <w:trHeight w:val="60"/>
        </w:trPr>
        <w:tc>
          <w:tcPr>
            <w:tcW w:w="704" w:type="dxa"/>
            <w:vAlign w:val="center"/>
          </w:tcPr>
          <w:p w:rsidR="00B64271" w:rsidRDefault="002B5E24">
            <w:pPr>
              <w:pStyle w:val="25"/>
              <w:jc w:val="center"/>
              <w:rPr>
                <w:i/>
              </w:rPr>
            </w:pPr>
            <w:r>
              <w:t>4.19</w:t>
            </w:r>
          </w:p>
        </w:tc>
        <w:tc>
          <w:tcPr>
            <w:tcW w:w="6946" w:type="dxa"/>
            <w:vAlign w:val="center"/>
          </w:tcPr>
          <w:p w:rsidR="00B64271" w:rsidRDefault="002B5E24">
            <w:pPr>
              <w:jc w:val="center"/>
            </w:pPr>
            <w:r>
              <w:t>Схема расположения оборудования в шкафу (на 1-м листе)</w:t>
            </w:r>
          </w:p>
        </w:tc>
        <w:tc>
          <w:tcPr>
            <w:tcW w:w="2551" w:type="dxa"/>
            <w:vAlign w:val="center"/>
          </w:tcPr>
          <w:p w:rsidR="00B64271" w:rsidRDefault="002B5E24">
            <w:pPr>
              <w:jc w:val="center"/>
              <w:rPr>
                <w:b/>
              </w:rPr>
            </w:pPr>
            <w:r>
              <w:rPr>
                <w:b/>
              </w:rPr>
              <w:t>22/248-ИОС1.3-16</w:t>
            </w:r>
          </w:p>
        </w:tc>
      </w:tr>
      <w:tr w:rsidR="00B64271">
        <w:trPr>
          <w:cantSplit/>
          <w:trHeight w:val="60"/>
        </w:trPr>
        <w:tc>
          <w:tcPr>
            <w:tcW w:w="704" w:type="dxa"/>
            <w:vAlign w:val="center"/>
          </w:tcPr>
          <w:p w:rsidR="00B64271" w:rsidRDefault="002B5E24">
            <w:pPr>
              <w:pStyle w:val="25"/>
              <w:jc w:val="center"/>
              <w:rPr>
                <w:i/>
              </w:rPr>
            </w:pPr>
            <w:r>
              <w:t>4.20</w:t>
            </w:r>
          </w:p>
        </w:tc>
        <w:tc>
          <w:tcPr>
            <w:tcW w:w="6946" w:type="dxa"/>
            <w:vAlign w:val="center"/>
          </w:tcPr>
          <w:p w:rsidR="00B64271" w:rsidRDefault="002B5E24">
            <w:pPr>
              <w:jc w:val="center"/>
            </w:pPr>
            <w:r>
              <w:t xml:space="preserve">Схема электропитания (вариант №1 </w:t>
            </w:r>
            <w:r>
              <w:rPr>
                <w:lang w:val="en-US"/>
              </w:rPr>
              <w:t>Mitel</w:t>
            </w:r>
            <w:r>
              <w:t xml:space="preserve"> </w:t>
            </w:r>
            <w:r>
              <w:rPr>
                <w:lang w:val="en-US"/>
              </w:rPr>
              <w:t>MX</w:t>
            </w:r>
            <w:r>
              <w:t>-</w:t>
            </w:r>
            <w:r>
              <w:rPr>
                <w:lang w:val="en-US"/>
              </w:rPr>
              <w:t>ONE</w:t>
            </w:r>
            <w:r>
              <w:t xml:space="preserve">) </w:t>
            </w:r>
          </w:p>
          <w:p w:rsidR="00B64271" w:rsidRDefault="002B5E24">
            <w:pPr>
              <w:jc w:val="center"/>
            </w:pPr>
            <w:r>
              <w:t>(на 1-м листе)</w:t>
            </w:r>
          </w:p>
        </w:tc>
        <w:tc>
          <w:tcPr>
            <w:tcW w:w="2551" w:type="dxa"/>
            <w:vAlign w:val="center"/>
          </w:tcPr>
          <w:p w:rsidR="00B64271" w:rsidRDefault="002B5E24">
            <w:pPr>
              <w:jc w:val="center"/>
              <w:rPr>
                <w:b/>
              </w:rPr>
            </w:pPr>
            <w:r>
              <w:rPr>
                <w:b/>
              </w:rPr>
              <w:t>22/248-ИОС1.3-17</w:t>
            </w:r>
          </w:p>
        </w:tc>
      </w:tr>
      <w:tr w:rsidR="00B64271">
        <w:trPr>
          <w:cantSplit/>
          <w:trHeight w:val="60"/>
        </w:trPr>
        <w:tc>
          <w:tcPr>
            <w:tcW w:w="704" w:type="dxa"/>
            <w:vAlign w:val="center"/>
          </w:tcPr>
          <w:p w:rsidR="00B64271" w:rsidRDefault="002B5E24">
            <w:pPr>
              <w:pStyle w:val="25"/>
              <w:jc w:val="center"/>
              <w:rPr>
                <w:i/>
              </w:rPr>
            </w:pPr>
            <w:r>
              <w:t>4.21</w:t>
            </w:r>
          </w:p>
        </w:tc>
        <w:tc>
          <w:tcPr>
            <w:tcW w:w="6946" w:type="dxa"/>
            <w:vAlign w:val="center"/>
          </w:tcPr>
          <w:p w:rsidR="00B64271" w:rsidRDefault="002B5E24">
            <w:pPr>
              <w:jc w:val="center"/>
            </w:pPr>
            <w:r>
              <w:t xml:space="preserve">Схема заземления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22/248-ИОС1.3-18</w:t>
            </w:r>
          </w:p>
        </w:tc>
      </w:tr>
      <w:tr w:rsidR="00B64271">
        <w:trPr>
          <w:cantSplit/>
          <w:trHeight w:val="60"/>
        </w:trPr>
        <w:tc>
          <w:tcPr>
            <w:tcW w:w="704" w:type="dxa"/>
            <w:vAlign w:val="center"/>
          </w:tcPr>
          <w:p w:rsidR="00B64271" w:rsidRDefault="002B5E24">
            <w:pPr>
              <w:pStyle w:val="25"/>
              <w:jc w:val="center"/>
              <w:rPr>
                <w:i/>
              </w:rPr>
            </w:pPr>
            <w:r>
              <w:t>4.22</w:t>
            </w:r>
          </w:p>
        </w:tc>
        <w:tc>
          <w:tcPr>
            <w:tcW w:w="6946" w:type="dxa"/>
            <w:vAlign w:val="center"/>
          </w:tcPr>
          <w:p w:rsidR="00B64271" w:rsidRDefault="002B5E24">
            <w:pPr>
              <w:jc w:val="center"/>
            </w:pPr>
            <w:r>
              <w:t xml:space="preserve">Схема электропитания (вариант №2 </w:t>
            </w:r>
            <w:r>
              <w:rPr>
                <w:lang w:val="en-US"/>
              </w:rPr>
              <w:t>SI</w:t>
            </w:r>
            <w:r>
              <w:t>-3000) (на 1-м листе)</w:t>
            </w:r>
          </w:p>
        </w:tc>
        <w:tc>
          <w:tcPr>
            <w:tcW w:w="2551" w:type="dxa"/>
            <w:vAlign w:val="center"/>
          </w:tcPr>
          <w:p w:rsidR="00B64271" w:rsidRDefault="002B5E24">
            <w:pPr>
              <w:jc w:val="center"/>
              <w:rPr>
                <w:b/>
              </w:rPr>
            </w:pPr>
            <w:r>
              <w:rPr>
                <w:b/>
              </w:rPr>
              <w:t>22/248-ИОС1.3-19</w:t>
            </w:r>
          </w:p>
        </w:tc>
      </w:tr>
      <w:tr w:rsidR="00B64271">
        <w:trPr>
          <w:cantSplit/>
          <w:trHeight w:val="60"/>
        </w:trPr>
        <w:tc>
          <w:tcPr>
            <w:tcW w:w="704" w:type="dxa"/>
            <w:vAlign w:val="center"/>
          </w:tcPr>
          <w:p w:rsidR="00B64271" w:rsidRDefault="002B5E24">
            <w:pPr>
              <w:pStyle w:val="25"/>
              <w:jc w:val="center"/>
              <w:rPr>
                <w:i/>
              </w:rPr>
            </w:pPr>
            <w:r>
              <w:t>4.23</w:t>
            </w:r>
          </w:p>
        </w:tc>
        <w:tc>
          <w:tcPr>
            <w:tcW w:w="6946" w:type="dxa"/>
            <w:vAlign w:val="center"/>
          </w:tcPr>
          <w:p w:rsidR="00B64271" w:rsidRDefault="002B5E24">
            <w:pPr>
              <w:jc w:val="center"/>
            </w:pPr>
            <w:r>
              <w:t xml:space="preserve">Схема заземления (вариант №2 </w:t>
            </w:r>
            <w:r>
              <w:rPr>
                <w:lang w:val="en-US"/>
              </w:rPr>
              <w:t>SI</w:t>
            </w:r>
            <w:r>
              <w:t>-3000) (на 1-м листе)</w:t>
            </w:r>
          </w:p>
        </w:tc>
        <w:tc>
          <w:tcPr>
            <w:tcW w:w="2551" w:type="dxa"/>
            <w:vAlign w:val="center"/>
          </w:tcPr>
          <w:p w:rsidR="00B64271" w:rsidRDefault="002B5E24">
            <w:pPr>
              <w:jc w:val="center"/>
              <w:rPr>
                <w:b/>
              </w:rPr>
            </w:pPr>
            <w:r>
              <w:rPr>
                <w:b/>
              </w:rPr>
              <w:t>22/248-ИОС1.3-20</w:t>
            </w:r>
          </w:p>
        </w:tc>
      </w:tr>
      <w:tr w:rsidR="00B64271">
        <w:trPr>
          <w:cantSplit/>
          <w:trHeight w:val="60"/>
        </w:trPr>
        <w:tc>
          <w:tcPr>
            <w:tcW w:w="704" w:type="dxa"/>
            <w:vAlign w:val="center"/>
          </w:tcPr>
          <w:p w:rsidR="00B64271" w:rsidRDefault="002B5E24">
            <w:pPr>
              <w:pStyle w:val="25"/>
              <w:jc w:val="center"/>
              <w:rPr>
                <w:i/>
              </w:rPr>
            </w:pPr>
            <w:r>
              <w:t>4.24</w:t>
            </w:r>
          </w:p>
        </w:tc>
        <w:tc>
          <w:tcPr>
            <w:tcW w:w="6946" w:type="dxa"/>
            <w:vAlign w:val="center"/>
          </w:tcPr>
          <w:p w:rsidR="00B64271" w:rsidRDefault="002B5E24">
            <w:pPr>
              <w:jc w:val="center"/>
            </w:pPr>
            <w:r>
              <w:t>Схема электропитания (вариант №3 РТУ) (на 1-м листе)</w:t>
            </w:r>
          </w:p>
        </w:tc>
        <w:tc>
          <w:tcPr>
            <w:tcW w:w="2551" w:type="dxa"/>
            <w:vAlign w:val="center"/>
          </w:tcPr>
          <w:p w:rsidR="00B64271" w:rsidRDefault="002B5E24">
            <w:pPr>
              <w:jc w:val="center"/>
              <w:rPr>
                <w:b/>
              </w:rPr>
            </w:pPr>
            <w:r>
              <w:rPr>
                <w:b/>
              </w:rPr>
              <w:t>22/248-ИОС1.3-21</w:t>
            </w:r>
          </w:p>
        </w:tc>
      </w:tr>
      <w:tr w:rsidR="00B64271">
        <w:trPr>
          <w:cantSplit/>
          <w:trHeight w:val="60"/>
        </w:trPr>
        <w:tc>
          <w:tcPr>
            <w:tcW w:w="704" w:type="dxa"/>
            <w:vAlign w:val="center"/>
          </w:tcPr>
          <w:p w:rsidR="00B64271" w:rsidRDefault="002B5E24">
            <w:pPr>
              <w:pStyle w:val="25"/>
              <w:jc w:val="center"/>
              <w:rPr>
                <w:i/>
              </w:rPr>
            </w:pPr>
            <w:r>
              <w:t>4.25</w:t>
            </w:r>
          </w:p>
        </w:tc>
        <w:tc>
          <w:tcPr>
            <w:tcW w:w="6946" w:type="dxa"/>
            <w:vAlign w:val="center"/>
          </w:tcPr>
          <w:p w:rsidR="00B64271" w:rsidRDefault="002B5E24">
            <w:pPr>
              <w:jc w:val="center"/>
            </w:pPr>
            <w:r>
              <w:t>Схема заземления (вариант №3 РТУ) (на 1-м листе)</w:t>
            </w:r>
          </w:p>
        </w:tc>
        <w:tc>
          <w:tcPr>
            <w:tcW w:w="2551" w:type="dxa"/>
            <w:vAlign w:val="center"/>
          </w:tcPr>
          <w:p w:rsidR="00B64271" w:rsidRDefault="002B5E24">
            <w:pPr>
              <w:jc w:val="center"/>
              <w:rPr>
                <w:b/>
              </w:rPr>
            </w:pPr>
            <w:r>
              <w:rPr>
                <w:b/>
              </w:rPr>
              <w:t>22/248-ИОС1.3-22</w:t>
            </w:r>
          </w:p>
        </w:tc>
      </w:tr>
      <w:tr w:rsidR="00B64271">
        <w:trPr>
          <w:cantSplit/>
          <w:trHeight w:val="60"/>
        </w:trPr>
        <w:tc>
          <w:tcPr>
            <w:tcW w:w="10201" w:type="dxa"/>
            <w:gridSpan w:val="3"/>
            <w:vAlign w:val="center"/>
          </w:tcPr>
          <w:p w:rsidR="00B64271" w:rsidRDefault="002B5E24">
            <w:pPr>
              <w:jc w:val="center"/>
              <w:rPr>
                <w:b/>
              </w:rPr>
            </w:pPr>
            <w:r>
              <w:rPr>
                <w:b/>
              </w:rPr>
              <w:t>АПК СЭРВЛ</w:t>
            </w:r>
          </w:p>
        </w:tc>
      </w:tr>
      <w:tr w:rsidR="00B64271">
        <w:trPr>
          <w:cantSplit/>
          <w:trHeight w:val="60"/>
        </w:trPr>
        <w:tc>
          <w:tcPr>
            <w:tcW w:w="704" w:type="dxa"/>
            <w:vAlign w:val="center"/>
          </w:tcPr>
          <w:p w:rsidR="00B64271" w:rsidRDefault="002B5E24">
            <w:pPr>
              <w:pStyle w:val="25"/>
              <w:jc w:val="center"/>
              <w:rPr>
                <w:i/>
              </w:rPr>
            </w:pPr>
            <w:r>
              <w:t>4.26</w:t>
            </w:r>
          </w:p>
        </w:tc>
        <w:tc>
          <w:tcPr>
            <w:tcW w:w="6946" w:type="dxa"/>
            <w:vAlign w:val="center"/>
          </w:tcPr>
          <w:p w:rsidR="00B64271" w:rsidRDefault="002B5E24">
            <w:pPr>
              <w:jc w:val="center"/>
            </w:pPr>
            <w:r>
              <w:t>Схема размещения оборудования (на 1-м листе)</w:t>
            </w:r>
          </w:p>
        </w:tc>
        <w:tc>
          <w:tcPr>
            <w:tcW w:w="2551" w:type="dxa"/>
            <w:vAlign w:val="center"/>
          </w:tcPr>
          <w:p w:rsidR="00B64271" w:rsidRDefault="002B5E24">
            <w:pPr>
              <w:jc w:val="center"/>
              <w:rPr>
                <w:b/>
              </w:rPr>
            </w:pPr>
            <w:r>
              <w:rPr>
                <w:b/>
              </w:rPr>
              <w:t>22/248-ИОС1.3-15</w:t>
            </w:r>
          </w:p>
        </w:tc>
      </w:tr>
      <w:tr w:rsidR="00B64271">
        <w:trPr>
          <w:cantSplit/>
          <w:trHeight w:val="60"/>
        </w:trPr>
        <w:tc>
          <w:tcPr>
            <w:tcW w:w="704" w:type="dxa"/>
            <w:vAlign w:val="center"/>
          </w:tcPr>
          <w:p w:rsidR="00B64271" w:rsidRDefault="002B5E24">
            <w:pPr>
              <w:pStyle w:val="25"/>
              <w:jc w:val="center"/>
              <w:rPr>
                <w:i/>
              </w:rPr>
            </w:pPr>
            <w:r>
              <w:t>4.27</w:t>
            </w:r>
          </w:p>
        </w:tc>
        <w:tc>
          <w:tcPr>
            <w:tcW w:w="6946" w:type="dxa"/>
            <w:vAlign w:val="center"/>
          </w:tcPr>
          <w:p w:rsidR="00B64271" w:rsidRDefault="002B5E24">
            <w:pPr>
              <w:jc w:val="center"/>
            </w:pPr>
            <w:r>
              <w:t>Схема расположения оборудования в шкафу (на 1-м листе)</w:t>
            </w:r>
          </w:p>
        </w:tc>
        <w:tc>
          <w:tcPr>
            <w:tcW w:w="2551" w:type="dxa"/>
            <w:vAlign w:val="center"/>
          </w:tcPr>
          <w:p w:rsidR="00B64271" w:rsidRDefault="002B5E24">
            <w:pPr>
              <w:jc w:val="center"/>
              <w:rPr>
                <w:b/>
              </w:rPr>
            </w:pPr>
            <w:r>
              <w:rPr>
                <w:b/>
              </w:rPr>
              <w:t>22/248-ИОС1.3-16</w:t>
            </w:r>
          </w:p>
        </w:tc>
      </w:tr>
      <w:tr w:rsidR="00B64271">
        <w:trPr>
          <w:cantSplit/>
          <w:trHeight w:val="60"/>
        </w:trPr>
        <w:tc>
          <w:tcPr>
            <w:tcW w:w="704" w:type="dxa"/>
            <w:vAlign w:val="center"/>
          </w:tcPr>
          <w:p w:rsidR="00B64271" w:rsidRDefault="002B5E24">
            <w:pPr>
              <w:pStyle w:val="25"/>
              <w:jc w:val="center"/>
              <w:rPr>
                <w:i/>
              </w:rPr>
            </w:pPr>
            <w:r>
              <w:t>4.28</w:t>
            </w:r>
          </w:p>
        </w:tc>
        <w:tc>
          <w:tcPr>
            <w:tcW w:w="6946" w:type="dxa"/>
            <w:vAlign w:val="center"/>
          </w:tcPr>
          <w:p w:rsidR="00B64271" w:rsidRDefault="002B5E24">
            <w:pPr>
              <w:jc w:val="center"/>
            </w:pPr>
            <w:r>
              <w:t xml:space="preserve">Схема электропитания (вариант №1 </w:t>
            </w:r>
            <w:r>
              <w:rPr>
                <w:lang w:val="en-US"/>
              </w:rPr>
              <w:t>Mitel</w:t>
            </w:r>
            <w:r>
              <w:t xml:space="preserve"> </w:t>
            </w:r>
            <w:r>
              <w:rPr>
                <w:lang w:val="en-US"/>
              </w:rPr>
              <w:t>MX</w:t>
            </w:r>
            <w:r>
              <w:t>-</w:t>
            </w:r>
            <w:r>
              <w:rPr>
                <w:lang w:val="en-US"/>
              </w:rPr>
              <w:t>ONE</w:t>
            </w:r>
            <w:r>
              <w:t xml:space="preserve">) </w:t>
            </w:r>
          </w:p>
          <w:p w:rsidR="00B64271" w:rsidRDefault="002B5E24">
            <w:pPr>
              <w:jc w:val="center"/>
            </w:pPr>
            <w:r>
              <w:t>(на 1-м листе)</w:t>
            </w:r>
          </w:p>
        </w:tc>
        <w:tc>
          <w:tcPr>
            <w:tcW w:w="2551" w:type="dxa"/>
            <w:vAlign w:val="center"/>
          </w:tcPr>
          <w:p w:rsidR="00B64271" w:rsidRDefault="002B5E24">
            <w:pPr>
              <w:jc w:val="center"/>
              <w:rPr>
                <w:b/>
              </w:rPr>
            </w:pPr>
            <w:r>
              <w:rPr>
                <w:b/>
              </w:rPr>
              <w:t>22/248-ИОС1.3-17</w:t>
            </w:r>
          </w:p>
        </w:tc>
      </w:tr>
      <w:tr w:rsidR="00B64271">
        <w:trPr>
          <w:cantSplit/>
          <w:trHeight w:val="60"/>
        </w:trPr>
        <w:tc>
          <w:tcPr>
            <w:tcW w:w="704" w:type="dxa"/>
            <w:vAlign w:val="center"/>
          </w:tcPr>
          <w:p w:rsidR="00B64271" w:rsidRDefault="002B5E24">
            <w:pPr>
              <w:pStyle w:val="25"/>
              <w:jc w:val="center"/>
              <w:rPr>
                <w:i/>
              </w:rPr>
            </w:pPr>
            <w:r>
              <w:t>4.29</w:t>
            </w:r>
          </w:p>
        </w:tc>
        <w:tc>
          <w:tcPr>
            <w:tcW w:w="6946" w:type="dxa"/>
            <w:vAlign w:val="center"/>
          </w:tcPr>
          <w:p w:rsidR="00B64271" w:rsidRDefault="002B5E24">
            <w:pPr>
              <w:jc w:val="center"/>
            </w:pPr>
            <w:r>
              <w:t xml:space="preserve">Схема заземления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22/248-ИОС1.3-18</w:t>
            </w:r>
          </w:p>
        </w:tc>
      </w:tr>
      <w:tr w:rsidR="00B64271">
        <w:trPr>
          <w:cantSplit/>
          <w:trHeight w:val="60"/>
        </w:trPr>
        <w:tc>
          <w:tcPr>
            <w:tcW w:w="704" w:type="dxa"/>
            <w:vAlign w:val="center"/>
          </w:tcPr>
          <w:p w:rsidR="00B64271" w:rsidRDefault="002B5E24">
            <w:pPr>
              <w:pStyle w:val="25"/>
              <w:jc w:val="center"/>
              <w:rPr>
                <w:i/>
              </w:rPr>
            </w:pPr>
            <w:r>
              <w:t>4.30</w:t>
            </w:r>
          </w:p>
        </w:tc>
        <w:tc>
          <w:tcPr>
            <w:tcW w:w="6946" w:type="dxa"/>
            <w:vAlign w:val="center"/>
          </w:tcPr>
          <w:p w:rsidR="00B64271" w:rsidRDefault="002B5E24">
            <w:pPr>
              <w:jc w:val="center"/>
            </w:pPr>
            <w:r>
              <w:t xml:space="preserve">Схема электропитания (вариант №2 </w:t>
            </w:r>
            <w:r>
              <w:rPr>
                <w:lang w:val="en-US"/>
              </w:rPr>
              <w:t>SI</w:t>
            </w:r>
            <w:r>
              <w:t>-3000) (на 1-м листе)</w:t>
            </w:r>
          </w:p>
        </w:tc>
        <w:tc>
          <w:tcPr>
            <w:tcW w:w="2551" w:type="dxa"/>
            <w:vAlign w:val="center"/>
          </w:tcPr>
          <w:p w:rsidR="00B64271" w:rsidRDefault="002B5E24">
            <w:pPr>
              <w:jc w:val="center"/>
              <w:rPr>
                <w:b/>
              </w:rPr>
            </w:pPr>
            <w:r>
              <w:rPr>
                <w:b/>
              </w:rPr>
              <w:t>22/248-ИОС1.3-19</w:t>
            </w:r>
          </w:p>
        </w:tc>
      </w:tr>
      <w:tr w:rsidR="00B64271">
        <w:trPr>
          <w:cantSplit/>
          <w:trHeight w:val="60"/>
        </w:trPr>
        <w:tc>
          <w:tcPr>
            <w:tcW w:w="704" w:type="dxa"/>
            <w:vAlign w:val="center"/>
          </w:tcPr>
          <w:p w:rsidR="00B64271" w:rsidRDefault="002B5E24">
            <w:pPr>
              <w:pStyle w:val="25"/>
              <w:jc w:val="center"/>
              <w:rPr>
                <w:i/>
              </w:rPr>
            </w:pPr>
            <w:r>
              <w:t>4.31</w:t>
            </w:r>
          </w:p>
        </w:tc>
        <w:tc>
          <w:tcPr>
            <w:tcW w:w="6946" w:type="dxa"/>
            <w:vAlign w:val="center"/>
          </w:tcPr>
          <w:p w:rsidR="00B64271" w:rsidRDefault="002B5E24">
            <w:pPr>
              <w:jc w:val="center"/>
            </w:pPr>
            <w:r>
              <w:t xml:space="preserve">Схема заземления (вариант №2 </w:t>
            </w:r>
            <w:r>
              <w:rPr>
                <w:lang w:val="en-US"/>
              </w:rPr>
              <w:t>SI</w:t>
            </w:r>
            <w:r>
              <w:t>-3000) (на 1-м листе)</w:t>
            </w:r>
          </w:p>
        </w:tc>
        <w:tc>
          <w:tcPr>
            <w:tcW w:w="2551" w:type="dxa"/>
            <w:vAlign w:val="center"/>
          </w:tcPr>
          <w:p w:rsidR="00B64271" w:rsidRDefault="002B5E24">
            <w:pPr>
              <w:jc w:val="center"/>
              <w:rPr>
                <w:b/>
              </w:rPr>
            </w:pPr>
            <w:r>
              <w:rPr>
                <w:b/>
              </w:rPr>
              <w:t>22/248-ИОС1.3-20</w:t>
            </w:r>
          </w:p>
        </w:tc>
      </w:tr>
      <w:tr w:rsidR="00B64271">
        <w:trPr>
          <w:cantSplit/>
          <w:trHeight w:val="60"/>
        </w:trPr>
        <w:tc>
          <w:tcPr>
            <w:tcW w:w="704" w:type="dxa"/>
            <w:vAlign w:val="center"/>
          </w:tcPr>
          <w:p w:rsidR="00B64271" w:rsidRDefault="002B5E24">
            <w:pPr>
              <w:pStyle w:val="25"/>
              <w:jc w:val="center"/>
              <w:rPr>
                <w:i/>
              </w:rPr>
            </w:pPr>
            <w:r>
              <w:t>4.32</w:t>
            </w:r>
          </w:p>
        </w:tc>
        <w:tc>
          <w:tcPr>
            <w:tcW w:w="6946" w:type="dxa"/>
            <w:vAlign w:val="center"/>
          </w:tcPr>
          <w:p w:rsidR="00B64271" w:rsidRDefault="002B5E24">
            <w:pPr>
              <w:jc w:val="center"/>
            </w:pPr>
            <w:r>
              <w:t>Схема электропитания (вариант №3 РТУ) (на 1-м листе)</w:t>
            </w:r>
          </w:p>
        </w:tc>
        <w:tc>
          <w:tcPr>
            <w:tcW w:w="2551" w:type="dxa"/>
            <w:vAlign w:val="center"/>
          </w:tcPr>
          <w:p w:rsidR="00B64271" w:rsidRDefault="002B5E24">
            <w:pPr>
              <w:jc w:val="center"/>
              <w:rPr>
                <w:b/>
              </w:rPr>
            </w:pPr>
            <w:r>
              <w:rPr>
                <w:b/>
              </w:rPr>
              <w:t>22/248-ИОС1.3-21</w:t>
            </w:r>
          </w:p>
        </w:tc>
      </w:tr>
      <w:tr w:rsidR="00B64271">
        <w:trPr>
          <w:cantSplit/>
          <w:trHeight w:val="60"/>
        </w:trPr>
        <w:tc>
          <w:tcPr>
            <w:tcW w:w="704" w:type="dxa"/>
            <w:vAlign w:val="center"/>
          </w:tcPr>
          <w:p w:rsidR="00B64271" w:rsidRDefault="002B5E24">
            <w:pPr>
              <w:pStyle w:val="25"/>
              <w:jc w:val="center"/>
              <w:rPr>
                <w:i/>
              </w:rPr>
            </w:pPr>
            <w:r>
              <w:t>4.33</w:t>
            </w:r>
          </w:p>
        </w:tc>
        <w:tc>
          <w:tcPr>
            <w:tcW w:w="6946" w:type="dxa"/>
            <w:vAlign w:val="center"/>
          </w:tcPr>
          <w:p w:rsidR="00B64271" w:rsidRDefault="002B5E24">
            <w:pPr>
              <w:jc w:val="center"/>
            </w:pPr>
            <w:r>
              <w:t>Схема заземления (вариант №3 РТУ) (на 1-м листе)</w:t>
            </w:r>
          </w:p>
        </w:tc>
        <w:tc>
          <w:tcPr>
            <w:tcW w:w="2551" w:type="dxa"/>
            <w:vAlign w:val="center"/>
          </w:tcPr>
          <w:p w:rsidR="00B64271" w:rsidRDefault="002B5E24">
            <w:pPr>
              <w:jc w:val="center"/>
              <w:rPr>
                <w:b/>
              </w:rPr>
            </w:pPr>
            <w:r>
              <w:rPr>
                <w:b/>
              </w:rPr>
              <w:t>22/248-ИОС1.3-22</w:t>
            </w:r>
          </w:p>
        </w:tc>
      </w:tr>
      <w:tr w:rsidR="00B64271">
        <w:trPr>
          <w:cantSplit/>
          <w:trHeight w:val="60"/>
        </w:trPr>
        <w:tc>
          <w:tcPr>
            <w:tcW w:w="704" w:type="dxa"/>
            <w:vAlign w:val="center"/>
          </w:tcPr>
          <w:p w:rsidR="00B64271" w:rsidRDefault="002B5E24">
            <w:pPr>
              <w:pStyle w:val="25"/>
              <w:jc w:val="center"/>
              <w:rPr>
                <w:i/>
              </w:rPr>
            </w:pPr>
            <w:r>
              <w:t>4.34</w:t>
            </w:r>
          </w:p>
        </w:tc>
        <w:tc>
          <w:tcPr>
            <w:tcW w:w="6946" w:type="dxa"/>
            <w:vAlign w:val="center"/>
          </w:tcPr>
          <w:p w:rsidR="00B64271" w:rsidRDefault="002B5E24">
            <w:pPr>
              <w:jc w:val="center"/>
            </w:pPr>
            <w:r>
              <w:t xml:space="preserve">Таблица конфигурационных параметров и ПО (вариант №1 </w:t>
            </w:r>
            <w:r>
              <w:rPr>
                <w:lang w:val="en-US"/>
              </w:rPr>
              <w:t>Mitel</w:t>
            </w:r>
            <w:r>
              <w:t xml:space="preserve"> </w:t>
            </w:r>
            <w:r>
              <w:rPr>
                <w:lang w:val="en-US"/>
              </w:rPr>
              <w:t>MX</w:t>
            </w:r>
            <w:r>
              <w:t>-</w:t>
            </w:r>
            <w:r>
              <w:rPr>
                <w:lang w:val="en-US"/>
              </w:rPr>
              <w:t>ONE</w:t>
            </w:r>
            <w:r>
              <w:t>) (на 4-х листах)</w:t>
            </w:r>
          </w:p>
        </w:tc>
        <w:tc>
          <w:tcPr>
            <w:tcW w:w="2551" w:type="dxa"/>
            <w:vAlign w:val="center"/>
          </w:tcPr>
          <w:p w:rsidR="00B64271" w:rsidRDefault="002B5E24">
            <w:pPr>
              <w:jc w:val="center"/>
              <w:rPr>
                <w:b/>
              </w:rPr>
            </w:pPr>
            <w:r>
              <w:rPr>
                <w:b/>
              </w:rPr>
              <w:t>22/248-ИОС1.3-ТКП-В1</w:t>
            </w:r>
          </w:p>
        </w:tc>
      </w:tr>
      <w:tr w:rsidR="00B64271">
        <w:trPr>
          <w:cantSplit/>
          <w:trHeight w:val="60"/>
        </w:trPr>
        <w:tc>
          <w:tcPr>
            <w:tcW w:w="704" w:type="dxa"/>
            <w:vAlign w:val="center"/>
          </w:tcPr>
          <w:p w:rsidR="00B64271" w:rsidRDefault="002B5E24">
            <w:pPr>
              <w:pStyle w:val="25"/>
              <w:jc w:val="center"/>
              <w:rPr>
                <w:i/>
              </w:rPr>
            </w:pPr>
            <w:r>
              <w:t>4.35</w:t>
            </w:r>
          </w:p>
        </w:tc>
        <w:tc>
          <w:tcPr>
            <w:tcW w:w="6946" w:type="dxa"/>
            <w:vAlign w:val="center"/>
          </w:tcPr>
          <w:p w:rsidR="00B64271" w:rsidRDefault="002B5E24">
            <w:pPr>
              <w:jc w:val="center"/>
            </w:pPr>
            <w:r>
              <w:t xml:space="preserve">Таблица конфигурационных параметров и ПО (вариант №2 </w:t>
            </w:r>
            <w:r>
              <w:rPr>
                <w:lang w:val="en-US"/>
              </w:rPr>
              <w:t>SI</w:t>
            </w:r>
            <w:r>
              <w:t>-3000) (на 6-и листах)</w:t>
            </w:r>
          </w:p>
        </w:tc>
        <w:tc>
          <w:tcPr>
            <w:tcW w:w="2551" w:type="dxa"/>
            <w:vAlign w:val="center"/>
          </w:tcPr>
          <w:p w:rsidR="00B64271" w:rsidRDefault="002B5E24">
            <w:pPr>
              <w:jc w:val="center"/>
              <w:rPr>
                <w:b/>
              </w:rPr>
            </w:pPr>
            <w:r>
              <w:rPr>
                <w:b/>
              </w:rPr>
              <w:t>22/248-ИОС1.3-ТКП-В2</w:t>
            </w:r>
          </w:p>
        </w:tc>
      </w:tr>
      <w:tr w:rsidR="00B64271">
        <w:trPr>
          <w:cantSplit/>
          <w:trHeight w:val="60"/>
        </w:trPr>
        <w:tc>
          <w:tcPr>
            <w:tcW w:w="704" w:type="dxa"/>
            <w:vAlign w:val="center"/>
          </w:tcPr>
          <w:p w:rsidR="00B64271" w:rsidRDefault="002B5E24">
            <w:pPr>
              <w:pStyle w:val="25"/>
              <w:jc w:val="center"/>
              <w:rPr>
                <w:i/>
              </w:rPr>
            </w:pPr>
            <w:r>
              <w:t>4.36</w:t>
            </w:r>
          </w:p>
        </w:tc>
        <w:tc>
          <w:tcPr>
            <w:tcW w:w="6946" w:type="dxa"/>
            <w:vAlign w:val="center"/>
          </w:tcPr>
          <w:p w:rsidR="00B64271" w:rsidRDefault="002B5E24">
            <w:pPr>
              <w:jc w:val="center"/>
            </w:pPr>
            <w:r>
              <w:t>Таблица конфигурационных параметров и ПО (вариант №3 РТУ) (на 2-х листах)</w:t>
            </w:r>
          </w:p>
        </w:tc>
        <w:tc>
          <w:tcPr>
            <w:tcW w:w="2551" w:type="dxa"/>
            <w:vAlign w:val="center"/>
          </w:tcPr>
          <w:p w:rsidR="00B64271" w:rsidRDefault="002B5E24">
            <w:pPr>
              <w:jc w:val="center"/>
              <w:rPr>
                <w:b/>
              </w:rPr>
            </w:pPr>
            <w:r>
              <w:rPr>
                <w:b/>
              </w:rPr>
              <w:t>22/248-ИОС1.3-ТКП-В3</w:t>
            </w:r>
          </w:p>
        </w:tc>
      </w:tr>
      <w:tr w:rsidR="00B64271">
        <w:trPr>
          <w:cantSplit/>
          <w:trHeight w:val="60"/>
        </w:trPr>
        <w:tc>
          <w:tcPr>
            <w:tcW w:w="704" w:type="dxa"/>
            <w:vAlign w:val="center"/>
          </w:tcPr>
          <w:p w:rsidR="00B64271" w:rsidRDefault="002B5E24">
            <w:pPr>
              <w:pStyle w:val="25"/>
              <w:jc w:val="center"/>
              <w:rPr>
                <w:i/>
              </w:rPr>
            </w:pPr>
            <w:r>
              <w:t>4.37</w:t>
            </w:r>
          </w:p>
        </w:tc>
        <w:tc>
          <w:tcPr>
            <w:tcW w:w="6946" w:type="dxa"/>
            <w:vAlign w:val="center"/>
          </w:tcPr>
          <w:p w:rsidR="00B64271" w:rsidRDefault="002B5E24">
            <w:pPr>
              <w:jc w:val="center"/>
            </w:pPr>
            <w:r>
              <w:t xml:space="preserve">Спецификация оборудования изделий и материалов (вариант №1 </w:t>
            </w:r>
            <w:r>
              <w:rPr>
                <w:lang w:val="en-US"/>
              </w:rPr>
              <w:t>Mitel</w:t>
            </w:r>
            <w:r>
              <w:t xml:space="preserve"> </w:t>
            </w:r>
            <w:r>
              <w:rPr>
                <w:lang w:val="en-US"/>
              </w:rPr>
              <w:t>MX</w:t>
            </w:r>
            <w:r>
              <w:t>-</w:t>
            </w:r>
            <w:r>
              <w:rPr>
                <w:lang w:val="en-US"/>
              </w:rPr>
              <w:t>ONE</w:t>
            </w:r>
            <w:r>
              <w:t>) (на 7-и листах)</w:t>
            </w:r>
          </w:p>
        </w:tc>
        <w:tc>
          <w:tcPr>
            <w:tcW w:w="2551" w:type="dxa"/>
            <w:vAlign w:val="center"/>
          </w:tcPr>
          <w:p w:rsidR="00B64271" w:rsidRDefault="002B5E24">
            <w:pPr>
              <w:jc w:val="center"/>
              <w:rPr>
                <w:b/>
              </w:rPr>
            </w:pPr>
            <w:r>
              <w:rPr>
                <w:b/>
              </w:rPr>
              <w:t>22/248-ИОС1.3.С-В1</w:t>
            </w:r>
          </w:p>
        </w:tc>
      </w:tr>
      <w:tr w:rsidR="00B64271">
        <w:trPr>
          <w:cantSplit/>
          <w:trHeight w:val="60"/>
        </w:trPr>
        <w:tc>
          <w:tcPr>
            <w:tcW w:w="704" w:type="dxa"/>
            <w:vAlign w:val="center"/>
          </w:tcPr>
          <w:p w:rsidR="00B64271" w:rsidRDefault="002B5E24">
            <w:pPr>
              <w:pStyle w:val="25"/>
              <w:jc w:val="center"/>
              <w:rPr>
                <w:i/>
              </w:rPr>
            </w:pPr>
            <w:r>
              <w:t>4.38</w:t>
            </w:r>
          </w:p>
        </w:tc>
        <w:tc>
          <w:tcPr>
            <w:tcW w:w="6946" w:type="dxa"/>
            <w:vAlign w:val="center"/>
          </w:tcPr>
          <w:p w:rsidR="00B64271" w:rsidRDefault="002B5E24">
            <w:pPr>
              <w:jc w:val="center"/>
            </w:pPr>
            <w:r>
              <w:t xml:space="preserve">Спецификация оборудования изделий и материалов (вариант №1 </w:t>
            </w:r>
            <w:r>
              <w:rPr>
                <w:lang w:val="en-US"/>
              </w:rPr>
              <w:t>SI</w:t>
            </w:r>
            <w:r>
              <w:t>-3000) (на 8-и листах)</w:t>
            </w:r>
          </w:p>
        </w:tc>
        <w:tc>
          <w:tcPr>
            <w:tcW w:w="2551" w:type="dxa"/>
            <w:vAlign w:val="center"/>
          </w:tcPr>
          <w:p w:rsidR="00B64271" w:rsidRDefault="002B5E24">
            <w:pPr>
              <w:jc w:val="center"/>
              <w:rPr>
                <w:b/>
              </w:rPr>
            </w:pPr>
            <w:r>
              <w:rPr>
                <w:b/>
              </w:rPr>
              <w:t>22/248-ИОС1.3.С-В2</w:t>
            </w:r>
          </w:p>
        </w:tc>
      </w:tr>
      <w:tr w:rsidR="00B64271">
        <w:trPr>
          <w:cantSplit/>
          <w:trHeight w:val="60"/>
        </w:trPr>
        <w:tc>
          <w:tcPr>
            <w:tcW w:w="704" w:type="dxa"/>
            <w:vAlign w:val="center"/>
          </w:tcPr>
          <w:p w:rsidR="00B64271" w:rsidRDefault="002B5E24">
            <w:pPr>
              <w:pStyle w:val="25"/>
              <w:jc w:val="center"/>
              <w:rPr>
                <w:i/>
              </w:rPr>
            </w:pPr>
            <w:r>
              <w:t>4.39</w:t>
            </w:r>
          </w:p>
        </w:tc>
        <w:tc>
          <w:tcPr>
            <w:tcW w:w="6946" w:type="dxa"/>
            <w:vAlign w:val="center"/>
          </w:tcPr>
          <w:p w:rsidR="00B64271" w:rsidRDefault="002B5E24">
            <w:pPr>
              <w:jc w:val="center"/>
            </w:pPr>
            <w:r>
              <w:t>Спецификация оборудования изделий и материалов (вариант №1 РТУ) (на 6-и листах)</w:t>
            </w:r>
          </w:p>
        </w:tc>
        <w:tc>
          <w:tcPr>
            <w:tcW w:w="2551" w:type="dxa"/>
            <w:vAlign w:val="center"/>
          </w:tcPr>
          <w:p w:rsidR="00B64271" w:rsidRDefault="002B5E24">
            <w:pPr>
              <w:jc w:val="center"/>
              <w:rPr>
                <w:b/>
              </w:rPr>
            </w:pPr>
            <w:r>
              <w:rPr>
                <w:b/>
              </w:rPr>
              <w:t>22/248-ИОС1.3.С-В3</w:t>
            </w:r>
          </w:p>
        </w:tc>
      </w:tr>
      <w:tr w:rsidR="00B64271">
        <w:trPr>
          <w:cantSplit/>
          <w:trHeight w:val="60"/>
        </w:trPr>
        <w:tc>
          <w:tcPr>
            <w:tcW w:w="704" w:type="dxa"/>
            <w:vAlign w:val="center"/>
          </w:tcPr>
          <w:p w:rsidR="00B64271" w:rsidRDefault="002B5E24">
            <w:pPr>
              <w:pStyle w:val="25"/>
              <w:jc w:val="center"/>
              <w:rPr>
                <w:i/>
              </w:rPr>
            </w:pPr>
            <w:r>
              <w:t>4.40</w:t>
            </w:r>
          </w:p>
        </w:tc>
        <w:tc>
          <w:tcPr>
            <w:tcW w:w="6946" w:type="dxa"/>
            <w:vAlign w:val="center"/>
          </w:tcPr>
          <w:p w:rsidR="00B64271" w:rsidRDefault="002B5E24">
            <w:pPr>
              <w:jc w:val="center"/>
            </w:pPr>
            <w:r>
              <w:t>Состав исполнительной документации (на 3-х листах)</w:t>
            </w:r>
          </w:p>
        </w:tc>
        <w:tc>
          <w:tcPr>
            <w:tcW w:w="2551" w:type="dxa"/>
            <w:vAlign w:val="center"/>
          </w:tcPr>
          <w:p w:rsidR="00B64271" w:rsidRDefault="002B5E24">
            <w:pPr>
              <w:jc w:val="center"/>
              <w:rPr>
                <w:b/>
              </w:rPr>
            </w:pPr>
            <w:r>
              <w:rPr>
                <w:b/>
              </w:rPr>
              <w:t>22/248-ИОС1.3-СИД</w:t>
            </w:r>
          </w:p>
        </w:tc>
      </w:tr>
      <w:tr w:rsidR="00B64271">
        <w:trPr>
          <w:cantSplit/>
          <w:trHeight w:val="60"/>
        </w:trPr>
        <w:tc>
          <w:tcPr>
            <w:tcW w:w="704" w:type="dxa"/>
            <w:vAlign w:val="center"/>
          </w:tcPr>
          <w:p w:rsidR="00B64271" w:rsidRDefault="002B5E24">
            <w:pPr>
              <w:pStyle w:val="25"/>
              <w:jc w:val="center"/>
              <w:rPr>
                <w:b/>
                <w:i/>
              </w:rPr>
            </w:pPr>
            <w:r>
              <w:rPr>
                <w:b/>
              </w:rPr>
              <w:lastRenderedPageBreak/>
              <w:t>5</w:t>
            </w:r>
          </w:p>
        </w:tc>
        <w:tc>
          <w:tcPr>
            <w:tcW w:w="6946" w:type="dxa"/>
            <w:vAlign w:val="center"/>
          </w:tcPr>
          <w:p w:rsidR="00B64271" w:rsidRDefault="002B5E24">
            <w:pPr>
              <w:jc w:val="center"/>
              <w:rPr>
                <w:rFonts w:eastAsiaTheme="minorHAnsi"/>
                <w:b/>
                <w:iCs/>
                <w:lang w:eastAsia="en-US"/>
              </w:rPr>
            </w:pPr>
            <w:r>
              <w:rPr>
                <w:b/>
              </w:rPr>
              <w:t xml:space="preserve">Раздел 5. </w:t>
            </w:r>
            <w:r>
              <w:rPr>
                <w:rFonts w:eastAsiaTheme="minorHAnsi"/>
                <w:b/>
                <w:iCs/>
                <w:lang w:eastAsia="en-US"/>
              </w:rP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ПОДРАЗДЕЛ «Ж» «ТЕХНОЛОГИЧЕСКИЕ РЕШЕНИЯ»,</w:t>
            </w:r>
            <w:r>
              <w:rPr>
                <w:b/>
              </w:rPr>
              <w:t xml:space="preserve"> Том 4 «</w:t>
            </w:r>
            <w:r>
              <w:rPr>
                <w:rFonts w:eastAsiaTheme="minorHAnsi"/>
                <w:b/>
                <w:iCs/>
                <w:lang w:eastAsia="en-US"/>
              </w:rPr>
              <w:t>Содержание технологических решений.</w:t>
            </w:r>
          </w:p>
          <w:p w:rsidR="00B64271" w:rsidRDefault="002B5E24">
            <w:pPr>
              <w:jc w:val="center"/>
              <w:rPr>
                <w:rFonts w:eastAsiaTheme="minorHAnsi"/>
                <w:b/>
                <w:iCs/>
                <w:lang w:eastAsia="en-US"/>
              </w:rPr>
            </w:pPr>
            <w:r>
              <w:rPr>
                <w:rFonts w:eastAsiaTheme="minorHAnsi"/>
                <w:b/>
                <w:iCs/>
                <w:lang w:eastAsia="en-US"/>
              </w:rPr>
              <w:t xml:space="preserve">Станционные сооружения и электропитание». </w:t>
            </w:r>
          </w:p>
          <w:p w:rsidR="00B64271" w:rsidRDefault="002B5E24">
            <w:pPr>
              <w:jc w:val="center"/>
              <w:rPr>
                <w:rFonts w:eastAsiaTheme="minorHAnsi"/>
                <w:b/>
                <w:iCs/>
                <w:lang w:eastAsia="en-US"/>
              </w:rPr>
            </w:pPr>
            <w:r>
              <w:rPr>
                <w:rFonts w:eastAsiaTheme="minorHAnsi"/>
                <w:b/>
                <w:iCs/>
                <w:lang w:eastAsia="en-US"/>
              </w:rPr>
              <w:t>(Урайские ЭС)</w:t>
            </w:r>
          </w:p>
        </w:tc>
        <w:tc>
          <w:tcPr>
            <w:tcW w:w="2551" w:type="dxa"/>
            <w:vAlign w:val="center"/>
          </w:tcPr>
          <w:p w:rsidR="00B64271" w:rsidRDefault="002B5E24">
            <w:pPr>
              <w:jc w:val="center"/>
              <w:rPr>
                <w:b/>
              </w:rPr>
            </w:pPr>
            <w:r>
              <w:rPr>
                <w:b/>
              </w:rPr>
              <w:t>22/248-ИОС1.4</w:t>
            </w:r>
          </w:p>
        </w:tc>
      </w:tr>
      <w:tr w:rsidR="00B64271">
        <w:trPr>
          <w:cantSplit/>
          <w:trHeight w:val="60"/>
        </w:trPr>
        <w:tc>
          <w:tcPr>
            <w:tcW w:w="704" w:type="dxa"/>
            <w:vAlign w:val="center"/>
          </w:tcPr>
          <w:p w:rsidR="00B64271" w:rsidRDefault="002B5E24">
            <w:pPr>
              <w:pStyle w:val="25"/>
              <w:jc w:val="center"/>
              <w:rPr>
                <w:i/>
              </w:rPr>
            </w:pPr>
            <w:r>
              <w:t>5.1</w:t>
            </w:r>
          </w:p>
        </w:tc>
        <w:tc>
          <w:tcPr>
            <w:tcW w:w="6946" w:type="dxa"/>
            <w:vAlign w:val="center"/>
          </w:tcPr>
          <w:p w:rsidR="00B64271" w:rsidRDefault="002B5E24">
            <w:pPr>
              <w:jc w:val="center"/>
            </w:pPr>
            <w:r>
              <w:t>Содержание альбома (на 2-х листах)</w:t>
            </w:r>
          </w:p>
        </w:tc>
        <w:tc>
          <w:tcPr>
            <w:tcW w:w="2551" w:type="dxa"/>
            <w:vAlign w:val="center"/>
          </w:tcPr>
          <w:p w:rsidR="00B64271" w:rsidRDefault="002B5E24">
            <w:pPr>
              <w:jc w:val="center"/>
              <w:rPr>
                <w:b/>
              </w:rPr>
            </w:pPr>
            <w:r>
              <w:rPr>
                <w:b/>
              </w:rPr>
              <w:t>22/248-ИОС1.4-С</w:t>
            </w:r>
          </w:p>
        </w:tc>
      </w:tr>
      <w:tr w:rsidR="00B64271">
        <w:trPr>
          <w:cantSplit/>
          <w:trHeight w:val="60"/>
        </w:trPr>
        <w:tc>
          <w:tcPr>
            <w:tcW w:w="704" w:type="dxa"/>
            <w:vAlign w:val="center"/>
          </w:tcPr>
          <w:p w:rsidR="00B64271" w:rsidRDefault="002B5E24">
            <w:pPr>
              <w:pStyle w:val="25"/>
              <w:jc w:val="center"/>
              <w:rPr>
                <w:i/>
                <w:lang w:val="en-US"/>
              </w:rPr>
            </w:pPr>
            <w:r>
              <w:t>5.2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jc w:val="center"/>
              <w:rPr>
                <w:i/>
                <w:lang w:val="en-US"/>
              </w:rPr>
            </w:pPr>
            <w:r>
              <w:t>5.3</w:t>
            </w:r>
          </w:p>
        </w:tc>
        <w:tc>
          <w:tcPr>
            <w:tcW w:w="6946" w:type="dxa"/>
            <w:vAlign w:val="center"/>
          </w:tcPr>
          <w:p w:rsidR="00B64271" w:rsidRDefault="002B5E24">
            <w:pPr>
              <w:jc w:val="center"/>
            </w:pPr>
            <w:r>
              <w:t>Общие данные (на 166-и листах)</w:t>
            </w:r>
          </w:p>
        </w:tc>
        <w:tc>
          <w:tcPr>
            <w:tcW w:w="2551" w:type="dxa"/>
            <w:vAlign w:val="center"/>
          </w:tcPr>
          <w:p w:rsidR="00B64271" w:rsidRDefault="002B5E24">
            <w:pPr>
              <w:jc w:val="center"/>
              <w:rPr>
                <w:b/>
              </w:rPr>
            </w:pPr>
            <w:r>
              <w:rPr>
                <w:b/>
              </w:rPr>
              <w:t>22/248-ИОС1.4-ОД</w:t>
            </w:r>
          </w:p>
        </w:tc>
      </w:tr>
      <w:tr w:rsidR="00B64271">
        <w:trPr>
          <w:cantSplit/>
          <w:trHeight w:val="60"/>
        </w:trPr>
        <w:tc>
          <w:tcPr>
            <w:tcW w:w="704" w:type="dxa"/>
            <w:vAlign w:val="center"/>
          </w:tcPr>
          <w:p w:rsidR="00B64271" w:rsidRDefault="002B5E24">
            <w:pPr>
              <w:pStyle w:val="25"/>
              <w:jc w:val="center"/>
              <w:rPr>
                <w:i/>
              </w:rPr>
            </w:pPr>
            <w:r>
              <w:t>5.4</w:t>
            </w:r>
          </w:p>
        </w:tc>
        <w:tc>
          <w:tcPr>
            <w:tcW w:w="6946" w:type="dxa"/>
            <w:vAlign w:val="center"/>
          </w:tcPr>
          <w:p w:rsidR="00B64271" w:rsidRDefault="002B5E24">
            <w:pPr>
              <w:jc w:val="center"/>
            </w:pPr>
            <w:r>
              <w:t>Общая структурная схема СТС (существующая) (на 1-м листе)</w:t>
            </w:r>
          </w:p>
        </w:tc>
        <w:tc>
          <w:tcPr>
            <w:tcW w:w="2551" w:type="dxa"/>
            <w:vAlign w:val="center"/>
          </w:tcPr>
          <w:p w:rsidR="00B64271" w:rsidRDefault="002B5E24">
            <w:pPr>
              <w:jc w:val="center"/>
              <w:rPr>
                <w:b/>
              </w:rPr>
            </w:pPr>
            <w:r>
              <w:rPr>
                <w:b/>
              </w:rPr>
              <w:t>22/248-ИОС1.4-01</w:t>
            </w:r>
          </w:p>
        </w:tc>
      </w:tr>
      <w:tr w:rsidR="00B64271">
        <w:trPr>
          <w:cantSplit/>
          <w:trHeight w:val="60"/>
        </w:trPr>
        <w:tc>
          <w:tcPr>
            <w:tcW w:w="704" w:type="dxa"/>
            <w:vAlign w:val="center"/>
          </w:tcPr>
          <w:p w:rsidR="00B64271" w:rsidRDefault="002B5E24">
            <w:pPr>
              <w:pStyle w:val="25"/>
              <w:jc w:val="center"/>
              <w:rPr>
                <w:i/>
              </w:rPr>
            </w:pPr>
            <w:r>
              <w:t>5.5</w:t>
            </w:r>
          </w:p>
        </w:tc>
        <w:tc>
          <w:tcPr>
            <w:tcW w:w="6946" w:type="dxa"/>
            <w:vAlign w:val="center"/>
          </w:tcPr>
          <w:p w:rsidR="00B64271" w:rsidRDefault="002B5E24">
            <w:pPr>
              <w:jc w:val="center"/>
            </w:pPr>
            <w:r>
              <w:t>Общая структурная схема СТС (проектируемая) (на 1-м листе)</w:t>
            </w:r>
          </w:p>
        </w:tc>
        <w:tc>
          <w:tcPr>
            <w:tcW w:w="2551" w:type="dxa"/>
            <w:vAlign w:val="center"/>
          </w:tcPr>
          <w:p w:rsidR="00B64271" w:rsidRDefault="002B5E24">
            <w:pPr>
              <w:jc w:val="center"/>
              <w:rPr>
                <w:b/>
              </w:rPr>
            </w:pPr>
            <w:r>
              <w:rPr>
                <w:b/>
              </w:rPr>
              <w:t>22/248-ИОС1.4-02</w:t>
            </w:r>
          </w:p>
        </w:tc>
      </w:tr>
      <w:tr w:rsidR="00B64271">
        <w:trPr>
          <w:cantSplit/>
          <w:trHeight w:val="60"/>
        </w:trPr>
        <w:tc>
          <w:tcPr>
            <w:tcW w:w="704" w:type="dxa"/>
            <w:vAlign w:val="center"/>
          </w:tcPr>
          <w:p w:rsidR="00B64271" w:rsidRDefault="002B5E24">
            <w:pPr>
              <w:pStyle w:val="25"/>
              <w:jc w:val="center"/>
              <w:rPr>
                <w:i/>
              </w:rPr>
            </w:pPr>
            <w:r>
              <w:t>5.6</w:t>
            </w:r>
          </w:p>
        </w:tc>
        <w:tc>
          <w:tcPr>
            <w:tcW w:w="6946" w:type="dxa"/>
            <w:vAlign w:val="center"/>
          </w:tcPr>
          <w:p w:rsidR="00B64271" w:rsidRDefault="002B5E24">
            <w:pPr>
              <w:jc w:val="center"/>
            </w:pPr>
            <w:r>
              <w:t xml:space="preserve">Схема организации каналов связи (проектируемая) </w:t>
            </w:r>
          </w:p>
          <w:p w:rsidR="00B64271" w:rsidRDefault="002B5E24">
            <w:pPr>
              <w:jc w:val="center"/>
            </w:pPr>
            <w:r>
              <w:t>(на 1-м листе)</w:t>
            </w:r>
          </w:p>
        </w:tc>
        <w:tc>
          <w:tcPr>
            <w:tcW w:w="2551" w:type="dxa"/>
            <w:vAlign w:val="center"/>
          </w:tcPr>
          <w:p w:rsidR="00B64271" w:rsidRDefault="002B5E24">
            <w:pPr>
              <w:jc w:val="center"/>
              <w:rPr>
                <w:b/>
              </w:rPr>
            </w:pPr>
            <w:r>
              <w:rPr>
                <w:b/>
              </w:rPr>
              <w:t>22/248-ИОС1.4-03</w:t>
            </w:r>
          </w:p>
        </w:tc>
      </w:tr>
      <w:tr w:rsidR="00B64271">
        <w:trPr>
          <w:cantSplit/>
          <w:trHeight w:val="60"/>
        </w:trPr>
        <w:tc>
          <w:tcPr>
            <w:tcW w:w="704" w:type="dxa"/>
            <w:vAlign w:val="center"/>
          </w:tcPr>
          <w:p w:rsidR="00B64271" w:rsidRDefault="002B5E24">
            <w:pPr>
              <w:pStyle w:val="25"/>
              <w:jc w:val="center"/>
              <w:rPr>
                <w:i/>
              </w:rPr>
            </w:pPr>
            <w:r>
              <w:t>5.7</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22/248-ИОС1.4-04</w:t>
            </w:r>
          </w:p>
        </w:tc>
      </w:tr>
      <w:tr w:rsidR="00B64271">
        <w:trPr>
          <w:cantSplit/>
          <w:trHeight w:val="60"/>
        </w:trPr>
        <w:tc>
          <w:tcPr>
            <w:tcW w:w="704" w:type="dxa"/>
            <w:vAlign w:val="center"/>
          </w:tcPr>
          <w:p w:rsidR="00B64271" w:rsidRDefault="002B5E24">
            <w:pPr>
              <w:pStyle w:val="25"/>
              <w:jc w:val="center"/>
              <w:rPr>
                <w:i/>
              </w:rPr>
            </w:pPr>
            <w:r>
              <w:t>5.8</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22/248-ИОС1.4-05</w:t>
            </w:r>
          </w:p>
        </w:tc>
      </w:tr>
      <w:tr w:rsidR="00B64271">
        <w:trPr>
          <w:cantSplit/>
          <w:trHeight w:val="60"/>
        </w:trPr>
        <w:tc>
          <w:tcPr>
            <w:tcW w:w="704" w:type="dxa"/>
            <w:vAlign w:val="center"/>
          </w:tcPr>
          <w:p w:rsidR="00B64271" w:rsidRDefault="002B5E24">
            <w:pPr>
              <w:pStyle w:val="25"/>
              <w:jc w:val="center"/>
              <w:rPr>
                <w:i/>
              </w:rPr>
            </w:pPr>
            <w:r>
              <w:t>5.9</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22/248-ИОС1.4-06</w:t>
            </w:r>
          </w:p>
        </w:tc>
      </w:tr>
      <w:tr w:rsidR="00B64271">
        <w:trPr>
          <w:cantSplit/>
          <w:trHeight w:val="60"/>
        </w:trPr>
        <w:tc>
          <w:tcPr>
            <w:tcW w:w="704" w:type="dxa"/>
            <w:vAlign w:val="center"/>
          </w:tcPr>
          <w:p w:rsidR="00B64271" w:rsidRDefault="002B5E24">
            <w:pPr>
              <w:pStyle w:val="25"/>
              <w:jc w:val="center"/>
              <w:rPr>
                <w:i/>
              </w:rPr>
            </w:pPr>
            <w:r>
              <w:t>5.10</w:t>
            </w:r>
          </w:p>
        </w:tc>
        <w:tc>
          <w:tcPr>
            <w:tcW w:w="6946" w:type="dxa"/>
            <w:vAlign w:val="center"/>
          </w:tcPr>
          <w:p w:rsidR="00B64271" w:rsidRDefault="002B5E24">
            <w:pPr>
              <w:jc w:val="center"/>
            </w:pPr>
            <w:r>
              <w:t>Схема размещения оборудования  (на 3-х листах)</w:t>
            </w:r>
          </w:p>
        </w:tc>
        <w:tc>
          <w:tcPr>
            <w:tcW w:w="2551" w:type="dxa"/>
            <w:vAlign w:val="center"/>
          </w:tcPr>
          <w:p w:rsidR="00B64271" w:rsidRDefault="002B5E24">
            <w:pPr>
              <w:jc w:val="center"/>
              <w:rPr>
                <w:b/>
              </w:rPr>
            </w:pPr>
            <w:r>
              <w:rPr>
                <w:b/>
              </w:rPr>
              <w:t>22/248-ИОС1.4-07</w:t>
            </w:r>
          </w:p>
        </w:tc>
      </w:tr>
      <w:tr w:rsidR="00B64271">
        <w:trPr>
          <w:cantSplit/>
          <w:trHeight w:val="60"/>
        </w:trPr>
        <w:tc>
          <w:tcPr>
            <w:tcW w:w="704" w:type="dxa"/>
            <w:vAlign w:val="center"/>
          </w:tcPr>
          <w:p w:rsidR="00B64271" w:rsidRDefault="002B5E24">
            <w:pPr>
              <w:pStyle w:val="25"/>
              <w:jc w:val="center"/>
              <w:rPr>
                <w:i/>
              </w:rPr>
            </w:pPr>
            <w:r>
              <w:t>5.11</w:t>
            </w:r>
          </w:p>
        </w:tc>
        <w:tc>
          <w:tcPr>
            <w:tcW w:w="6946" w:type="dxa"/>
            <w:vAlign w:val="center"/>
          </w:tcPr>
          <w:p w:rsidR="00B64271" w:rsidRDefault="002B5E24">
            <w:pPr>
              <w:jc w:val="center"/>
            </w:pPr>
            <w:r>
              <w:t>Схема расположения оборудования в шкафу (на 1-м листе)</w:t>
            </w:r>
          </w:p>
        </w:tc>
        <w:tc>
          <w:tcPr>
            <w:tcW w:w="2551" w:type="dxa"/>
            <w:vAlign w:val="center"/>
          </w:tcPr>
          <w:p w:rsidR="00B64271" w:rsidRDefault="002B5E24">
            <w:pPr>
              <w:jc w:val="center"/>
              <w:rPr>
                <w:b/>
              </w:rPr>
            </w:pPr>
            <w:r>
              <w:rPr>
                <w:b/>
              </w:rPr>
              <w:t>22/248-ИОС1.4-08</w:t>
            </w:r>
          </w:p>
        </w:tc>
      </w:tr>
      <w:tr w:rsidR="00B64271">
        <w:trPr>
          <w:cantSplit/>
          <w:trHeight w:val="60"/>
        </w:trPr>
        <w:tc>
          <w:tcPr>
            <w:tcW w:w="704" w:type="dxa"/>
            <w:vAlign w:val="center"/>
          </w:tcPr>
          <w:p w:rsidR="00B64271" w:rsidRDefault="002B5E24">
            <w:pPr>
              <w:pStyle w:val="25"/>
              <w:jc w:val="center"/>
              <w:rPr>
                <w:i/>
              </w:rPr>
            </w:pPr>
            <w:r>
              <w:t>5.12</w:t>
            </w:r>
          </w:p>
        </w:tc>
        <w:tc>
          <w:tcPr>
            <w:tcW w:w="6946" w:type="dxa"/>
            <w:vAlign w:val="center"/>
          </w:tcPr>
          <w:p w:rsidR="00B64271" w:rsidRDefault="002B5E24">
            <w:pPr>
              <w:jc w:val="center"/>
            </w:pPr>
            <w:r>
              <w:t xml:space="preserve">Схема электропитания (вариант №1 </w:t>
            </w:r>
            <w:r>
              <w:rPr>
                <w:lang w:val="en-US"/>
              </w:rPr>
              <w:t>Mitel</w:t>
            </w:r>
            <w:r>
              <w:t xml:space="preserve"> </w:t>
            </w:r>
            <w:r>
              <w:rPr>
                <w:lang w:val="en-US"/>
              </w:rPr>
              <w:t>MX</w:t>
            </w:r>
            <w:r>
              <w:t>-</w:t>
            </w:r>
            <w:r>
              <w:rPr>
                <w:lang w:val="en-US"/>
              </w:rPr>
              <w:t>ONE</w:t>
            </w:r>
            <w:r>
              <w:t xml:space="preserve">) </w:t>
            </w:r>
          </w:p>
          <w:p w:rsidR="00B64271" w:rsidRDefault="002B5E24">
            <w:pPr>
              <w:jc w:val="center"/>
            </w:pPr>
            <w:r>
              <w:t>(на 1-м листе)</w:t>
            </w:r>
          </w:p>
        </w:tc>
        <w:tc>
          <w:tcPr>
            <w:tcW w:w="2551" w:type="dxa"/>
            <w:vAlign w:val="center"/>
          </w:tcPr>
          <w:p w:rsidR="00B64271" w:rsidRDefault="002B5E24">
            <w:pPr>
              <w:jc w:val="center"/>
              <w:rPr>
                <w:b/>
              </w:rPr>
            </w:pPr>
            <w:r>
              <w:rPr>
                <w:b/>
              </w:rPr>
              <w:t>22/248-ИОС1.4-09</w:t>
            </w:r>
          </w:p>
        </w:tc>
      </w:tr>
      <w:tr w:rsidR="00B64271">
        <w:trPr>
          <w:cantSplit/>
          <w:trHeight w:val="60"/>
        </w:trPr>
        <w:tc>
          <w:tcPr>
            <w:tcW w:w="704" w:type="dxa"/>
            <w:vAlign w:val="center"/>
          </w:tcPr>
          <w:p w:rsidR="00B64271" w:rsidRDefault="002B5E24">
            <w:pPr>
              <w:pStyle w:val="25"/>
              <w:jc w:val="center"/>
              <w:rPr>
                <w:i/>
              </w:rPr>
            </w:pPr>
            <w:r>
              <w:t>5.13</w:t>
            </w:r>
          </w:p>
        </w:tc>
        <w:tc>
          <w:tcPr>
            <w:tcW w:w="6946" w:type="dxa"/>
            <w:vAlign w:val="center"/>
          </w:tcPr>
          <w:p w:rsidR="00B64271" w:rsidRDefault="002B5E24">
            <w:pPr>
              <w:jc w:val="center"/>
            </w:pPr>
            <w:r>
              <w:t xml:space="preserve">Схема заземления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22/248-ИОС1.4-10</w:t>
            </w:r>
          </w:p>
        </w:tc>
      </w:tr>
      <w:tr w:rsidR="00B64271">
        <w:trPr>
          <w:cantSplit/>
          <w:trHeight w:val="60"/>
        </w:trPr>
        <w:tc>
          <w:tcPr>
            <w:tcW w:w="704" w:type="dxa"/>
            <w:vAlign w:val="center"/>
          </w:tcPr>
          <w:p w:rsidR="00B64271" w:rsidRDefault="002B5E24">
            <w:pPr>
              <w:pStyle w:val="25"/>
              <w:jc w:val="center"/>
              <w:rPr>
                <w:i/>
              </w:rPr>
            </w:pPr>
            <w:r>
              <w:t>5.14</w:t>
            </w:r>
          </w:p>
        </w:tc>
        <w:tc>
          <w:tcPr>
            <w:tcW w:w="6946" w:type="dxa"/>
            <w:vAlign w:val="center"/>
          </w:tcPr>
          <w:p w:rsidR="00B64271" w:rsidRDefault="002B5E24">
            <w:pPr>
              <w:jc w:val="center"/>
            </w:pPr>
            <w:r>
              <w:t xml:space="preserve">Схема электропитания (вариант №2 </w:t>
            </w:r>
            <w:r>
              <w:rPr>
                <w:lang w:val="en-US"/>
              </w:rPr>
              <w:t>SI</w:t>
            </w:r>
            <w:r>
              <w:t>-3000) (на 1-м листе)</w:t>
            </w:r>
          </w:p>
        </w:tc>
        <w:tc>
          <w:tcPr>
            <w:tcW w:w="2551" w:type="dxa"/>
            <w:vAlign w:val="center"/>
          </w:tcPr>
          <w:p w:rsidR="00B64271" w:rsidRDefault="002B5E24">
            <w:pPr>
              <w:jc w:val="center"/>
              <w:rPr>
                <w:b/>
              </w:rPr>
            </w:pPr>
            <w:r>
              <w:rPr>
                <w:b/>
              </w:rPr>
              <w:t>22/248-ИОС1.4-11</w:t>
            </w:r>
          </w:p>
        </w:tc>
      </w:tr>
      <w:tr w:rsidR="00B64271">
        <w:trPr>
          <w:cantSplit/>
          <w:trHeight w:val="60"/>
        </w:trPr>
        <w:tc>
          <w:tcPr>
            <w:tcW w:w="704" w:type="dxa"/>
            <w:vAlign w:val="center"/>
          </w:tcPr>
          <w:p w:rsidR="00B64271" w:rsidRDefault="002B5E24">
            <w:pPr>
              <w:pStyle w:val="25"/>
              <w:jc w:val="center"/>
              <w:rPr>
                <w:i/>
              </w:rPr>
            </w:pPr>
            <w:r>
              <w:t>5.15</w:t>
            </w:r>
          </w:p>
        </w:tc>
        <w:tc>
          <w:tcPr>
            <w:tcW w:w="6946" w:type="dxa"/>
            <w:vAlign w:val="center"/>
          </w:tcPr>
          <w:p w:rsidR="00B64271" w:rsidRDefault="002B5E24">
            <w:pPr>
              <w:jc w:val="center"/>
            </w:pPr>
            <w:r>
              <w:t xml:space="preserve">Схема заземления (вариант №2 </w:t>
            </w:r>
            <w:r>
              <w:rPr>
                <w:lang w:val="en-US"/>
              </w:rPr>
              <w:t>SI</w:t>
            </w:r>
            <w:r>
              <w:t>-3000) (на 1-м листе)</w:t>
            </w:r>
          </w:p>
        </w:tc>
        <w:tc>
          <w:tcPr>
            <w:tcW w:w="2551" w:type="dxa"/>
            <w:vAlign w:val="center"/>
          </w:tcPr>
          <w:p w:rsidR="00B64271" w:rsidRDefault="002B5E24">
            <w:pPr>
              <w:jc w:val="center"/>
              <w:rPr>
                <w:b/>
              </w:rPr>
            </w:pPr>
            <w:r>
              <w:rPr>
                <w:b/>
              </w:rPr>
              <w:t>22/248-ИОС1.4-12</w:t>
            </w:r>
          </w:p>
        </w:tc>
      </w:tr>
      <w:tr w:rsidR="00B64271">
        <w:trPr>
          <w:cantSplit/>
          <w:trHeight w:val="60"/>
        </w:trPr>
        <w:tc>
          <w:tcPr>
            <w:tcW w:w="704" w:type="dxa"/>
            <w:vAlign w:val="center"/>
          </w:tcPr>
          <w:p w:rsidR="00B64271" w:rsidRDefault="002B5E24">
            <w:pPr>
              <w:pStyle w:val="25"/>
              <w:jc w:val="center"/>
              <w:rPr>
                <w:i/>
              </w:rPr>
            </w:pPr>
            <w:r>
              <w:t>5.16</w:t>
            </w:r>
          </w:p>
        </w:tc>
        <w:tc>
          <w:tcPr>
            <w:tcW w:w="6946" w:type="dxa"/>
            <w:vAlign w:val="center"/>
          </w:tcPr>
          <w:p w:rsidR="00B64271" w:rsidRDefault="002B5E24">
            <w:pPr>
              <w:jc w:val="center"/>
            </w:pPr>
            <w:r>
              <w:t>Схема электропитания (вариант №3 РТУ) (на 1-м листе)</w:t>
            </w:r>
          </w:p>
        </w:tc>
        <w:tc>
          <w:tcPr>
            <w:tcW w:w="2551" w:type="dxa"/>
            <w:vAlign w:val="center"/>
          </w:tcPr>
          <w:p w:rsidR="00B64271" w:rsidRDefault="002B5E24">
            <w:pPr>
              <w:jc w:val="center"/>
              <w:rPr>
                <w:b/>
              </w:rPr>
            </w:pPr>
            <w:r>
              <w:rPr>
                <w:b/>
              </w:rPr>
              <w:t>22/248-ИОС1.4-13</w:t>
            </w:r>
          </w:p>
        </w:tc>
      </w:tr>
      <w:tr w:rsidR="00B64271">
        <w:trPr>
          <w:cantSplit/>
          <w:trHeight w:val="60"/>
        </w:trPr>
        <w:tc>
          <w:tcPr>
            <w:tcW w:w="704" w:type="dxa"/>
            <w:vAlign w:val="center"/>
          </w:tcPr>
          <w:p w:rsidR="00B64271" w:rsidRDefault="002B5E24">
            <w:pPr>
              <w:pStyle w:val="25"/>
              <w:jc w:val="center"/>
              <w:rPr>
                <w:i/>
              </w:rPr>
            </w:pPr>
            <w:r>
              <w:t>5.17</w:t>
            </w:r>
          </w:p>
        </w:tc>
        <w:tc>
          <w:tcPr>
            <w:tcW w:w="6946" w:type="dxa"/>
            <w:vAlign w:val="center"/>
          </w:tcPr>
          <w:p w:rsidR="00B64271" w:rsidRDefault="002B5E24">
            <w:pPr>
              <w:jc w:val="center"/>
            </w:pPr>
            <w:r>
              <w:t>Схема заземления (вариант №3 РТУ) (на 1-м листе)</w:t>
            </w:r>
          </w:p>
        </w:tc>
        <w:tc>
          <w:tcPr>
            <w:tcW w:w="2551" w:type="dxa"/>
            <w:vAlign w:val="center"/>
          </w:tcPr>
          <w:p w:rsidR="00B64271" w:rsidRDefault="002B5E24">
            <w:pPr>
              <w:jc w:val="center"/>
              <w:rPr>
                <w:b/>
              </w:rPr>
            </w:pPr>
            <w:r>
              <w:rPr>
                <w:b/>
              </w:rPr>
              <w:t>22/248-ИОС1.4-14</w:t>
            </w:r>
          </w:p>
        </w:tc>
      </w:tr>
      <w:tr w:rsidR="00B64271">
        <w:trPr>
          <w:cantSplit/>
          <w:trHeight w:val="60"/>
        </w:trPr>
        <w:tc>
          <w:tcPr>
            <w:tcW w:w="704" w:type="dxa"/>
            <w:vAlign w:val="center"/>
          </w:tcPr>
          <w:p w:rsidR="00B64271" w:rsidRDefault="002B5E24">
            <w:pPr>
              <w:pStyle w:val="25"/>
              <w:jc w:val="center"/>
              <w:rPr>
                <w:i/>
              </w:rPr>
            </w:pPr>
            <w:r>
              <w:t>5.18</w:t>
            </w:r>
          </w:p>
        </w:tc>
        <w:tc>
          <w:tcPr>
            <w:tcW w:w="6946" w:type="dxa"/>
            <w:vAlign w:val="center"/>
          </w:tcPr>
          <w:p w:rsidR="00B64271" w:rsidRDefault="002B5E24">
            <w:pPr>
              <w:jc w:val="center"/>
            </w:pPr>
            <w:r>
              <w:t xml:space="preserve">Таблица конфигурационных параметров и ПО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2-х листах)</w:t>
            </w:r>
          </w:p>
        </w:tc>
        <w:tc>
          <w:tcPr>
            <w:tcW w:w="2551" w:type="dxa"/>
            <w:vAlign w:val="center"/>
          </w:tcPr>
          <w:p w:rsidR="00B64271" w:rsidRDefault="002B5E24">
            <w:pPr>
              <w:jc w:val="center"/>
              <w:rPr>
                <w:b/>
              </w:rPr>
            </w:pPr>
            <w:r>
              <w:rPr>
                <w:b/>
              </w:rPr>
              <w:t>22/248-ИОС1.4-ТКП-В1</w:t>
            </w:r>
          </w:p>
        </w:tc>
      </w:tr>
      <w:tr w:rsidR="00B64271">
        <w:trPr>
          <w:cantSplit/>
          <w:trHeight w:val="60"/>
        </w:trPr>
        <w:tc>
          <w:tcPr>
            <w:tcW w:w="704" w:type="dxa"/>
            <w:vAlign w:val="center"/>
          </w:tcPr>
          <w:p w:rsidR="00B64271" w:rsidRDefault="002B5E24">
            <w:pPr>
              <w:pStyle w:val="25"/>
              <w:jc w:val="center"/>
              <w:rPr>
                <w:i/>
              </w:rPr>
            </w:pPr>
            <w:r>
              <w:t>5.19</w:t>
            </w:r>
          </w:p>
        </w:tc>
        <w:tc>
          <w:tcPr>
            <w:tcW w:w="6946" w:type="dxa"/>
            <w:vAlign w:val="center"/>
          </w:tcPr>
          <w:p w:rsidR="00B64271" w:rsidRDefault="002B5E24">
            <w:pPr>
              <w:jc w:val="center"/>
            </w:pPr>
            <w:r>
              <w:t xml:space="preserve">Таблица конфигурационных параметров и ПО </w:t>
            </w:r>
          </w:p>
          <w:p w:rsidR="00B64271" w:rsidRDefault="002B5E24">
            <w:pPr>
              <w:jc w:val="center"/>
            </w:pPr>
            <w:r>
              <w:t xml:space="preserve">(вариант №2 </w:t>
            </w:r>
            <w:r>
              <w:rPr>
                <w:lang w:val="en-US"/>
              </w:rPr>
              <w:t>SI</w:t>
            </w:r>
            <w:r>
              <w:t>-3000) (на 2-х листах)</w:t>
            </w:r>
          </w:p>
        </w:tc>
        <w:tc>
          <w:tcPr>
            <w:tcW w:w="2551" w:type="dxa"/>
            <w:vAlign w:val="center"/>
          </w:tcPr>
          <w:p w:rsidR="00B64271" w:rsidRDefault="002B5E24">
            <w:pPr>
              <w:jc w:val="center"/>
              <w:rPr>
                <w:b/>
              </w:rPr>
            </w:pPr>
            <w:r>
              <w:rPr>
                <w:b/>
              </w:rPr>
              <w:t>22/248-ИОС1.4-ТКП-В2</w:t>
            </w:r>
          </w:p>
        </w:tc>
      </w:tr>
      <w:tr w:rsidR="00B64271">
        <w:trPr>
          <w:cantSplit/>
          <w:trHeight w:val="60"/>
        </w:trPr>
        <w:tc>
          <w:tcPr>
            <w:tcW w:w="704" w:type="dxa"/>
            <w:vAlign w:val="center"/>
          </w:tcPr>
          <w:p w:rsidR="00B64271" w:rsidRDefault="002B5E24">
            <w:pPr>
              <w:pStyle w:val="25"/>
              <w:jc w:val="center"/>
              <w:rPr>
                <w:i/>
              </w:rPr>
            </w:pPr>
            <w:r>
              <w:t>5.20</w:t>
            </w:r>
          </w:p>
        </w:tc>
        <w:tc>
          <w:tcPr>
            <w:tcW w:w="6946" w:type="dxa"/>
            <w:vAlign w:val="center"/>
          </w:tcPr>
          <w:p w:rsidR="00B64271" w:rsidRDefault="002B5E24">
            <w:pPr>
              <w:jc w:val="center"/>
            </w:pPr>
            <w:r>
              <w:t xml:space="preserve">Таблица конфигурационных параметров и ПО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22/248-ИОС1.4-ТКП-В3</w:t>
            </w:r>
          </w:p>
        </w:tc>
      </w:tr>
      <w:tr w:rsidR="00B64271">
        <w:trPr>
          <w:cantSplit/>
          <w:trHeight w:val="60"/>
        </w:trPr>
        <w:tc>
          <w:tcPr>
            <w:tcW w:w="704" w:type="dxa"/>
            <w:vAlign w:val="center"/>
          </w:tcPr>
          <w:p w:rsidR="00B64271" w:rsidRDefault="002B5E24">
            <w:pPr>
              <w:pStyle w:val="25"/>
              <w:jc w:val="center"/>
              <w:rPr>
                <w:i/>
              </w:rPr>
            </w:pPr>
            <w:r>
              <w:t>5.21</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3-х листах)</w:t>
            </w:r>
          </w:p>
        </w:tc>
        <w:tc>
          <w:tcPr>
            <w:tcW w:w="2551" w:type="dxa"/>
            <w:vAlign w:val="center"/>
          </w:tcPr>
          <w:p w:rsidR="00B64271" w:rsidRDefault="002B5E24">
            <w:pPr>
              <w:jc w:val="center"/>
              <w:rPr>
                <w:b/>
              </w:rPr>
            </w:pPr>
            <w:r>
              <w:rPr>
                <w:b/>
              </w:rPr>
              <w:t>22/248-ИОС1.4.С-В1</w:t>
            </w:r>
          </w:p>
        </w:tc>
      </w:tr>
      <w:tr w:rsidR="00B64271">
        <w:trPr>
          <w:cantSplit/>
          <w:trHeight w:val="60"/>
        </w:trPr>
        <w:tc>
          <w:tcPr>
            <w:tcW w:w="704" w:type="dxa"/>
            <w:vAlign w:val="center"/>
          </w:tcPr>
          <w:p w:rsidR="00B64271" w:rsidRDefault="002B5E24">
            <w:pPr>
              <w:pStyle w:val="25"/>
              <w:jc w:val="center"/>
              <w:rPr>
                <w:i/>
              </w:rPr>
            </w:pPr>
            <w:r>
              <w:t>5.22</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 xml:space="preserve">(вариант №1 </w:t>
            </w:r>
            <w:r>
              <w:rPr>
                <w:lang w:val="en-US"/>
              </w:rPr>
              <w:t>SI</w:t>
            </w:r>
            <w:r>
              <w:t>-3000) (на 2-х листах)</w:t>
            </w:r>
          </w:p>
        </w:tc>
        <w:tc>
          <w:tcPr>
            <w:tcW w:w="2551" w:type="dxa"/>
            <w:vAlign w:val="center"/>
          </w:tcPr>
          <w:p w:rsidR="00B64271" w:rsidRDefault="002B5E24">
            <w:pPr>
              <w:jc w:val="center"/>
              <w:rPr>
                <w:b/>
              </w:rPr>
            </w:pPr>
            <w:r>
              <w:rPr>
                <w:b/>
              </w:rPr>
              <w:t>22/248-ИОС1.4.С-В2</w:t>
            </w:r>
          </w:p>
        </w:tc>
      </w:tr>
      <w:tr w:rsidR="00B64271">
        <w:trPr>
          <w:cantSplit/>
          <w:trHeight w:val="60"/>
        </w:trPr>
        <w:tc>
          <w:tcPr>
            <w:tcW w:w="704" w:type="dxa"/>
            <w:vAlign w:val="center"/>
          </w:tcPr>
          <w:p w:rsidR="00B64271" w:rsidRDefault="002B5E24">
            <w:pPr>
              <w:pStyle w:val="25"/>
              <w:jc w:val="center"/>
              <w:rPr>
                <w:i/>
              </w:rPr>
            </w:pPr>
            <w:r>
              <w:t>5.23</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(вариант №1 РТУ) (на 2-х листах)</w:t>
            </w:r>
          </w:p>
        </w:tc>
        <w:tc>
          <w:tcPr>
            <w:tcW w:w="2551" w:type="dxa"/>
            <w:vAlign w:val="center"/>
          </w:tcPr>
          <w:p w:rsidR="00B64271" w:rsidRDefault="002B5E24">
            <w:pPr>
              <w:jc w:val="center"/>
              <w:rPr>
                <w:b/>
              </w:rPr>
            </w:pPr>
            <w:r>
              <w:rPr>
                <w:b/>
              </w:rPr>
              <w:t>22/248-ИОС1.4.С-В3</w:t>
            </w:r>
          </w:p>
        </w:tc>
      </w:tr>
      <w:tr w:rsidR="00B64271">
        <w:trPr>
          <w:cantSplit/>
          <w:trHeight w:val="60"/>
        </w:trPr>
        <w:tc>
          <w:tcPr>
            <w:tcW w:w="704" w:type="dxa"/>
            <w:vAlign w:val="center"/>
          </w:tcPr>
          <w:p w:rsidR="00B64271" w:rsidRDefault="002B5E24">
            <w:pPr>
              <w:pStyle w:val="25"/>
              <w:jc w:val="center"/>
              <w:rPr>
                <w:i/>
              </w:rPr>
            </w:pPr>
            <w:r>
              <w:t>5.24</w:t>
            </w:r>
          </w:p>
        </w:tc>
        <w:tc>
          <w:tcPr>
            <w:tcW w:w="6946" w:type="dxa"/>
            <w:vAlign w:val="center"/>
          </w:tcPr>
          <w:p w:rsidR="00B64271" w:rsidRDefault="002B5E24">
            <w:pPr>
              <w:jc w:val="center"/>
            </w:pPr>
            <w:r>
              <w:t>Состав исполнительной документации (на 3-х листах)</w:t>
            </w:r>
          </w:p>
        </w:tc>
        <w:tc>
          <w:tcPr>
            <w:tcW w:w="2551" w:type="dxa"/>
            <w:vAlign w:val="center"/>
          </w:tcPr>
          <w:p w:rsidR="00B64271" w:rsidRDefault="002B5E24">
            <w:pPr>
              <w:jc w:val="center"/>
              <w:rPr>
                <w:b/>
              </w:rPr>
            </w:pPr>
            <w:r>
              <w:rPr>
                <w:b/>
              </w:rPr>
              <w:t>22/248-ИОС1.4-СИД</w:t>
            </w:r>
          </w:p>
        </w:tc>
      </w:tr>
      <w:tr w:rsidR="00B64271">
        <w:trPr>
          <w:cantSplit/>
          <w:trHeight w:val="60"/>
        </w:trPr>
        <w:tc>
          <w:tcPr>
            <w:tcW w:w="704" w:type="dxa"/>
            <w:vAlign w:val="center"/>
          </w:tcPr>
          <w:p w:rsidR="00B64271" w:rsidRDefault="002B5E24">
            <w:pPr>
              <w:pStyle w:val="25"/>
              <w:jc w:val="center"/>
              <w:rPr>
                <w:b/>
                <w:i/>
              </w:rPr>
            </w:pPr>
            <w:r>
              <w:rPr>
                <w:b/>
              </w:rPr>
              <w:t>6</w:t>
            </w:r>
          </w:p>
        </w:tc>
        <w:tc>
          <w:tcPr>
            <w:tcW w:w="6946" w:type="dxa"/>
            <w:vAlign w:val="center"/>
          </w:tcPr>
          <w:p w:rsidR="00B64271" w:rsidRDefault="002B5E24">
            <w:pPr>
              <w:jc w:val="center"/>
              <w:rPr>
                <w:b/>
              </w:rPr>
            </w:pPr>
            <w:r>
              <w:rPr>
                <w:b/>
              </w:rPr>
              <w:t xml:space="preserve">Раздел 5. </w:t>
            </w:r>
            <w:r>
              <w:rPr>
                <w:rFonts w:eastAsiaTheme="minorHAnsi"/>
                <w:b/>
                <w:iCs/>
                <w:lang w:eastAsia="en-US"/>
              </w:rP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ПОДРАЗДЕЛ «Ж» «ТЕХНОЛОГИЧЕСКИЕ РЕШЕНИЯ»,</w:t>
            </w:r>
            <w:r>
              <w:rPr>
                <w:b/>
              </w:rPr>
              <w:t xml:space="preserve"> </w:t>
            </w:r>
          </w:p>
          <w:p w:rsidR="00B64271" w:rsidRDefault="002B5E24">
            <w:pPr>
              <w:jc w:val="center"/>
              <w:rPr>
                <w:rFonts w:eastAsiaTheme="minorHAnsi"/>
                <w:b/>
                <w:iCs/>
                <w:lang w:eastAsia="en-US"/>
              </w:rPr>
            </w:pPr>
            <w:r>
              <w:rPr>
                <w:b/>
              </w:rPr>
              <w:t>Том 5 «</w:t>
            </w:r>
            <w:r>
              <w:rPr>
                <w:rFonts w:eastAsiaTheme="minorHAnsi"/>
                <w:b/>
                <w:iCs/>
                <w:lang w:eastAsia="en-US"/>
              </w:rPr>
              <w:t>Содержание технологических решений.</w:t>
            </w:r>
          </w:p>
          <w:p w:rsidR="00B64271" w:rsidRDefault="002B5E24">
            <w:pPr>
              <w:jc w:val="center"/>
              <w:rPr>
                <w:rFonts w:eastAsiaTheme="minorHAnsi"/>
                <w:b/>
                <w:iCs/>
                <w:lang w:eastAsia="en-US"/>
              </w:rPr>
            </w:pPr>
            <w:r>
              <w:rPr>
                <w:rFonts w:eastAsiaTheme="minorHAnsi"/>
                <w:b/>
                <w:iCs/>
                <w:lang w:eastAsia="en-US"/>
              </w:rPr>
              <w:lastRenderedPageBreak/>
              <w:t xml:space="preserve">Станционные сооружения и электропитание». </w:t>
            </w:r>
          </w:p>
          <w:p w:rsidR="00B64271" w:rsidRDefault="002B5E24">
            <w:pPr>
              <w:jc w:val="center"/>
              <w:rPr>
                <w:rFonts w:eastAsiaTheme="minorHAnsi"/>
                <w:b/>
                <w:iCs/>
                <w:lang w:eastAsia="en-US"/>
              </w:rPr>
            </w:pPr>
            <w:r>
              <w:rPr>
                <w:rFonts w:eastAsiaTheme="minorHAnsi"/>
                <w:b/>
                <w:iCs/>
                <w:lang w:eastAsia="en-US"/>
              </w:rPr>
              <w:t>(Когалымские ЭС)</w:t>
            </w:r>
          </w:p>
        </w:tc>
        <w:tc>
          <w:tcPr>
            <w:tcW w:w="2551" w:type="dxa"/>
            <w:vAlign w:val="center"/>
          </w:tcPr>
          <w:p w:rsidR="00B64271" w:rsidRDefault="002B5E24">
            <w:pPr>
              <w:jc w:val="center"/>
              <w:rPr>
                <w:b/>
              </w:rPr>
            </w:pPr>
            <w:r>
              <w:rPr>
                <w:b/>
              </w:rPr>
              <w:lastRenderedPageBreak/>
              <w:t>22/248-ИОС1.5</w:t>
            </w:r>
          </w:p>
        </w:tc>
      </w:tr>
      <w:tr w:rsidR="00B64271">
        <w:trPr>
          <w:cantSplit/>
          <w:trHeight w:val="60"/>
        </w:trPr>
        <w:tc>
          <w:tcPr>
            <w:tcW w:w="704" w:type="dxa"/>
            <w:vAlign w:val="center"/>
          </w:tcPr>
          <w:p w:rsidR="00B64271" w:rsidRDefault="002B5E24">
            <w:pPr>
              <w:pStyle w:val="25"/>
              <w:jc w:val="center"/>
              <w:rPr>
                <w:i/>
              </w:rPr>
            </w:pPr>
            <w:r>
              <w:t>6.1</w:t>
            </w:r>
          </w:p>
        </w:tc>
        <w:tc>
          <w:tcPr>
            <w:tcW w:w="6946" w:type="dxa"/>
            <w:vAlign w:val="center"/>
          </w:tcPr>
          <w:p w:rsidR="00B64271" w:rsidRDefault="002B5E24">
            <w:pPr>
              <w:jc w:val="center"/>
            </w:pPr>
            <w:r>
              <w:t>Содержание альбома (на 2-х листах)</w:t>
            </w:r>
          </w:p>
        </w:tc>
        <w:tc>
          <w:tcPr>
            <w:tcW w:w="2551" w:type="dxa"/>
            <w:vAlign w:val="center"/>
          </w:tcPr>
          <w:p w:rsidR="00B64271" w:rsidRDefault="002B5E24">
            <w:pPr>
              <w:jc w:val="center"/>
              <w:rPr>
                <w:b/>
              </w:rPr>
            </w:pPr>
            <w:r>
              <w:rPr>
                <w:b/>
              </w:rPr>
              <w:t>22/248-ИОС1.5-С</w:t>
            </w:r>
          </w:p>
        </w:tc>
      </w:tr>
      <w:tr w:rsidR="00B64271">
        <w:trPr>
          <w:cantSplit/>
          <w:trHeight w:val="60"/>
        </w:trPr>
        <w:tc>
          <w:tcPr>
            <w:tcW w:w="704" w:type="dxa"/>
            <w:vAlign w:val="center"/>
          </w:tcPr>
          <w:p w:rsidR="00B64271" w:rsidRDefault="002B5E24">
            <w:pPr>
              <w:pStyle w:val="25"/>
              <w:jc w:val="center"/>
              <w:rPr>
                <w:i/>
                <w:lang w:val="en-US"/>
              </w:rPr>
            </w:pPr>
            <w:r>
              <w:t>6.2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jc w:val="center"/>
              <w:rPr>
                <w:i/>
                <w:lang w:val="en-US"/>
              </w:rPr>
            </w:pPr>
            <w:r>
              <w:t>6.3</w:t>
            </w:r>
          </w:p>
        </w:tc>
        <w:tc>
          <w:tcPr>
            <w:tcW w:w="6946" w:type="dxa"/>
            <w:vAlign w:val="center"/>
          </w:tcPr>
          <w:p w:rsidR="00B64271" w:rsidRDefault="002B5E24">
            <w:pPr>
              <w:jc w:val="center"/>
            </w:pPr>
            <w:r>
              <w:t>Общие данные (на 167-м листов)</w:t>
            </w:r>
          </w:p>
        </w:tc>
        <w:tc>
          <w:tcPr>
            <w:tcW w:w="2551" w:type="dxa"/>
            <w:vAlign w:val="center"/>
          </w:tcPr>
          <w:p w:rsidR="00B64271" w:rsidRDefault="002B5E24">
            <w:pPr>
              <w:jc w:val="center"/>
              <w:rPr>
                <w:b/>
              </w:rPr>
            </w:pPr>
            <w:r>
              <w:rPr>
                <w:b/>
              </w:rPr>
              <w:t>22/248-ИОС1.5-ОД</w:t>
            </w:r>
          </w:p>
        </w:tc>
      </w:tr>
      <w:tr w:rsidR="00B64271">
        <w:trPr>
          <w:cantSplit/>
          <w:trHeight w:val="60"/>
        </w:trPr>
        <w:tc>
          <w:tcPr>
            <w:tcW w:w="704" w:type="dxa"/>
            <w:vAlign w:val="center"/>
          </w:tcPr>
          <w:p w:rsidR="00B64271" w:rsidRDefault="002B5E24">
            <w:pPr>
              <w:pStyle w:val="25"/>
              <w:jc w:val="center"/>
              <w:rPr>
                <w:i/>
              </w:rPr>
            </w:pPr>
            <w:r>
              <w:t>6.4</w:t>
            </w:r>
          </w:p>
        </w:tc>
        <w:tc>
          <w:tcPr>
            <w:tcW w:w="6946" w:type="dxa"/>
            <w:vAlign w:val="center"/>
          </w:tcPr>
          <w:p w:rsidR="00B64271" w:rsidRDefault="002B5E24">
            <w:pPr>
              <w:jc w:val="center"/>
            </w:pPr>
            <w:r>
              <w:t>Общая структурная схема СТС (существующая) (на 1-м листе)</w:t>
            </w:r>
          </w:p>
        </w:tc>
        <w:tc>
          <w:tcPr>
            <w:tcW w:w="2551" w:type="dxa"/>
            <w:vAlign w:val="center"/>
          </w:tcPr>
          <w:p w:rsidR="00B64271" w:rsidRDefault="002B5E24">
            <w:pPr>
              <w:jc w:val="center"/>
              <w:rPr>
                <w:b/>
              </w:rPr>
            </w:pPr>
            <w:r>
              <w:rPr>
                <w:b/>
              </w:rPr>
              <w:t>22/248-ИОС1.5-01</w:t>
            </w:r>
          </w:p>
        </w:tc>
      </w:tr>
      <w:tr w:rsidR="00B64271">
        <w:trPr>
          <w:cantSplit/>
          <w:trHeight w:val="60"/>
        </w:trPr>
        <w:tc>
          <w:tcPr>
            <w:tcW w:w="704" w:type="dxa"/>
            <w:vAlign w:val="center"/>
          </w:tcPr>
          <w:p w:rsidR="00B64271" w:rsidRDefault="002B5E24">
            <w:pPr>
              <w:pStyle w:val="25"/>
              <w:jc w:val="center"/>
              <w:rPr>
                <w:i/>
              </w:rPr>
            </w:pPr>
            <w:r>
              <w:t>6.5</w:t>
            </w:r>
          </w:p>
        </w:tc>
        <w:tc>
          <w:tcPr>
            <w:tcW w:w="6946" w:type="dxa"/>
            <w:vAlign w:val="center"/>
          </w:tcPr>
          <w:p w:rsidR="00B64271" w:rsidRDefault="002B5E24">
            <w:pPr>
              <w:jc w:val="center"/>
            </w:pPr>
            <w:r>
              <w:t>Общая структурная схема СТС (проектируемая) (на 1-м листе)</w:t>
            </w:r>
          </w:p>
        </w:tc>
        <w:tc>
          <w:tcPr>
            <w:tcW w:w="2551" w:type="dxa"/>
            <w:vAlign w:val="center"/>
          </w:tcPr>
          <w:p w:rsidR="00B64271" w:rsidRDefault="002B5E24">
            <w:pPr>
              <w:jc w:val="center"/>
              <w:rPr>
                <w:b/>
              </w:rPr>
            </w:pPr>
            <w:r>
              <w:rPr>
                <w:b/>
              </w:rPr>
              <w:t>22/248-ИОС1.5-02</w:t>
            </w:r>
          </w:p>
        </w:tc>
      </w:tr>
      <w:tr w:rsidR="00B64271">
        <w:trPr>
          <w:cantSplit/>
          <w:trHeight w:val="60"/>
        </w:trPr>
        <w:tc>
          <w:tcPr>
            <w:tcW w:w="704" w:type="dxa"/>
            <w:vAlign w:val="center"/>
          </w:tcPr>
          <w:p w:rsidR="00B64271" w:rsidRDefault="002B5E24">
            <w:pPr>
              <w:pStyle w:val="25"/>
              <w:jc w:val="center"/>
              <w:rPr>
                <w:i/>
              </w:rPr>
            </w:pPr>
            <w:r>
              <w:t>6.6</w:t>
            </w:r>
          </w:p>
        </w:tc>
        <w:tc>
          <w:tcPr>
            <w:tcW w:w="6946" w:type="dxa"/>
            <w:vAlign w:val="center"/>
          </w:tcPr>
          <w:p w:rsidR="00B64271" w:rsidRDefault="002B5E24">
            <w:pPr>
              <w:jc w:val="center"/>
            </w:pPr>
            <w:r>
              <w:t xml:space="preserve">Схема организации каналов связи (проектируемая) </w:t>
            </w:r>
          </w:p>
          <w:p w:rsidR="00B64271" w:rsidRDefault="002B5E24">
            <w:pPr>
              <w:jc w:val="center"/>
            </w:pPr>
            <w:r>
              <w:t>(на 1-м листе)</w:t>
            </w:r>
          </w:p>
        </w:tc>
        <w:tc>
          <w:tcPr>
            <w:tcW w:w="2551" w:type="dxa"/>
            <w:vAlign w:val="center"/>
          </w:tcPr>
          <w:p w:rsidR="00B64271" w:rsidRDefault="002B5E24">
            <w:pPr>
              <w:jc w:val="center"/>
              <w:rPr>
                <w:b/>
              </w:rPr>
            </w:pPr>
            <w:r>
              <w:rPr>
                <w:b/>
              </w:rPr>
              <w:t>22/248-ИОС1.5-03</w:t>
            </w:r>
          </w:p>
        </w:tc>
      </w:tr>
      <w:tr w:rsidR="00B64271">
        <w:trPr>
          <w:cantSplit/>
          <w:trHeight w:val="60"/>
        </w:trPr>
        <w:tc>
          <w:tcPr>
            <w:tcW w:w="704" w:type="dxa"/>
            <w:vAlign w:val="center"/>
          </w:tcPr>
          <w:p w:rsidR="00B64271" w:rsidRDefault="002B5E24">
            <w:pPr>
              <w:pStyle w:val="25"/>
              <w:jc w:val="center"/>
              <w:rPr>
                <w:i/>
              </w:rPr>
            </w:pPr>
            <w:r>
              <w:t>6.7</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22/248-ИОС1.5-04</w:t>
            </w:r>
          </w:p>
        </w:tc>
      </w:tr>
      <w:tr w:rsidR="00B64271">
        <w:trPr>
          <w:cantSplit/>
          <w:trHeight w:val="60"/>
        </w:trPr>
        <w:tc>
          <w:tcPr>
            <w:tcW w:w="704" w:type="dxa"/>
            <w:vAlign w:val="center"/>
          </w:tcPr>
          <w:p w:rsidR="00B64271" w:rsidRDefault="002B5E24">
            <w:pPr>
              <w:pStyle w:val="25"/>
              <w:jc w:val="center"/>
              <w:rPr>
                <w:i/>
              </w:rPr>
            </w:pPr>
            <w:r>
              <w:t>6.8</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22/248-ИОС1.5-05</w:t>
            </w:r>
          </w:p>
        </w:tc>
      </w:tr>
      <w:tr w:rsidR="00B64271">
        <w:trPr>
          <w:cantSplit/>
          <w:trHeight w:val="60"/>
        </w:trPr>
        <w:tc>
          <w:tcPr>
            <w:tcW w:w="704" w:type="dxa"/>
            <w:vAlign w:val="center"/>
          </w:tcPr>
          <w:p w:rsidR="00B64271" w:rsidRDefault="002B5E24">
            <w:pPr>
              <w:pStyle w:val="25"/>
              <w:jc w:val="center"/>
              <w:rPr>
                <w:i/>
              </w:rPr>
            </w:pPr>
            <w:r>
              <w:t>6.9</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22/248-ИОС1.5-06</w:t>
            </w:r>
          </w:p>
        </w:tc>
      </w:tr>
      <w:tr w:rsidR="00B64271">
        <w:trPr>
          <w:cantSplit/>
          <w:trHeight w:val="60"/>
        </w:trPr>
        <w:tc>
          <w:tcPr>
            <w:tcW w:w="704" w:type="dxa"/>
            <w:vAlign w:val="center"/>
          </w:tcPr>
          <w:p w:rsidR="00B64271" w:rsidRDefault="002B5E24">
            <w:pPr>
              <w:pStyle w:val="25"/>
              <w:jc w:val="center"/>
              <w:rPr>
                <w:i/>
              </w:rPr>
            </w:pPr>
            <w:r>
              <w:t>6.10</w:t>
            </w:r>
          </w:p>
        </w:tc>
        <w:tc>
          <w:tcPr>
            <w:tcW w:w="6946" w:type="dxa"/>
            <w:vAlign w:val="center"/>
          </w:tcPr>
          <w:p w:rsidR="00B64271" w:rsidRDefault="002B5E24">
            <w:pPr>
              <w:jc w:val="center"/>
            </w:pPr>
            <w:r>
              <w:t>Схема размещения оборудования ПС «ИНГА» (на 1-м листе)</w:t>
            </w:r>
          </w:p>
        </w:tc>
        <w:tc>
          <w:tcPr>
            <w:tcW w:w="2551" w:type="dxa"/>
            <w:vAlign w:val="center"/>
          </w:tcPr>
          <w:p w:rsidR="00B64271" w:rsidRDefault="002B5E24">
            <w:pPr>
              <w:jc w:val="center"/>
              <w:rPr>
                <w:b/>
              </w:rPr>
            </w:pPr>
            <w:r>
              <w:rPr>
                <w:b/>
              </w:rPr>
              <w:t>22/248-ИОС1.5-07</w:t>
            </w:r>
          </w:p>
        </w:tc>
      </w:tr>
      <w:tr w:rsidR="00B64271">
        <w:trPr>
          <w:cantSplit/>
          <w:trHeight w:val="60"/>
        </w:trPr>
        <w:tc>
          <w:tcPr>
            <w:tcW w:w="704" w:type="dxa"/>
            <w:vAlign w:val="center"/>
          </w:tcPr>
          <w:p w:rsidR="00B64271" w:rsidRDefault="002B5E24">
            <w:pPr>
              <w:pStyle w:val="25"/>
              <w:jc w:val="center"/>
              <w:rPr>
                <w:i/>
              </w:rPr>
            </w:pPr>
            <w:r>
              <w:t>6.11</w:t>
            </w:r>
          </w:p>
        </w:tc>
        <w:tc>
          <w:tcPr>
            <w:tcW w:w="6946" w:type="dxa"/>
            <w:vAlign w:val="center"/>
          </w:tcPr>
          <w:p w:rsidR="00B64271" w:rsidRDefault="002B5E24">
            <w:pPr>
              <w:jc w:val="center"/>
            </w:pPr>
            <w:r>
              <w:t xml:space="preserve">Схема расположения оборудования в шкафу ПС «ИНГА» </w:t>
            </w:r>
          </w:p>
          <w:p w:rsidR="00B64271" w:rsidRDefault="002B5E24">
            <w:pPr>
              <w:jc w:val="center"/>
            </w:pPr>
            <w:r>
              <w:t>(на 1-м листе)</w:t>
            </w:r>
          </w:p>
        </w:tc>
        <w:tc>
          <w:tcPr>
            <w:tcW w:w="2551" w:type="dxa"/>
            <w:vAlign w:val="center"/>
          </w:tcPr>
          <w:p w:rsidR="00B64271" w:rsidRDefault="002B5E24">
            <w:pPr>
              <w:jc w:val="center"/>
              <w:rPr>
                <w:b/>
              </w:rPr>
            </w:pPr>
            <w:r>
              <w:rPr>
                <w:b/>
              </w:rPr>
              <w:t>22/248-ИОС1.5-08</w:t>
            </w:r>
          </w:p>
        </w:tc>
      </w:tr>
      <w:tr w:rsidR="00B64271">
        <w:trPr>
          <w:cantSplit/>
          <w:trHeight w:val="60"/>
        </w:trPr>
        <w:tc>
          <w:tcPr>
            <w:tcW w:w="704" w:type="dxa"/>
            <w:vAlign w:val="center"/>
          </w:tcPr>
          <w:p w:rsidR="00B64271" w:rsidRDefault="002B5E24">
            <w:pPr>
              <w:pStyle w:val="25"/>
              <w:jc w:val="center"/>
              <w:rPr>
                <w:i/>
              </w:rPr>
            </w:pPr>
            <w:r>
              <w:t>6.12</w:t>
            </w:r>
          </w:p>
        </w:tc>
        <w:tc>
          <w:tcPr>
            <w:tcW w:w="6946" w:type="dxa"/>
            <w:vAlign w:val="center"/>
          </w:tcPr>
          <w:p w:rsidR="00B64271" w:rsidRDefault="002B5E24">
            <w:pPr>
              <w:jc w:val="center"/>
            </w:pPr>
            <w:r>
              <w:t xml:space="preserve">Схема электропитания (вариант №1 </w:t>
            </w:r>
            <w:r>
              <w:rPr>
                <w:lang w:val="en-US"/>
              </w:rPr>
              <w:t>Mitel</w:t>
            </w:r>
            <w:r>
              <w:t xml:space="preserve"> </w:t>
            </w:r>
            <w:r>
              <w:rPr>
                <w:lang w:val="en-US"/>
              </w:rPr>
              <w:t>MX</w:t>
            </w:r>
            <w:r>
              <w:t>-</w:t>
            </w:r>
            <w:r>
              <w:rPr>
                <w:lang w:val="en-US"/>
              </w:rPr>
              <w:t>ONE</w:t>
            </w:r>
            <w:r>
              <w:t xml:space="preserve">) </w:t>
            </w:r>
          </w:p>
          <w:p w:rsidR="00B64271" w:rsidRDefault="002B5E24">
            <w:pPr>
              <w:jc w:val="center"/>
            </w:pPr>
            <w:r>
              <w:t>(на 1-м листе)</w:t>
            </w:r>
          </w:p>
        </w:tc>
        <w:tc>
          <w:tcPr>
            <w:tcW w:w="2551" w:type="dxa"/>
            <w:vAlign w:val="center"/>
          </w:tcPr>
          <w:p w:rsidR="00B64271" w:rsidRDefault="002B5E24">
            <w:pPr>
              <w:jc w:val="center"/>
              <w:rPr>
                <w:b/>
              </w:rPr>
            </w:pPr>
            <w:r>
              <w:rPr>
                <w:b/>
              </w:rPr>
              <w:t>22/248-ИОС1.5-09</w:t>
            </w:r>
          </w:p>
        </w:tc>
      </w:tr>
      <w:tr w:rsidR="00B64271">
        <w:trPr>
          <w:cantSplit/>
          <w:trHeight w:val="60"/>
        </w:trPr>
        <w:tc>
          <w:tcPr>
            <w:tcW w:w="704" w:type="dxa"/>
            <w:vAlign w:val="center"/>
          </w:tcPr>
          <w:p w:rsidR="00B64271" w:rsidRDefault="002B5E24">
            <w:pPr>
              <w:pStyle w:val="25"/>
              <w:jc w:val="center"/>
              <w:rPr>
                <w:i/>
              </w:rPr>
            </w:pPr>
            <w:r>
              <w:t>6.13</w:t>
            </w:r>
          </w:p>
        </w:tc>
        <w:tc>
          <w:tcPr>
            <w:tcW w:w="6946" w:type="dxa"/>
            <w:vAlign w:val="center"/>
          </w:tcPr>
          <w:p w:rsidR="00B64271" w:rsidRDefault="002B5E24">
            <w:pPr>
              <w:jc w:val="center"/>
            </w:pPr>
            <w:r>
              <w:t xml:space="preserve">Схема заземления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22/248-ИОС1.5-10</w:t>
            </w:r>
          </w:p>
        </w:tc>
      </w:tr>
      <w:tr w:rsidR="00B64271">
        <w:trPr>
          <w:cantSplit/>
          <w:trHeight w:val="60"/>
        </w:trPr>
        <w:tc>
          <w:tcPr>
            <w:tcW w:w="704" w:type="dxa"/>
            <w:vAlign w:val="center"/>
          </w:tcPr>
          <w:p w:rsidR="00B64271" w:rsidRDefault="002B5E24">
            <w:pPr>
              <w:pStyle w:val="25"/>
              <w:jc w:val="center"/>
              <w:rPr>
                <w:i/>
              </w:rPr>
            </w:pPr>
            <w:r>
              <w:t>6.14</w:t>
            </w:r>
          </w:p>
        </w:tc>
        <w:tc>
          <w:tcPr>
            <w:tcW w:w="6946" w:type="dxa"/>
            <w:vAlign w:val="center"/>
          </w:tcPr>
          <w:p w:rsidR="00B64271" w:rsidRDefault="002B5E24">
            <w:pPr>
              <w:jc w:val="center"/>
            </w:pPr>
            <w:r>
              <w:t xml:space="preserve">Схема электропитания (вариант №2 </w:t>
            </w:r>
            <w:r>
              <w:rPr>
                <w:lang w:val="en-US"/>
              </w:rPr>
              <w:t>SI</w:t>
            </w:r>
            <w:r>
              <w:t>-3000) (на 1-м листе)</w:t>
            </w:r>
          </w:p>
        </w:tc>
        <w:tc>
          <w:tcPr>
            <w:tcW w:w="2551" w:type="dxa"/>
            <w:vAlign w:val="center"/>
          </w:tcPr>
          <w:p w:rsidR="00B64271" w:rsidRDefault="002B5E24">
            <w:pPr>
              <w:jc w:val="center"/>
              <w:rPr>
                <w:b/>
              </w:rPr>
            </w:pPr>
            <w:r>
              <w:rPr>
                <w:b/>
              </w:rPr>
              <w:t>22/248-ИОС1.5-11</w:t>
            </w:r>
          </w:p>
        </w:tc>
      </w:tr>
      <w:tr w:rsidR="00B64271">
        <w:trPr>
          <w:cantSplit/>
          <w:trHeight w:val="60"/>
        </w:trPr>
        <w:tc>
          <w:tcPr>
            <w:tcW w:w="704" w:type="dxa"/>
            <w:vAlign w:val="center"/>
          </w:tcPr>
          <w:p w:rsidR="00B64271" w:rsidRDefault="002B5E24">
            <w:pPr>
              <w:pStyle w:val="25"/>
              <w:jc w:val="center"/>
              <w:rPr>
                <w:i/>
              </w:rPr>
            </w:pPr>
            <w:r>
              <w:t>6.15</w:t>
            </w:r>
          </w:p>
        </w:tc>
        <w:tc>
          <w:tcPr>
            <w:tcW w:w="6946" w:type="dxa"/>
            <w:vAlign w:val="center"/>
          </w:tcPr>
          <w:p w:rsidR="00B64271" w:rsidRDefault="002B5E24">
            <w:pPr>
              <w:jc w:val="center"/>
            </w:pPr>
            <w:r>
              <w:t xml:space="preserve">Схема заземления (вариант №2 </w:t>
            </w:r>
            <w:r>
              <w:rPr>
                <w:lang w:val="en-US"/>
              </w:rPr>
              <w:t>SI</w:t>
            </w:r>
            <w:r>
              <w:t>-3000) (на 1-м листе)</w:t>
            </w:r>
          </w:p>
        </w:tc>
        <w:tc>
          <w:tcPr>
            <w:tcW w:w="2551" w:type="dxa"/>
            <w:vAlign w:val="center"/>
          </w:tcPr>
          <w:p w:rsidR="00B64271" w:rsidRDefault="002B5E24">
            <w:pPr>
              <w:jc w:val="center"/>
              <w:rPr>
                <w:b/>
              </w:rPr>
            </w:pPr>
            <w:r>
              <w:rPr>
                <w:b/>
              </w:rPr>
              <w:t>22/248-ИОС1.5-12</w:t>
            </w:r>
          </w:p>
        </w:tc>
      </w:tr>
      <w:tr w:rsidR="00B64271">
        <w:trPr>
          <w:cantSplit/>
          <w:trHeight w:val="60"/>
        </w:trPr>
        <w:tc>
          <w:tcPr>
            <w:tcW w:w="704" w:type="dxa"/>
            <w:vAlign w:val="center"/>
          </w:tcPr>
          <w:p w:rsidR="00B64271" w:rsidRDefault="002B5E24">
            <w:pPr>
              <w:pStyle w:val="25"/>
              <w:jc w:val="center"/>
              <w:rPr>
                <w:i/>
              </w:rPr>
            </w:pPr>
            <w:r>
              <w:t>6.16</w:t>
            </w:r>
          </w:p>
        </w:tc>
        <w:tc>
          <w:tcPr>
            <w:tcW w:w="6946" w:type="dxa"/>
            <w:vAlign w:val="center"/>
          </w:tcPr>
          <w:p w:rsidR="00B64271" w:rsidRDefault="002B5E24">
            <w:pPr>
              <w:jc w:val="center"/>
            </w:pPr>
            <w:r>
              <w:t>Схема электропитания (вариант №3 РТУ) (на 1-м листе)</w:t>
            </w:r>
          </w:p>
        </w:tc>
        <w:tc>
          <w:tcPr>
            <w:tcW w:w="2551" w:type="dxa"/>
            <w:vAlign w:val="center"/>
          </w:tcPr>
          <w:p w:rsidR="00B64271" w:rsidRDefault="002B5E24">
            <w:pPr>
              <w:jc w:val="center"/>
              <w:rPr>
                <w:b/>
              </w:rPr>
            </w:pPr>
            <w:r>
              <w:rPr>
                <w:b/>
              </w:rPr>
              <w:t>22/248-ИОС1.5-13</w:t>
            </w:r>
          </w:p>
        </w:tc>
      </w:tr>
      <w:tr w:rsidR="00B64271">
        <w:trPr>
          <w:cantSplit/>
          <w:trHeight w:val="60"/>
        </w:trPr>
        <w:tc>
          <w:tcPr>
            <w:tcW w:w="704" w:type="dxa"/>
            <w:vAlign w:val="center"/>
          </w:tcPr>
          <w:p w:rsidR="00B64271" w:rsidRDefault="002B5E24">
            <w:pPr>
              <w:pStyle w:val="25"/>
              <w:jc w:val="center"/>
              <w:rPr>
                <w:i/>
              </w:rPr>
            </w:pPr>
            <w:r>
              <w:t>6.17</w:t>
            </w:r>
          </w:p>
        </w:tc>
        <w:tc>
          <w:tcPr>
            <w:tcW w:w="6946" w:type="dxa"/>
            <w:vAlign w:val="center"/>
          </w:tcPr>
          <w:p w:rsidR="00B64271" w:rsidRDefault="002B5E24">
            <w:pPr>
              <w:jc w:val="center"/>
            </w:pPr>
            <w:r>
              <w:t>Схема заземления (вариант №3 РТУ) (на 1-м листе)</w:t>
            </w:r>
          </w:p>
        </w:tc>
        <w:tc>
          <w:tcPr>
            <w:tcW w:w="2551" w:type="dxa"/>
            <w:vAlign w:val="center"/>
          </w:tcPr>
          <w:p w:rsidR="00B64271" w:rsidRDefault="002B5E24">
            <w:pPr>
              <w:jc w:val="center"/>
              <w:rPr>
                <w:b/>
              </w:rPr>
            </w:pPr>
            <w:r>
              <w:rPr>
                <w:b/>
              </w:rPr>
              <w:t>22/248-ИОС1.5-14</w:t>
            </w:r>
          </w:p>
        </w:tc>
      </w:tr>
      <w:tr w:rsidR="00B64271">
        <w:trPr>
          <w:cantSplit/>
          <w:trHeight w:val="60"/>
        </w:trPr>
        <w:tc>
          <w:tcPr>
            <w:tcW w:w="704" w:type="dxa"/>
            <w:vAlign w:val="center"/>
          </w:tcPr>
          <w:p w:rsidR="00B64271" w:rsidRDefault="002B5E24">
            <w:pPr>
              <w:pStyle w:val="25"/>
              <w:jc w:val="center"/>
              <w:rPr>
                <w:i/>
              </w:rPr>
            </w:pPr>
            <w:r>
              <w:t>6.18</w:t>
            </w:r>
          </w:p>
        </w:tc>
        <w:tc>
          <w:tcPr>
            <w:tcW w:w="6946" w:type="dxa"/>
            <w:vAlign w:val="center"/>
          </w:tcPr>
          <w:p w:rsidR="00B64271" w:rsidRDefault="002B5E24">
            <w:pPr>
              <w:jc w:val="center"/>
            </w:pPr>
            <w:r>
              <w:t xml:space="preserve">Таблица конфигурационных параметров и ПО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4-х листах)</w:t>
            </w:r>
          </w:p>
        </w:tc>
        <w:tc>
          <w:tcPr>
            <w:tcW w:w="2551" w:type="dxa"/>
            <w:vAlign w:val="center"/>
          </w:tcPr>
          <w:p w:rsidR="00B64271" w:rsidRDefault="002B5E24">
            <w:pPr>
              <w:jc w:val="center"/>
              <w:rPr>
                <w:b/>
              </w:rPr>
            </w:pPr>
            <w:r>
              <w:rPr>
                <w:b/>
              </w:rPr>
              <w:t>22/248-ИОС1.5-ТКП-В1</w:t>
            </w:r>
          </w:p>
        </w:tc>
      </w:tr>
      <w:tr w:rsidR="00B64271">
        <w:trPr>
          <w:cantSplit/>
          <w:trHeight w:val="60"/>
        </w:trPr>
        <w:tc>
          <w:tcPr>
            <w:tcW w:w="704" w:type="dxa"/>
            <w:vAlign w:val="center"/>
          </w:tcPr>
          <w:p w:rsidR="00B64271" w:rsidRDefault="002B5E24">
            <w:pPr>
              <w:pStyle w:val="25"/>
              <w:jc w:val="center"/>
              <w:rPr>
                <w:i/>
              </w:rPr>
            </w:pPr>
            <w:r>
              <w:t>6.19</w:t>
            </w:r>
          </w:p>
        </w:tc>
        <w:tc>
          <w:tcPr>
            <w:tcW w:w="6946" w:type="dxa"/>
            <w:vAlign w:val="center"/>
          </w:tcPr>
          <w:p w:rsidR="00B64271" w:rsidRDefault="002B5E24">
            <w:pPr>
              <w:jc w:val="center"/>
            </w:pPr>
            <w:r>
              <w:t xml:space="preserve">Таблица конфигурационных параметров и ПО </w:t>
            </w:r>
          </w:p>
          <w:p w:rsidR="00B64271" w:rsidRDefault="002B5E24">
            <w:pPr>
              <w:jc w:val="center"/>
            </w:pPr>
            <w:r>
              <w:t xml:space="preserve">(вариант №2 </w:t>
            </w:r>
            <w:r>
              <w:rPr>
                <w:lang w:val="en-US"/>
              </w:rPr>
              <w:t>SI</w:t>
            </w:r>
            <w:r>
              <w:t>-3000) (на 3-х листах)</w:t>
            </w:r>
          </w:p>
        </w:tc>
        <w:tc>
          <w:tcPr>
            <w:tcW w:w="2551" w:type="dxa"/>
            <w:vAlign w:val="center"/>
          </w:tcPr>
          <w:p w:rsidR="00B64271" w:rsidRDefault="002B5E24">
            <w:pPr>
              <w:jc w:val="center"/>
              <w:rPr>
                <w:b/>
              </w:rPr>
            </w:pPr>
            <w:r>
              <w:rPr>
                <w:b/>
              </w:rPr>
              <w:t>22/248-ИОС1.5-ТКП-В2</w:t>
            </w:r>
          </w:p>
        </w:tc>
      </w:tr>
      <w:tr w:rsidR="00B64271">
        <w:trPr>
          <w:cantSplit/>
          <w:trHeight w:val="60"/>
        </w:trPr>
        <w:tc>
          <w:tcPr>
            <w:tcW w:w="704" w:type="dxa"/>
            <w:vAlign w:val="center"/>
          </w:tcPr>
          <w:p w:rsidR="00B64271" w:rsidRDefault="002B5E24">
            <w:pPr>
              <w:pStyle w:val="25"/>
              <w:jc w:val="center"/>
              <w:rPr>
                <w:i/>
              </w:rPr>
            </w:pPr>
            <w:r>
              <w:t>6.20</w:t>
            </w:r>
          </w:p>
        </w:tc>
        <w:tc>
          <w:tcPr>
            <w:tcW w:w="6946" w:type="dxa"/>
            <w:vAlign w:val="center"/>
          </w:tcPr>
          <w:p w:rsidR="00B64271" w:rsidRDefault="002B5E24">
            <w:pPr>
              <w:jc w:val="center"/>
            </w:pPr>
            <w:r>
              <w:t xml:space="preserve">Таблица конфигурационных параметров и ПО </w:t>
            </w:r>
          </w:p>
          <w:p w:rsidR="00B64271" w:rsidRDefault="002B5E24">
            <w:pPr>
              <w:jc w:val="center"/>
            </w:pPr>
            <w:r>
              <w:t>(вариант №3 РТУ) (на 2-х листах)</w:t>
            </w:r>
          </w:p>
        </w:tc>
        <w:tc>
          <w:tcPr>
            <w:tcW w:w="2551" w:type="dxa"/>
            <w:vAlign w:val="center"/>
          </w:tcPr>
          <w:p w:rsidR="00B64271" w:rsidRDefault="002B5E24">
            <w:pPr>
              <w:jc w:val="center"/>
              <w:rPr>
                <w:b/>
              </w:rPr>
            </w:pPr>
            <w:r>
              <w:rPr>
                <w:b/>
              </w:rPr>
              <w:t>22/248-ИОС1.5-ТКП-В3</w:t>
            </w:r>
          </w:p>
        </w:tc>
      </w:tr>
      <w:tr w:rsidR="00B64271">
        <w:trPr>
          <w:cantSplit/>
          <w:trHeight w:val="60"/>
        </w:trPr>
        <w:tc>
          <w:tcPr>
            <w:tcW w:w="704" w:type="dxa"/>
            <w:vAlign w:val="center"/>
          </w:tcPr>
          <w:p w:rsidR="00B64271" w:rsidRDefault="002B5E24">
            <w:pPr>
              <w:pStyle w:val="25"/>
              <w:jc w:val="center"/>
              <w:rPr>
                <w:i/>
              </w:rPr>
            </w:pPr>
            <w:r>
              <w:t>6.21</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6-и листах)</w:t>
            </w:r>
          </w:p>
        </w:tc>
        <w:tc>
          <w:tcPr>
            <w:tcW w:w="2551" w:type="dxa"/>
            <w:vAlign w:val="center"/>
          </w:tcPr>
          <w:p w:rsidR="00B64271" w:rsidRDefault="002B5E24">
            <w:pPr>
              <w:jc w:val="center"/>
              <w:rPr>
                <w:b/>
              </w:rPr>
            </w:pPr>
            <w:r>
              <w:rPr>
                <w:b/>
              </w:rPr>
              <w:t>22/248-ИОС1.5.С-В1</w:t>
            </w:r>
          </w:p>
        </w:tc>
      </w:tr>
      <w:tr w:rsidR="00B64271">
        <w:trPr>
          <w:cantSplit/>
          <w:trHeight w:val="60"/>
        </w:trPr>
        <w:tc>
          <w:tcPr>
            <w:tcW w:w="704" w:type="dxa"/>
            <w:vAlign w:val="center"/>
          </w:tcPr>
          <w:p w:rsidR="00B64271" w:rsidRDefault="002B5E24">
            <w:pPr>
              <w:pStyle w:val="25"/>
              <w:jc w:val="center"/>
              <w:rPr>
                <w:i/>
              </w:rPr>
            </w:pPr>
            <w:r>
              <w:t>6.22</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 xml:space="preserve">(вариант №1 </w:t>
            </w:r>
            <w:r>
              <w:rPr>
                <w:lang w:val="en-US"/>
              </w:rPr>
              <w:t>SI</w:t>
            </w:r>
            <w:r>
              <w:t>-3000) (на 5-и листах)</w:t>
            </w:r>
          </w:p>
        </w:tc>
        <w:tc>
          <w:tcPr>
            <w:tcW w:w="2551" w:type="dxa"/>
            <w:vAlign w:val="center"/>
          </w:tcPr>
          <w:p w:rsidR="00B64271" w:rsidRDefault="002B5E24">
            <w:pPr>
              <w:jc w:val="center"/>
              <w:rPr>
                <w:b/>
              </w:rPr>
            </w:pPr>
            <w:r>
              <w:rPr>
                <w:b/>
              </w:rPr>
              <w:t>22/248-ИОС1.5.С-В2</w:t>
            </w:r>
          </w:p>
        </w:tc>
      </w:tr>
      <w:tr w:rsidR="00B64271">
        <w:trPr>
          <w:cantSplit/>
          <w:trHeight w:val="60"/>
        </w:trPr>
        <w:tc>
          <w:tcPr>
            <w:tcW w:w="704" w:type="dxa"/>
            <w:vAlign w:val="center"/>
          </w:tcPr>
          <w:p w:rsidR="00B64271" w:rsidRDefault="002B5E24">
            <w:pPr>
              <w:pStyle w:val="25"/>
              <w:jc w:val="center"/>
              <w:rPr>
                <w:i/>
              </w:rPr>
            </w:pPr>
            <w:r>
              <w:t>6.23</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(вариант №1 РТУ) (на 4-х листах)</w:t>
            </w:r>
          </w:p>
        </w:tc>
        <w:tc>
          <w:tcPr>
            <w:tcW w:w="2551" w:type="dxa"/>
            <w:vAlign w:val="center"/>
          </w:tcPr>
          <w:p w:rsidR="00B64271" w:rsidRDefault="002B5E24">
            <w:pPr>
              <w:jc w:val="center"/>
              <w:rPr>
                <w:b/>
              </w:rPr>
            </w:pPr>
            <w:r>
              <w:rPr>
                <w:b/>
              </w:rPr>
              <w:t>22/248-ИОС1.5.С-В3</w:t>
            </w:r>
          </w:p>
        </w:tc>
      </w:tr>
      <w:tr w:rsidR="00B64271">
        <w:trPr>
          <w:cantSplit/>
          <w:trHeight w:val="60"/>
        </w:trPr>
        <w:tc>
          <w:tcPr>
            <w:tcW w:w="704" w:type="dxa"/>
            <w:vAlign w:val="center"/>
          </w:tcPr>
          <w:p w:rsidR="00B64271" w:rsidRDefault="002B5E24">
            <w:pPr>
              <w:pStyle w:val="25"/>
              <w:jc w:val="center"/>
              <w:rPr>
                <w:i/>
              </w:rPr>
            </w:pPr>
            <w:r>
              <w:t>6.24</w:t>
            </w:r>
          </w:p>
        </w:tc>
        <w:tc>
          <w:tcPr>
            <w:tcW w:w="6946" w:type="dxa"/>
            <w:vAlign w:val="center"/>
          </w:tcPr>
          <w:p w:rsidR="00B64271" w:rsidRDefault="002B5E24">
            <w:pPr>
              <w:jc w:val="center"/>
            </w:pPr>
            <w:r>
              <w:t>Состав исполнительной документации (на 3-х листах)</w:t>
            </w:r>
          </w:p>
        </w:tc>
        <w:tc>
          <w:tcPr>
            <w:tcW w:w="2551" w:type="dxa"/>
            <w:vAlign w:val="center"/>
          </w:tcPr>
          <w:p w:rsidR="00B64271" w:rsidRDefault="002B5E24">
            <w:pPr>
              <w:jc w:val="center"/>
              <w:rPr>
                <w:b/>
              </w:rPr>
            </w:pPr>
            <w:r>
              <w:rPr>
                <w:b/>
              </w:rPr>
              <w:t>22/248-ИОС1.5-СИД</w:t>
            </w:r>
          </w:p>
        </w:tc>
      </w:tr>
      <w:tr w:rsidR="00B64271">
        <w:trPr>
          <w:cantSplit/>
          <w:trHeight w:val="60"/>
        </w:trPr>
        <w:tc>
          <w:tcPr>
            <w:tcW w:w="704" w:type="dxa"/>
            <w:vAlign w:val="center"/>
          </w:tcPr>
          <w:p w:rsidR="00B64271" w:rsidRDefault="002B5E24">
            <w:pPr>
              <w:pStyle w:val="25"/>
              <w:jc w:val="center"/>
              <w:rPr>
                <w:b/>
                <w:i/>
              </w:rPr>
            </w:pPr>
            <w:r>
              <w:rPr>
                <w:b/>
              </w:rPr>
              <w:t>7</w:t>
            </w:r>
          </w:p>
        </w:tc>
        <w:tc>
          <w:tcPr>
            <w:tcW w:w="6946" w:type="dxa"/>
            <w:vAlign w:val="center"/>
          </w:tcPr>
          <w:p w:rsidR="00B64271" w:rsidRDefault="002B5E24">
            <w:pPr>
              <w:jc w:val="center"/>
              <w:rPr>
                <w:b/>
              </w:rPr>
            </w:pPr>
            <w:r>
              <w:rPr>
                <w:b/>
              </w:rPr>
              <w:t xml:space="preserve">Раздел 5. </w:t>
            </w:r>
            <w:r>
              <w:rPr>
                <w:rFonts w:eastAsiaTheme="minorHAnsi"/>
                <w:b/>
                <w:iCs/>
                <w:lang w:eastAsia="en-US"/>
              </w:rP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ПОДРАЗДЕЛ «Ж» «ТЕХНОЛОГИЧЕСКИЕ РЕШЕНИЯ»,</w:t>
            </w:r>
            <w:r>
              <w:rPr>
                <w:b/>
              </w:rPr>
              <w:t xml:space="preserve"> </w:t>
            </w:r>
          </w:p>
          <w:p w:rsidR="00B64271" w:rsidRDefault="002B5E24">
            <w:pPr>
              <w:jc w:val="center"/>
              <w:rPr>
                <w:rFonts w:eastAsiaTheme="minorHAnsi"/>
                <w:b/>
                <w:iCs/>
                <w:lang w:eastAsia="en-US"/>
              </w:rPr>
            </w:pPr>
            <w:r>
              <w:rPr>
                <w:b/>
              </w:rPr>
              <w:t>Том 6 «</w:t>
            </w:r>
            <w:r>
              <w:rPr>
                <w:rFonts w:eastAsiaTheme="minorHAnsi"/>
                <w:b/>
                <w:iCs/>
                <w:lang w:eastAsia="en-US"/>
              </w:rPr>
              <w:t>Содержание технологических решений.</w:t>
            </w:r>
          </w:p>
          <w:p w:rsidR="00B64271" w:rsidRDefault="002B5E24">
            <w:pPr>
              <w:jc w:val="center"/>
              <w:rPr>
                <w:rFonts w:eastAsiaTheme="minorHAnsi"/>
                <w:b/>
                <w:iCs/>
                <w:lang w:eastAsia="en-US"/>
              </w:rPr>
            </w:pPr>
            <w:r>
              <w:rPr>
                <w:rFonts w:eastAsiaTheme="minorHAnsi"/>
                <w:b/>
                <w:iCs/>
                <w:lang w:eastAsia="en-US"/>
              </w:rPr>
              <w:t xml:space="preserve">Станционные сооружения и электропитание». </w:t>
            </w:r>
          </w:p>
          <w:p w:rsidR="00B64271" w:rsidRDefault="002B5E24">
            <w:pPr>
              <w:jc w:val="center"/>
              <w:rPr>
                <w:rFonts w:eastAsiaTheme="minorHAnsi"/>
                <w:b/>
                <w:iCs/>
                <w:lang w:eastAsia="en-US"/>
              </w:rPr>
            </w:pPr>
            <w:r>
              <w:rPr>
                <w:rFonts w:eastAsiaTheme="minorHAnsi"/>
                <w:b/>
                <w:iCs/>
                <w:lang w:eastAsia="en-US"/>
              </w:rPr>
              <w:t>(Тобольское ТПО)</w:t>
            </w:r>
          </w:p>
        </w:tc>
        <w:tc>
          <w:tcPr>
            <w:tcW w:w="2551" w:type="dxa"/>
            <w:vAlign w:val="center"/>
          </w:tcPr>
          <w:p w:rsidR="00B64271" w:rsidRDefault="002B5E24">
            <w:pPr>
              <w:jc w:val="center"/>
              <w:rPr>
                <w:b/>
              </w:rPr>
            </w:pPr>
            <w:r>
              <w:rPr>
                <w:b/>
              </w:rPr>
              <w:t>22/248-ИОС1.6</w:t>
            </w:r>
          </w:p>
        </w:tc>
      </w:tr>
      <w:tr w:rsidR="00B64271">
        <w:trPr>
          <w:cantSplit/>
          <w:trHeight w:val="60"/>
        </w:trPr>
        <w:tc>
          <w:tcPr>
            <w:tcW w:w="704" w:type="dxa"/>
            <w:vAlign w:val="center"/>
          </w:tcPr>
          <w:p w:rsidR="00B64271" w:rsidRDefault="002B5E24">
            <w:pPr>
              <w:pStyle w:val="25"/>
              <w:jc w:val="center"/>
              <w:rPr>
                <w:i/>
              </w:rPr>
            </w:pPr>
            <w:r>
              <w:t>7.1</w:t>
            </w:r>
          </w:p>
        </w:tc>
        <w:tc>
          <w:tcPr>
            <w:tcW w:w="6946" w:type="dxa"/>
            <w:vAlign w:val="center"/>
          </w:tcPr>
          <w:p w:rsidR="00B64271" w:rsidRDefault="002B5E24">
            <w:pPr>
              <w:jc w:val="center"/>
            </w:pPr>
            <w:r>
              <w:t>Содержание альбома (на 2-х листах)</w:t>
            </w:r>
          </w:p>
        </w:tc>
        <w:tc>
          <w:tcPr>
            <w:tcW w:w="2551" w:type="dxa"/>
            <w:vAlign w:val="center"/>
          </w:tcPr>
          <w:p w:rsidR="00B64271" w:rsidRDefault="002B5E24">
            <w:pPr>
              <w:jc w:val="center"/>
              <w:rPr>
                <w:b/>
              </w:rPr>
            </w:pPr>
            <w:r>
              <w:rPr>
                <w:b/>
              </w:rPr>
              <w:t>22/248-ИОС1.6-С</w:t>
            </w:r>
          </w:p>
        </w:tc>
      </w:tr>
      <w:tr w:rsidR="00B64271">
        <w:trPr>
          <w:cantSplit/>
          <w:trHeight w:val="60"/>
        </w:trPr>
        <w:tc>
          <w:tcPr>
            <w:tcW w:w="704" w:type="dxa"/>
            <w:vAlign w:val="center"/>
          </w:tcPr>
          <w:p w:rsidR="00B64271" w:rsidRDefault="002B5E24">
            <w:pPr>
              <w:pStyle w:val="25"/>
              <w:jc w:val="center"/>
              <w:rPr>
                <w:i/>
                <w:lang w:val="en-US"/>
              </w:rPr>
            </w:pPr>
            <w:r>
              <w:t>7.2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jc w:val="center"/>
              <w:rPr>
                <w:i/>
                <w:lang w:val="en-US"/>
              </w:rPr>
            </w:pPr>
            <w:r>
              <w:t>7.3</w:t>
            </w:r>
          </w:p>
        </w:tc>
        <w:tc>
          <w:tcPr>
            <w:tcW w:w="6946" w:type="dxa"/>
            <w:vAlign w:val="center"/>
          </w:tcPr>
          <w:p w:rsidR="00B64271" w:rsidRDefault="002B5E24">
            <w:pPr>
              <w:jc w:val="center"/>
            </w:pPr>
            <w:r>
              <w:t>Общие данные (на 165-ти листах)</w:t>
            </w:r>
          </w:p>
        </w:tc>
        <w:tc>
          <w:tcPr>
            <w:tcW w:w="2551" w:type="dxa"/>
            <w:vAlign w:val="center"/>
          </w:tcPr>
          <w:p w:rsidR="00B64271" w:rsidRDefault="002B5E24">
            <w:pPr>
              <w:jc w:val="center"/>
              <w:rPr>
                <w:b/>
              </w:rPr>
            </w:pPr>
            <w:r>
              <w:rPr>
                <w:b/>
              </w:rPr>
              <w:t>22/248-ИОС1.6-ОД</w:t>
            </w:r>
          </w:p>
        </w:tc>
      </w:tr>
      <w:tr w:rsidR="00B64271">
        <w:trPr>
          <w:cantSplit/>
          <w:trHeight w:val="60"/>
        </w:trPr>
        <w:tc>
          <w:tcPr>
            <w:tcW w:w="704" w:type="dxa"/>
            <w:vAlign w:val="center"/>
          </w:tcPr>
          <w:p w:rsidR="00B64271" w:rsidRDefault="002B5E24">
            <w:pPr>
              <w:pStyle w:val="25"/>
              <w:jc w:val="center"/>
              <w:rPr>
                <w:i/>
              </w:rPr>
            </w:pPr>
            <w:r>
              <w:t>7.4</w:t>
            </w:r>
          </w:p>
        </w:tc>
        <w:tc>
          <w:tcPr>
            <w:tcW w:w="6946" w:type="dxa"/>
            <w:vAlign w:val="center"/>
          </w:tcPr>
          <w:p w:rsidR="00B64271" w:rsidRDefault="002B5E24">
            <w:pPr>
              <w:jc w:val="center"/>
            </w:pPr>
            <w:r>
              <w:t>Общая структурная схема СТС (существующая) (на 1-м листе)</w:t>
            </w:r>
          </w:p>
        </w:tc>
        <w:tc>
          <w:tcPr>
            <w:tcW w:w="2551" w:type="dxa"/>
            <w:vAlign w:val="center"/>
          </w:tcPr>
          <w:p w:rsidR="00B64271" w:rsidRDefault="002B5E24">
            <w:pPr>
              <w:jc w:val="center"/>
              <w:rPr>
                <w:b/>
              </w:rPr>
            </w:pPr>
            <w:r>
              <w:rPr>
                <w:b/>
              </w:rPr>
              <w:t>22/248-ИОС1.6-01</w:t>
            </w:r>
          </w:p>
        </w:tc>
      </w:tr>
      <w:tr w:rsidR="00B64271">
        <w:trPr>
          <w:cantSplit/>
          <w:trHeight w:val="60"/>
        </w:trPr>
        <w:tc>
          <w:tcPr>
            <w:tcW w:w="704" w:type="dxa"/>
            <w:vAlign w:val="center"/>
          </w:tcPr>
          <w:p w:rsidR="00B64271" w:rsidRDefault="002B5E24">
            <w:pPr>
              <w:pStyle w:val="25"/>
              <w:jc w:val="center"/>
              <w:rPr>
                <w:i/>
              </w:rPr>
            </w:pPr>
            <w:r>
              <w:lastRenderedPageBreak/>
              <w:t>7.5</w:t>
            </w:r>
          </w:p>
        </w:tc>
        <w:tc>
          <w:tcPr>
            <w:tcW w:w="6946" w:type="dxa"/>
            <w:vAlign w:val="center"/>
          </w:tcPr>
          <w:p w:rsidR="00B64271" w:rsidRDefault="002B5E24">
            <w:pPr>
              <w:jc w:val="center"/>
            </w:pPr>
            <w:r>
              <w:t>Общая структурная схема СТС (проектируемая) (на 1-м листе)</w:t>
            </w:r>
          </w:p>
        </w:tc>
        <w:tc>
          <w:tcPr>
            <w:tcW w:w="2551" w:type="dxa"/>
            <w:vAlign w:val="center"/>
          </w:tcPr>
          <w:p w:rsidR="00B64271" w:rsidRDefault="002B5E24">
            <w:pPr>
              <w:jc w:val="center"/>
              <w:rPr>
                <w:b/>
              </w:rPr>
            </w:pPr>
            <w:r>
              <w:rPr>
                <w:b/>
              </w:rPr>
              <w:t>22/248-ИОС1.6-02</w:t>
            </w:r>
          </w:p>
        </w:tc>
      </w:tr>
      <w:tr w:rsidR="00B64271">
        <w:trPr>
          <w:cantSplit/>
          <w:trHeight w:val="60"/>
        </w:trPr>
        <w:tc>
          <w:tcPr>
            <w:tcW w:w="704" w:type="dxa"/>
            <w:vAlign w:val="center"/>
          </w:tcPr>
          <w:p w:rsidR="00B64271" w:rsidRDefault="002B5E24">
            <w:pPr>
              <w:pStyle w:val="25"/>
              <w:jc w:val="center"/>
              <w:rPr>
                <w:i/>
              </w:rPr>
            </w:pPr>
            <w:r>
              <w:t>7.6</w:t>
            </w:r>
          </w:p>
        </w:tc>
        <w:tc>
          <w:tcPr>
            <w:tcW w:w="6946" w:type="dxa"/>
            <w:vAlign w:val="center"/>
          </w:tcPr>
          <w:p w:rsidR="00B64271" w:rsidRDefault="002B5E24">
            <w:pPr>
              <w:jc w:val="center"/>
            </w:pPr>
            <w:r>
              <w:t xml:space="preserve">Схема организации каналов связи (проектируемая) </w:t>
            </w:r>
          </w:p>
          <w:p w:rsidR="00B64271" w:rsidRDefault="002B5E24">
            <w:pPr>
              <w:jc w:val="center"/>
            </w:pPr>
            <w:r>
              <w:t>(на 1-м листе)</w:t>
            </w:r>
          </w:p>
        </w:tc>
        <w:tc>
          <w:tcPr>
            <w:tcW w:w="2551" w:type="dxa"/>
            <w:vAlign w:val="center"/>
          </w:tcPr>
          <w:p w:rsidR="00B64271" w:rsidRDefault="002B5E24">
            <w:pPr>
              <w:jc w:val="center"/>
              <w:rPr>
                <w:b/>
              </w:rPr>
            </w:pPr>
            <w:r>
              <w:rPr>
                <w:b/>
              </w:rPr>
              <w:t>22/248-ИОС1.6-03</w:t>
            </w:r>
          </w:p>
        </w:tc>
      </w:tr>
      <w:tr w:rsidR="00B64271">
        <w:trPr>
          <w:cantSplit/>
          <w:trHeight w:val="60"/>
        </w:trPr>
        <w:tc>
          <w:tcPr>
            <w:tcW w:w="704" w:type="dxa"/>
            <w:vAlign w:val="center"/>
          </w:tcPr>
          <w:p w:rsidR="00B64271" w:rsidRDefault="002B5E24">
            <w:pPr>
              <w:pStyle w:val="25"/>
              <w:jc w:val="center"/>
              <w:rPr>
                <w:i/>
              </w:rPr>
            </w:pPr>
            <w:r>
              <w:t>7.7</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22/248-ИОС1.6-04</w:t>
            </w:r>
          </w:p>
        </w:tc>
      </w:tr>
      <w:tr w:rsidR="00B64271">
        <w:trPr>
          <w:cantSplit/>
          <w:trHeight w:val="60"/>
        </w:trPr>
        <w:tc>
          <w:tcPr>
            <w:tcW w:w="704" w:type="dxa"/>
            <w:vAlign w:val="center"/>
          </w:tcPr>
          <w:p w:rsidR="00B64271" w:rsidRDefault="002B5E24">
            <w:pPr>
              <w:pStyle w:val="25"/>
              <w:jc w:val="center"/>
              <w:rPr>
                <w:i/>
              </w:rPr>
            </w:pPr>
            <w:r>
              <w:t>7.8</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22/248-ИОС1.6-05</w:t>
            </w:r>
          </w:p>
        </w:tc>
      </w:tr>
      <w:tr w:rsidR="00B64271">
        <w:trPr>
          <w:cantSplit/>
          <w:trHeight w:val="60"/>
        </w:trPr>
        <w:tc>
          <w:tcPr>
            <w:tcW w:w="704" w:type="dxa"/>
            <w:vAlign w:val="center"/>
          </w:tcPr>
          <w:p w:rsidR="00B64271" w:rsidRDefault="002B5E24">
            <w:pPr>
              <w:pStyle w:val="25"/>
              <w:jc w:val="center"/>
              <w:rPr>
                <w:i/>
              </w:rPr>
            </w:pPr>
            <w:r>
              <w:t>7.9</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22/248-ИОС1.6-06</w:t>
            </w:r>
          </w:p>
        </w:tc>
      </w:tr>
      <w:tr w:rsidR="00B64271">
        <w:trPr>
          <w:cantSplit/>
          <w:trHeight w:val="60"/>
        </w:trPr>
        <w:tc>
          <w:tcPr>
            <w:tcW w:w="704" w:type="dxa"/>
            <w:vAlign w:val="center"/>
          </w:tcPr>
          <w:p w:rsidR="00B64271" w:rsidRDefault="002B5E24">
            <w:pPr>
              <w:pStyle w:val="25"/>
              <w:jc w:val="center"/>
              <w:rPr>
                <w:i/>
              </w:rPr>
            </w:pPr>
            <w:r>
              <w:t>7.10</w:t>
            </w:r>
          </w:p>
        </w:tc>
        <w:tc>
          <w:tcPr>
            <w:tcW w:w="6946" w:type="dxa"/>
            <w:vAlign w:val="center"/>
          </w:tcPr>
          <w:p w:rsidR="00B64271" w:rsidRDefault="002B5E24">
            <w:pPr>
              <w:jc w:val="center"/>
            </w:pPr>
            <w:r>
              <w:t>Схема размещения оборудования  (на 2-х листах)</w:t>
            </w:r>
          </w:p>
        </w:tc>
        <w:tc>
          <w:tcPr>
            <w:tcW w:w="2551" w:type="dxa"/>
            <w:vAlign w:val="center"/>
          </w:tcPr>
          <w:p w:rsidR="00B64271" w:rsidRDefault="002B5E24">
            <w:pPr>
              <w:jc w:val="center"/>
              <w:rPr>
                <w:b/>
              </w:rPr>
            </w:pPr>
            <w:r>
              <w:rPr>
                <w:b/>
              </w:rPr>
              <w:t>22/248-ИОС1.6-07</w:t>
            </w:r>
          </w:p>
        </w:tc>
      </w:tr>
      <w:tr w:rsidR="00B64271">
        <w:trPr>
          <w:cantSplit/>
          <w:trHeight w:val="60"/>
        </w:trPr>
        <w:tc>
          <w:tcPr>
            <w:tcW w:w="704" w:type="dxa"/>
            <w:vAlign w:val="center"/>
          </w:tcPr>
          <w:p w:rsidR="00B64271" w:rsidRDefault="002B5E24">
            <w:pPr>
              <w:pStyle w:val="25"/>
              <w:jc w:val="center"/>
              <w:rPr>
                <w:i/>
              </w:rPr>
            </w:pPr>
            <w:r>
              <w:t>7.11</w:t>
            </w:r>
          </w:p>
        </w:tc>
        <w:tc>
          <w:tcPr>
            <w:tcW w:w="6946" w:type="dxa"/>
            <w:vAlign w:val="center"/>
          </w:tcPr>
          <w:p w:rsidR="00B64271" w:rsidRDefault="002B5E24">
            <w:pPr>
              <w:jc w:val="center"/>
            </w:pPr>
            <w:r>
              <w:t>Схема расположения оборудования в (на 1-м листе)</w:t>
            </w:r>
          </w:p>
        </w:tc>
        <w:tc>
          <w:tcPr>
            <w:tcW w:w="2551" w:type="dxa"/>
            <w:vAlign w:val="center"/>
          </w:tcPr>
          <w:p w:rsidR="00B64271" w:rsidRDefault="002B5E24">
            <w:pPr>
              <w:jc w:val="center"/>
              <w:rPr>
                <w:b/>
              </w:rPr>
            </w:pPr>
            <w:r>
              <w:rPr>
                <w:b/>
              </w:rPr>
              <w:t>22/248-ИОС1.6-08</w:t>
            </w:r>
          </w:p>
        </w:tc>
      </w:tr>
      <w:tr w:rsidR="00B64271">
        <w:trPr>
          <w:cantSplit/>
          <w:trHeight w:val="60"/>
        </w:trPr>
        <w:tc>
          <w:tcPr>
            <w:tcW w:w="704" w:type="dxa"/>
            <w:vAlign w:val="center"/>
          </w:tcPr>
          <w:p w:rsidR="00B64271" w:rsidRDefault="002B5E24">
            <w:pPr>
              <w:pStyle w:val="25"/>
              <w:jc w:val="center"/>
              <w:rPr>
                <w:i/>
              </w:rPr>
            </w:pPr>
            <w:r>
              <w:t>7.12</w:t>
            </w:r>
          </w:p>
        </w:tc>
        <w:tc>
          <w:tcPr>
            <w:tcW w:w="6946" w:type="dxa"/>
            <w:vAlign w:val="center"/>
          </w:tcPr>
          <w:p w:rsidR="00B64271" w:rsidRDefault="002B5E24">
            <w:pPr>
              <w:jc w:val="center"/>
            </w:pPr>
            <w:r>
              <w:t xml:space="preserve">Схема электропитания (вариант №1 </w:t>
            </w:r>
            <w:r>
              <w:rPr>
                <w:lang w:val="en-US"/>
              </w:rPr>
              <w:t>Mitel</w:t>
            </w:r>
            <w:r>
              <w:t xml:space="preserve"> </w:t>
            </w:r>
            <w:r>
              <w:rPr>
                <w:lang w:val="en-US"/>
              </w:rPr>
              <w:t>MX</w:t>
            </w:r>
            <w:r>
              <w:t>-</w:t>
            </w:r>
            <w:r>
              <w:rPr>
                <w:lang w:val="en-US"/>
              </w:rPr>
              <w:t>ONE</w:t>
            </w:r>
            <w:r>
              <w:t xml:space="preserve">) </w:t>
            </w:r>
          </w:p>
          <w:p w:rsidR="00B64271" w:rsidRDefault="002B5E24">
            <w:pPr>
              <w:jc w:val="center"/>
            </w:pPr>
            <w:r>
              <w:t>(на 1-м листе)</w:t>
            </w:r>
          </w:p>
        </w:tc>
        <w:tc>
          <w:tcPr>
            <w:tcW w:w="2551" w:type="dxa"/>
            <w:vAlign w:val="center"/>
          </w:tcPr>
          <w:p w:rsidR="00B64271" w:rsidRDefault="002B5E24">
            <w:pPr>
              <w:jc w:val="center"/>
              <w:rPr>
                <w:b/>
              </w:rPr>
            </w:pPr>
            <w:r>
              <w:rPr>
                <w:b/>
              </w:rPr>
              <w:t>22/248-ИОС1.6-09</w:t>
            </w:r>
          </w:p>
        </w:tc>
      </w:tr>
      <w:tr w:rsidR="00B64271">
        <w:trPr>
          <w:cantSplit/>
          <w:trHeight w:val="60"/>
        </w:trPr>
        <w:tc>
          <w:tcPr>
            <w:tcW w:w="704" w:type="dxa"/>
            <w:vAlign w:val="center"/>
          </w:tcPr>
          <w:p w:rsidR="00B64271" w:rsidRDefault="002B5E24">
            <w:pPr>
              <w:pStyle w:val="25"/>
              <w:jc w:val="center"/>
              <w:rPr>
                <w:i/>
              </w:rPr>
            </w:pPr>
            <w:r>
              <w:t>7.13</w:t>
            </w:r>
          </w:p>
        </w:tc>
        <w:tc>
          <w:tcPr>
            <w:tcW w:w="6946" w:type="dxa"/>
            <w:vAlign w:val="center"/>
          </w:tcPr>
          <w:p w:rsidR="00B64271" w:rsidRDefault="002B5E24">
            <w:pPr>
              <w:jc w:val="center"/>
            </w:pPr>
            <w:r>
              <w:t xml:space="preserve">Схема заземления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22/248-ИОС1.6-10</w:t>
            </w:r>
          </w:p>
        </w:tc>
      </w:tr>
      <w:tr w:rsidR="00B64271">
        <w:trPr>
          <w:cantSplit/>
          <w:trHeight w:val="60"/>
        </w:trPr>
        <w:tc>
          <w:tcPr>
            <w:tcW w:w="704" w:type="dxa"/>
            <w:vAlign w:val="center"/>
          </w:tcPr>
          <w:p w:rsidR="00B64271" w:rsidRDefault="002B5E24">
            <w:pPr>
              <w:pStyle w:val="25"/>
              <w:jc w:val="center"/>
              <w:rPr>
                <w:i/>
              </w:rPr>
            </w:pPr>
            <w:r>
              <w:t>7.14</w:t>
            </w:r>
          </w:p>
        </w:tc>
        <w:tc>
          <w:tcPr>
            <w:tcW w:w="6946" w:type="dxa"/>
            <w:vAlign w:val="center"/>
          </w:tcPr>
          <w:p w:rsidR="00B64271" w:rsidRDefault="002B5E24">
            <w:pPr>
              <w:jc w:val="center"/>
            </w:pPr>
            <w:r>
              <w:t xml:space="preserve">Схема электропитания (вариант №2 </w:t>
            </w:r>
            <w:r>
              <w:rPr>
                <w:lang w:val="en-US"/>
              </w:rPr>
              <w:t>SI</w:t>
            </w:r>
            <w:r>
              <w:t>-3000) (на 1-м листе)</w:t>
            </w:r>
          </w:p>
        </w:tc>
        <w:tc>
          <w:tcPr>
            <w:tcW w:w="2551" w:type="dxa"/>
            <w:vAlign w:val="center"/>
          </w:tcPr>
          <w:p w:rsidR="00B64271" w:rsidRDefault="002B5E24">
            <w:pPr>
              <w:jc w:val="center"/>
              <w:rPr>
                <w:b/>
              </w:rPr>
            </w:pPr>
            <w:r>
              <w:rPr>
                <w:b/>
              </w:rPr>
              <w:t>22/248-ИОС1.6-11</w:t>
            </w:r>
          </w:p>
        </w:tc>
      </w:tr>
      <w:tr w:rsidR="00B64271">
        <w:trPr>
          <w:cantSplit/>
          <w:trHeight w:val="60"/>
        </w:trPr>
        <w:tc>
          <w:tcPr>
            <w:tcW w:w="704" w:type="dxa"/>
            <w:vAlign w:val="center"/>
          </w:tcPr>
          <w:p w:rsidR="00B64271" w:rsidRDefault="002B5E24">
            <w:pPr>
              <w:pStyle w:val="25"/>
              <w:jc w:val="center"/>
              <w:rPr>
                <w:i/>
              </w:rPr>
            </w:pPr>
            <w:r>
              <w:t>7.15</w:t>
            </w:r>
          </w:p>
        </w:tc>
        <w:tc>
          <w:tcPr>
            <w:tcW w:w="6946" w:type="dxa"/>
            <w:vAlign w:val="center"/>
          </w:tcPr>
          <w:p w:rsidR="00B64271" w:rsidRDefault="002B5E24">
            <w:pPr>
              <w:jc w:val="center"/>
            </w:pPr>
            <w:r>
              <w:t xml:space="preserve">Схема заземления (вариант №2 </w:t>
            </w:r>
            <w:r>
              <w:rPr>
                <w:lang w:val="en-US"/>
              </w:rPr>
              <w:t>SI</w:t>
            </w:r>
            <w:r>
              <w:t>-3000) (на 1-м листе)</w:t>
            </w:r>
          </w:p>
        </w:tc>
        <w:tc>
          <w:tcPr>
            <w:tcW w:w="2551" w:type="dxa"/>
            <w:vAlign w:val="center"/>
          </w:tcPr>
          <w:p w:rsidR="00B64271" w:rsidRDefault="002B5E24">
            <w:pPr>
              <w:jc w:val="center"/>
              <w:rPr>
                <w:b/>
              </w:rPr>
            </w:pPr>
            <w:r>
              <w:rPr>
                <w:b/>
              </w:rPr>
              <w:t>22/248-ИОС1.6-12</w:t>
            </w:r>
          </w:p>
        </w:tc>
      </w:tr>
      <w:tr w:rsidR="00B64271">
        <w:trPr>
          <w:cantSplit/>
          <w:trHeight w:val="60"/>
        </w:trPr>
        <w:tc>
          <w:tcPr>
            <w:tcW w:w="704" w:type="dxa"/>
            <w:vAlign w:val="center"/>
          </w:tcPr>
          <w:p w:rsidR="00B64271" w:rsidRDefault="002B5E24">
            <w:pPr>
              <w:pStyle w:val="25"/>
              <w:jc w:val="center"/>
              <w:rPr>
                <w:i/>
              </w:rPr>
            </w:pPr>
            <w:r>
              <w:t>7.16</w:t>
            </w:r>
          </w:p>
        </w:tc>
        <w:tc>
          <w:tcPr>
            <w:tcW w:w="6946" w:type="dxa"/>
            <w:vAlign w:val="center"/>
          </w:tcPr>
          <w:p w:rsidR="00B64271" w:rsidRDefault="002B5E24">
            <w:pPr>
              <w:jc w:val="center"/>
            </w:pPr>
            <w:r>
              <w:t>Схема электропитания (вариант №3 РТУ) (на 1-м листе)</w:t>
            </w:r>
          </w:p>
        </w:tc>
        <w:tc>
          <w:tcPr>
            <w:tcW w:w="2551" w:type="dxa"/>
            <w:vAlign w:val="center"/>
          </w:tcPr>
          <w:p w:rsidR="00B64271" w:rsidRDefault="002B5E24">
            <w:pPr>
              <w:jc w:val="center"/>
              <w:rPr>
                <w:b/>
              </w:rPr>
            </w:pPr>
            <w:r>
              <w:rPr>
                <w:b/>
              </w:rPr>
              <w:t>22/248-ИОС1.6-13</w:t>
            </w:r>
          </w:p>
        </w:tc>
      </w:tr>
      <w:tr w:rsidR="00B64271">
        <w:trPr>
          <w:cantSplit/>
          <w:trHeight w:val="60"/>
        </w:trPr>
        <w:tc>
          <w:tcPr>
            <w:tcW w:w="704" w:type="dxa"/>
            <w:vAlign w:val="center"/>
          </w:tcPr>
          <w:p w:rsidR="00B64271" w:rsidRDefault="002B5E24">
            <w:pPr>
              <w:pStyle w:val="25"/>
              <w:jc w:val="center"/>
              <w:rPr>
                <w:i/>
              </w:rPr>
            </w:pPr>
            <w:r>
              <w:t>7.17</w:t>
            </w:r>
          </w:p>
        </w:tc>
        <w:tc>
          <w:tcPr>
            <w:tcW w:w="6946" w:type="dxa"/>
            <w:vAlign w:val="center"/>
          </w:tcPr>
          <w:p w:rsidR="00B64271" w:rsidRDefault="002B5E24">
            <w:pPr>
              <w:jc w:val="center"/>
            </w:pPr>
            <w:r>
              <w:t>Схема заземления (вариант №3 РТУ) (на 1-м листе)</w:t>
            </w:r>
          </w:p>
        </w:tc>
        <w:tc>
          <w:tcPr>
            <w:tcW w:w="2551" w:type="dxa"/>
            <w:vAlign w:val="center"/>
          </w:tcPr>
          <w:p w:rsidR="00B64271" w:rsidRDefault="002B5E24">
            <w:pPr>
              <w:jc w:val="center"/>
              <w:rPr>
                <w:b/>
              </w:rPr>
            </w:pPr>
            <w:r>
              <w:rPr>
                <w:b/>
              </w:rPr>
              <w:t>22/248-ИОС1.6-14</w:t>
            </w:r>
          </w:p>
        </w:tc>
      </w:tr>
      <w:tr w:rsidR="00B64271">
        <w:trPr>
          <w:cantSplit/>
          <w:trHeight w:val="60"/>
        </w:trPr>
        <w:tc>
          <w:tcPr>
            <w:tcW w:w="704" w:type="dxa"/>
            <w:vAlign w:val="center"/>
          </w:tcPr>
          <w:p w:rsidR="00B64271" w:rsidRDefault="002B5E24">
            <w:pPr>
              <w:pStyle w:val="25"/>
              <w:jc w:val="center"/>
              <w:rPr>
                <w:i/>
              </w:rPr>
            </w:pPr>
            <w:r>
              <w:t>7.18</w:t>
            </w:r>
          </w:p>
        </w:tc>
        <w:tc>
          <w:tcPr>
            <w:tcW w:w="6946" w:type="dxa"/>
            <w:vAlign w:val="center"/>
          </w:tcPr>
          <w:p w:rsidR="00B64271" w:rsidRDefault="002B5E24">
            <w:pPr>
              <w:jc w:val="center"/>
            </w:pPr>
            <w:r>
              <w:t xml:space="preserve">Таблица конфигурационных параметров и ПО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2-х листах)</w:t>
            </w:r>
          </w:p>
        </w:tc>
        <w:tc>
          <w:tcPr>
            <w:tcW w:w="2551" w:type="dxa"/>
            <w:vAlign w:val="center"/>
          </w:tcPr>
          <w:p w:rsidR="00B64271" w:rsidRDefault="002B5E24">
            <w:pPr>
              <w:jc w:val="center"/>
              <w:rPr>
                <w:b/>
              </w:rPr>
            </w:pPr>
            <w:r>
              <w:rPr>
                <w:b/>
              </w:rPr>
              <w:t>22/248-ИОС1.6-ТКП-В1</w:t>
            </w:r>
          </w:p>
        </w:tc>
      </w:tr>
      <w:tr w:rsidR="00B64271">
        <w:trPr>
          <w:cantSplit/>
          <w:trHeight w:val="60"/>
        </w:trPr>
        <w:tc>
          <w:tcPr>
            <w:tcW w:w="704" w:type="dxa"/>
            <w:vAlign w:val="center"/>
          </w:tcPr>
          <w:p w:rsidR="00B64271" w:rsidRDefault="002B5E24">
            <w:pPr>
              <w:pStyle w:val="25"/>
              <w:jc w:val="center"/>
              <w:rPr>
                <w:i/>
              </w:rPr>
            </w:pPr>
            <w:r>
              <w:t>7.19</w:t>
            </w:r>
          </w:p>
        </w:tc>
        <w:tc>
          <w:tcPr>
            <w:tcW w:w="6946" w:type="dxa"/>
            <w:vAlign w:val="center"/>
          </w:tcPr>
          <w:p w:rsidR="00B64271" w:rsidRDefault="002B5E24">
            <w:pPr>
              <w:jc w:val="center"/>
            </w:pPr>
            <w:r>
              <w:t xml:space="preserve">Таблица конфигурационных параметров и ПО </w:t>
            </w:r>
          </w:p>
          <w:p w:rsidR="00B64271" w:rsidRDefault="002B5E24">
            <w:pPr>
              <w:jc w:val="center"/>
            </w:pPr>
            <w:r>
              <w:t xml:space="preserve">(вариант №2 </w:t>
            </w:r>
            <w:r>
              <w:rPr>
                <w:lang w:val="en-US"/>
              </w:rPr>
              <w:t>SI</w:t>
            </w:r>
            <w:r>
              <w:t>-3000) (на 2-х листах)</w:t>
            </w:r>
          </w:p>
        </w:tc>
        <w:tc>
          <w:tcPr>
            <w:tcW w:w="2551" w:type="dxa"/>
            <w:vAlign w:val="center"/>
          </w:tcPr>
          <w:p w:rsidR="00B64271" w:rsidRDefault="002B5E24">
            <w:pPr>
              <w:jc w:val="center"/>
              <w:rPr>
                <w:b/>
              </w:rPr>
            </w:pPr>
            <w:r>
              <w:rPr>
                <w:b/>
              </w:rPr>
              <w:t>22/248-ИОС1.6-ТКП-В2</w:t>
            </w:r>
          </w:p>
        </w:tc>
      </w:tr>
      <w:tr w:rsidR="00B64271">
        <w:trPr>
          <w:cantSplit/>
          <w:trHeight w:val="60"/>
        </w:trPr>
        <w:tc>
          <w:tcPr>
            <w:tcW w:w="704" w:type="dxa"/>
            <w:vAlign w:val="center"/>
          </w:tcPr>
          <w:p w:rsidR="00B64271" w:rsidRDefault="002B5E24">
            <w:pPr>
              <w:pStyle w:val="25"/>
              <w:jc w:val="center"/>
              <w:rPr>
                <w:i/>
              </w:rPr>
            </w:pPr>
            <w:r>
              <w:t>7.20</w:t>
            </w:r>
          </w:p>
        </w:tc>
        <w:tc>
          <w:tcPr>
            <w:tcW w:w="6946" w:type="dxa"/>
            <w:vAlign w:val="center"/>
          </w:tcPr>
          <w:p w:rsidR="00B64271" w:rsidRDefault="002B5E24">
            <w:pPr>
              <w:jc w:val="center"/>
            </w:pPr>
            <w:r>
              <w:t xml:space="preserve">Таблица конфигурационных параметров и ПО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22/248-ИОС1.6-ТКП-В3</w:t>
            </w:r>
          </w:p>
        </w:tc>
      </w:tr>
      <w:tr w:rsidR="00B64271">
        <w:trPr>
          <w:cantSplit/>
          <w:trHeight w:val="60"/>
        </w:trPr>
        <w:tc>
          <w:tcPr>
            <w:tcW w:w="704" w:type="dxa"/>
            <w:vAlign w:val="center"/>
          </w:tcPr>
          <w:p w:rsidR="00B64271" w:rsidRDefault="002B5E24">
            <w:pPr>
              <w:pStyle w:val="25"/>
              <w:jc w:val="center"/>
              <w:rPr>
                <w:i/>
              </w:rPr>
            </w:pPr>
            <w:r>
              <w:t>7.21</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2-х листах)</w:t>
            </w:r>
          </w:p>
        </w:tc>
        <w:tc>
          <w:tcPr>
            <w:tcW w:w="2551" w:type="dxa"/>
            <w:vAlign w:val="center"/>
          </w:tcPr>
          <w:p w:rsidR="00B64271" w:rsidRDefault="002B5E24">
            <w:pPr>
              <w:jc w:val="center"/>
              <w:rPr>
                <w:b/>
              </w:rPr>
            </w:pPr>
            <w:r>
              <w:rPr>
                <w:b/>
              </w:rPr>
              <w:t>22/248-ИОС1.6.С-В1</w:t>
            </w:r>
          </w:p>
        </w:tc>
      </w:tr>
      <w:tr w:rsidR="00B64271">
        <w:trPr>
          <w:cantSplit/>
          <w:trHeight w:val="60"/>
        </w:trPr>
        <w:tc>
          <w:tcPr>
            <w:tcW w:w="704" w:type="dxa"/>
            <w:vAlign w:val="center"/>
          </w:tcPr>
          <w:p w:rsidR="00B64271" w:rsidRDefault="002B5E24">
            <w:pPr>
              <w:pStyle w:val="25"/>
              <w:jc w:val="center"/>
              <w:rPr>
                <w:i/>
              </w:rPr>
            </w:pPr>
            <w:r>
              <w:t>7.22</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 xml:space="preserve">(вариант №1 </w:t>
            </w:r>
            <w:r>
              <w:rPr>
                <w:lang w:val="en-US"/>
              </w:rPr>
              <w:t>SI</w:t>
            </w:r>
            <w:r>
              <w:t>-3000) (на 2-х листах)</w:t>
            </w:r>
          </w:p>
        </w:tc>
        <w:tc>
          <w:tcPr>
            <w:tcW w:w="2551" w:type="dxa"/>
            <w:vAlign w:val="center"/>
          </w:tcPr>
          <w:p w:rsidR="00B64271" w:rsidRDefault="002B5E24">
            <w:pPr>
              <w:jc w:val="center"/>
              <w:rPr>
                <w:b/>
              </w:rPr>
            </w:pPr>
            <w:r>
              <w:rPr>
                <w:b/>
              </w:rPr>
              <w:t>22/248-ИОС1.6.С-В2</w:t>
            </w:r>
          </w:p>
        </w:tc>
      </w:tr>
      <w:tr w:rsidR="00B64271">
        <w:trPr>
          <w:cantSplit/>
          <w:trHeight w:val="60"/>
        </w:trPr>
        <w:tc>
          <w:tcPr>
            <w:tcW w:w="704" w:type="dxa"/>
            <w:vAlign w:val="center"/>
          </w:tcPr>
          <w:p w:rsidR="00B64271" w:rsidRDefault="002B5E24">
            <w:pPr>
              <w:pStyle w:val="25"/>
              <w:jc w:val="center"/>
              <w:rPr>
                <w:i/>
              </w:rPr>
            </w:pPr>
            <w:r>
              <w:t>7.23</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(вариант №1 РТУ) (на 2-х листах)</w:t>
            </w:r>
          </w:p>
        </w:tc>
        <w:tc>
          <w:tcPr>
            <w:tcW w:w="2551" w:type="dxa"/>
            <w:vAlign w:val="center"/>
          </w:tcPr>
          <w:p w:rsidR="00B64271" w:rsidRDefault="002B5E24">
            <w:pPr>
              <w:jc w:val="center"/>
              <w:rPr>
                <w:b/>
              </w:rPr>
            </w:pPr>
            <w:r>
              <w:rPr>
                <w:b/>
              </w:rPr>
              <w:t>22/248-ИОС1.6.С-В3</w:t>
            </w:r>
          </w:p>
        </w:tc>
      </w:tr>
      <w:tr w:rsidR="00B64271">
        <w:trPr>
          <w:cantSplit/>
          <w:trHeight w:val="60"/>
        </w:trPr>
        <w:tc>
          <w:tcPr>
            <w:tcW w:w="704" w:type="dxa"/>
            <w:vAlign w:val="center"/>
          </w:tcPr>
          <w:p w:rsidR="00B64271" w:rsidRDefault="002B5E24">
            <w:pPr>
              <w:pStyle w:val="25"/>
              <w:jc w:val="center"/>
              <w:rPr>
                <w:i/>
              </w:rPr>
            </w:pPr>
            <w:r>
              <w:t>7.24</w:t>
            </w:r>
          </w:p>
        </w:tc>
        <w:tc>
          <w:tcPr>
            <w:tcW w:w="6946" w:type="dxa"/>
            <w:vAlign w:val="center"/>
          </w:tcPr>
          <w:p w:rsidR="00B64271" w:rsidRDefault="002B5E24">
            <w:pPr>
              <w:jc w:val="center"/>
            </w:pPr>
            <w:r>
              <w:t xml:space="preserve">Состав исполнительной документации </w:t>
            </w:r>
          </w:p>
          <w:p w:rsidR="00B64271" w:rsidRDefault="002B5E24">
            <w:pPr>
              <w:jc w:val="center"/>
            </w:pPr>
            <w:r>
              <w:t>(на 3-х листах)</w:t>
            </w:r>
          </w:p>
        </w:tc>
        <w:tc>
          <w:tcPr>
            <w:tcW w:w="2551" w:type="dxa"/>
            <w:vAlign w:val="center"/>
          </w:tcPr>
          <w:p w:rsidR="00B64271" w:rsidRDefault="002B5E24">
            <w:pPr>
              <w:jc w:val="center"/>
              <w:rPr>
                <w:b/>
              </w:rPr>
            </w:pPr>
            <w:r>
              <w:rPr>
                <w:b/>
              </w:rPr>
              <w:t>22/248-ИОС1.6-СИД</w:t>
            </w:r>
          </w:p>
        </w:tc>
      </w:tr>
      <w:tr w:rsidR="00B64271">
        <w:trPr>
          <w:cantSplit/>
          <w:trHeight w:val="60"/>
        </w:trPr>
        <w:tc>
          <w:tcPr>
            <w:tcW w:w="704" w:type="dxa"/>
            <w:vAlign w:val="center"/>
          </w:tcPr>
          <w:p w:rsidR="00B64271" w:rsidRDefault="002B5E24">
            <w:pPr>
              <w:pStyle w:val="25"/>
              <w:jc w:val="center"/>
              <w:rPr>
                <w:b/>
                <w:i/>
              </w:rPr>
            </w:pPr>
            <w:r>
              <w:rPr>
                <w:b/>
              </w:rPr>
              <w:t>8</w:t>
            </w:r>
          </w:p>
        </w:tc>
        <w:tc>
          <w:tcPr>
            <w:tcW w:w="6946" w:type="dxa"/>
            <w:vAlign w:val="center"/>
          </w:tcPr>
          <w:p w:rsidR="00B64271" w:rsidRDefault="002B5E24">
            <w:pPr>
              <w:jc w:val="center"/>
              <w:rPr>
                <w:rFonts w:eastAsiaTheme="minorHAnsi"/>
                <w:b/>
                <w:iCs/>
                <w:lang w:eastAsia="en-US"/>
              </w:rPr>
            </w:pPr>
            <w:r>
              <w:rPr>
                <w:b/>
              </w:rPr>
              <w:t xml:space="preserve">Раздел 5. </w:t>
            </w:r>
            <w:r>
              <w:rPr>
                <w:rFonts w:eastAsiaTheme="minorHAnsi"/>
                <w:b/>
                <w:iCs/>
                <w:lang w:eastAsia="en-US"/>
              </w:rP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ПОДРАЗДЕЛ «Ж» «ТЕХНОЛОГИЧЕСКИЕ РЕШЕНИЯ»,</w:t>
            </w:r>
            <w:r>
              <w:rPr>
                <w:b/>
              </w:rPr>
              <w:t xml:space="preserve"> Том 7 «</w:t>
            </w:r>
            <w:r>
              <w:rPr>
                <w:rFonts w:eastAsiaTheme="minorHAnsi"/>
                <w:b/>
                <w:iCs/>
                <w:lang w:eastAsia="en-US"/>
              </w:rPr>
              <w:t>Содержание технологических решений.</w:t>
            </w:r>
          </w:p>
          <w:p w:rsidR="00B64271" w:rsidRDefault="002B5E24">
            <w:pPr>
              <w:jc w:val="center"/>
              <w:rPr>
                <w:rFonts w:eastAsiaTheme="minorHAnsi"/>
                <w:b/>
                <w:iCs/>
                <w:lang w:eastAsia="en-US"/>
              </w:rPr>
            </w:pPr>
            <w:r>
              <w:rPr>
                <w:rFonts w:eastAsiaTheme="minorHAnsi"/>
                <w:b/>
                <w:iCs/>
                <w:lang w:eastAsia="en-US"/>
              </w:rPr>
              <w:t xml:space="preserve">Станционные сооружения и электропитание». </w:t>
            </w:r>
          </w:p>
          <w:p w:rsidR="00B64271" w:rsidRDefault="002B5E24">
            <w:pPr>
              <w:jc w:val="center"/>
              <w:rPr>
                <w:rFonts w:eastAsiaTheme="minorHAnsi"/>
                <w:b/>
                <w:iCs/>
                <w:lang w:eastAsia="en-US"/>
              </w:rPr>
            </w:pPr>
            <w:r>
              <w:rPr>
                <w:rFonts w:eastAsiaTheme="minorHAnsi"/>
                <w:b/>
                <w:iCs/>
                <w:lang w:eastAsia="en-US"/>
              </w:rPr>
              <w:t>(Тюменское ТПО)</w:t>
            </w:r>
          </w:p>
        </w:tc>
        <w:tc>
          <w:tcPr>
            <w:tcW w:w="2551" w:type="dxa"/>
            <w:vAlign w:val="center"/>
          </w:tcPr>
          <w:p w:rsidR="00B64271" w:rsidRDefault="002B5E24">
            <w:pPr>
              <w:jc w:val="center"/>
              <w:rPr>
                <w:b/>
              </w:rPr>
            </w:pPr>
            <w:r>
              <w:rPr>
                <w:b/>
              </w:rPr>
              <w:t>22/248-ИОС1.7</w:t>
            </w:r>
          </w:p>
        </w:tc>
      </w:tr>
      <w:tr w:rsidR="00B64271">
        <w:trPr>
          <w:cantSplit/>
          <w:trHeight w:val="60"/>
        </w:trPr>
        <w:tc>
          <w:tcPr>
            <w:tcW w:w="704" w:type="dxa"/>
            <w:vAlign w:val="center"/>
          </w:tcPr>
          <w:p w:rsidR="00B64271" w:rsidRDefault="002B5E24">
            <w:pPr>
              <w:pStyle w:val="25"/>
              <w:jc w:val="center"/>
              <w:rPr>
                <w:i/>
              </w:rPr>
            </w:pPr>
            <w:r>
              <w:t>8.1</w:t>
            </w:r>
          </w:p>
        </w:tc>
        <w:tc>
          <w:tcPr>
            <w:tcW w:w="6946" w:type="dxa"/>
            <w:vAlign w:val="center"/>
          </w:tcPr>
          <w:p w:rsidR="00B64271" w:rsidRDefault="002B5E24">
            <w:pPr>
              <w:jc w:val="center"/>
            </w:pPr>
            <w:r>
              <w:t>Содержание альбома (на 2-х листах)</w:t>
            </w:r>
          </w:p>
        </w:tc>
        <w:tc>
          <w:tcPr>
            <w:tcW w:w="2551" w:type="dxa"/>
            <w:vAlign w:val="center"/>
          </w:tcPr>
          <w:p w:rsidR="00B64271" w:rsidRDefault="002B5E24">
            <w:pPr>
              <w:jc w:val="center"/>
              <w:rPr>
                <w:b/>
              </w:rPr>
            </w:pPr>
            <w:r>
              <w:rPr>
                <w:b/>
              </w:rPr>
              <w:t>22/248-ИОС1.7-С</w:t>
            </w:r>
          </w:p>
        </w:tc>
      </w:tr>
      <w:tr w:rsidR="00B64271">
        <w:trPr>
          <w:cantSplit/>
          <w:trHeight w:val="60"/>
        </w:trPr>
        <w:tc>
          <w:tcPr>
            <w:tcW w:w="704" w:type="dxa"/>
            <w:vAlign w:val="center"/>
          </w:tcPr>
          <w:p w:rsidR="00B64271" w:rsidRDefault="002B5E24">
            <w:pPr>
              <w:pStyle w:val="25"/>
              <w:jc w:val="center"/>
              <w:rPr>
                <w:i/>
                <w:lang w:val="en-US"/>
              </w:rPr>
            </w:pPr>
            <w:r>
              <w:t>8.2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jc w:val="center"/>
              <w:rPr>
                <w:i/>
                <w:lang w:val="en-US"/>
              </w:rPr>
            </w:pPr>
            <w:r>
              <w:t>8.3</w:t>
            </w:r>
          </w:p>
        </w:tc>
        <w:tc>
          <w:tcPr>
            <w:tcW w:w="6946" w:type="dxa"/>
            <w:vAlign w:val="center"/>
          </w:tcPr>
          <w:p w:rsidR="00B64271" w:rsidRDefault="002B5E24">
            <w:pPr>
              <w:jc w:val="center"/>
            </w:pPr>
            <w:r>
              <w:t>Общие данные (на 169-ти листах)</w:t>
            </w:r>
          </w:p>
        </w:tc>
        <w:tc>
          <w:tcPr>
            <w:tcW w:w="2551" w:type="dxa"/>
            <w:vAlign w:val="center"/>
          </w:tcPr>
          <w:p w:rsidR="00B64271" w:rsidRDefault="002B5E24">
            <w:pPr>
              <w:jc w:val="center"/>
              <w:rPr>
                <w:b/>
              </w:rPr>
            </w:pPr>
            <w:r>
              <w:rPr>
                <w:b/>
              </w:rPr>
              <w:t>22/248-ИОС1.7-ОД</w:t>
            </w:r>
          </w:p>
        </w:tc>
      </w:tr>
      <w:tr w:rsidR="00B64271">
        <w:trPr>
          <w:cantSplit/>
          <w:trHeight w:val="60"/>
        </w:trPr>
        <w:tc>
          <w:tcPr>
            <w:tcW w:w="704" w:type="dxa"/>
            <w:vAlign w:val="center"/>
          </w:tcPr>
          <w:p w:rsidR="00B64271" w:rsidRDefault="002B5E24">
            <w:pPr>
              <w:pStyle w:val="25"/>
              <w:jc w:val="center"/>
              <w:rPr>
                <w:i/>
              </w:rPr>
            </w:pPr>
            <w:r>
              <w:t>8.4</w:t>
            </w:r>
          </w:p>
        </w:tc>
        <w:tc>
          <w:tcPr>
            <w:tcW w:w="6946" w:type="dxa"/>
            <w:vAlign w:val="center"/>
          </w:tcPr>
          <w:p w:rsidR="00B64271" w:rsidRDefault="002B5E24">
            <w:pPr>
              <w:jc w:val="center"/>
            </w:pPr>
            <w:r>
              <w:t>Общая структурная схема СТС (существующая) (на 1-м листе)</w:t>
            </w:r>
          </w:p>
        </w:tc>
        <w:tc>
          <w:tcPr>
            <w:tcW w:w="2551" w:type="dxa"/>
            <w:vAlign w:val="center"/>
          </w:tcPr>
          <w:p w:rsidR="00B64271" w:rsidRDefault="002B5E24">
            <w:pPr>
              <w:jc w:val="center"/>
              <w:rPr>
                <w:b/>
              </w:rPr>
            </w:pPr>
            <w:r>
              <w:rPr>
                <w:b/>
              </w:rPr>
              <w:t>22/248-ИОС1.7-01</w:t>
            </w:r>
          </w:p>
        </w:tc>
      </w:tr>
      <w:tr w:rsidR="00B64271">
        <w:trPr>
          <w:cantSplit/>
          <w:trHeight w:val="60"/>
        </w:trPr>
        <w:tc>
          <w:tcPr>
            <w:tcW w:w="704" w:type="dxa"/>
            <w:vAlign w:val="center"/>
          </w:tcPr>
          <w:p w:rsidR="00B64271" w:rsidRDefault="002B5E24">
            <w:pPr>
              <w:pStyle w:val="25"/>
              <w:jc w:val="center"/>
              <w:rPr>
                <w:i/>
              </w:rPr>
            </w:pPr>
            <w:r>
              <w:t>8.5</w:t>
            </w:r>
          </w:p>
        </w:tc>
        <w:tc>
          <w:tcPr>
            <w:tcW w:w="6946" w:type="dxa"/>
            <w:vAlign w:val="center"/>
          </w:tcPr>
          <w:p w:rsidR="00B64271" w:rsidRDefault="002B5E24">
            <w:pPr>
              <w:jc w:val="center"/>
            </w:pPr>
            <w:r>
              <w:t>Общая структурная схема СТС (проектируемая) (на 1-м листе)</w:t>
            </w:r>
          </w:p>
        </w:tc>
        <w:tc>
          <w:tcPr>
            <w:tcW w:w="2551" w:type="dxa"/>
            <w:vAlign w:val="center"/>
          </w:tcPr>
          <w:p w:rsidR="00B64271" w:rsidRDefault="002B5E24">
            <w:pPr>
              <w:jc w:val="center"/>
              <w:rPr>
                <w:b/>
              </w:rPr>
            </w:pPr>
            <w:r>
              <w:rPr>
                <w:b/>
              </w:rPr>
              <w:t>22/248-ИОС1.7-02</w:t>
            </w:r>
          </w:p>
        </w:tc>
      </w:tr>
      <w:tr w:rsidR="00B64271">
        <w:trPr>
          <w:cantSplit/>
          <w:trHeight w:val="60"/>
        </w:trPr>
        <w:tc>
          <w:tcPr>
            <w:tcW w:w="704" w:type="dxa"/>
            <w:vAlign w:val="center"/>
          </w:tcPr>
          <w:p w:rsidR="00B64271" w:rsidRDefault="002B5E24">
            <w:pPr>
              <w:pStyle w:val="25"/>
              <w:jc w:val="center"/>
              <w:rPr>
                <w:i/>
              </w:rPr>
            </w:pPr>
            <w:r>
              <w:t>8.6</w:t>
            </w:r>
          </w:p>
        </w:tc>
        <w:tc>
          <w:tcPr>
            <w:tcW w:w="6946" w:type="dxa"/>
            <w:vAlign w:val="center"/>
          </w:tcPr>
          <w:p w:rsidR="00B64271" w:rsidRDefault="002B5E24">
            <w:pPr>
              <w:jc w:val="center"/>
            </w:pPr>
            <w:r>
              <w:t xml:space="preserve">Схема организации каналов связи (проектируемая) </w:t>
            </w:r>
          </w:p>
          <w:p w:rsidR="00B64271" w:rsidRDefault="002B5E24">
            <w:pPr>
              <w:jc w:val="center"/>
            </w:pPr>
            <w:r>
              <w:t>(на 1-м листе)</w:t>
            </w:r>
          </w:p>
        </w:tc>
        <w:tc>
          <w:tcPr>
            <w:tcW w:w="2551" w:type="dxa"/>
            <w:vAlign w:val="center"/>
          </w:tcPr>
          <w:p w:rsidR="00B64271" w:rsidRDefault="002B5E24">
            <w:pPr>
              <w:jc w:val="center"/>
              <w:rPr>
                <w:b/>
              </w:rPr>
            </w:pPr>
            <w:r>
              <w:rPr>
                <w:b/>
              </w:rPr>
              <w:t>22/248-ИОС1.7-03</w:t>
            </w:r>
          </w:p>
        </w:tc>
      </w:tr>
      <w:tr w:rsidR="00B64271">
        <w:trPr>
          <w:cantSplit/>
          <w:trHeight w:val="60"/>
        </w:trPr>
        <w:tc>
          <w:tcPr>
            <w:tcW w:w="704" w:type="dxa"/>
            <w:vAlign w:val="center"/>
          </w:tcPr>
          <w:p w:rsidR="00B64271" w:rsidRDefault="002B5E24">
            <w:pPr>
              <w:pStyle w:val="25"/>
              <w:jc w:val="center"/>
              <w:rPr>
                <w:i/>
              </w:rPr>
            </w:pPr>
            <w:r>
              <w:t>8.7</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22/248-ИОС1.7-04</w:t>
            </w:r>
          </w:p>
        </w:tc>
      </w:tr>
      <w:tr w:rsidR="00B64271">
        <w:trPr>
          <w:cantSplit/>
          <w:trHeight w:val="60"/>
        </w:trPr>
        <w:tc>
          <w:tcPr>
            <w:tcW w:w="704" w:type="dxa"/>
            <w:vAlign w:val="center"/>
          </w:tcPr>
          <w:p w:rsidR="00B64271" w:rsidRDefault="002B5E24">
            <w:pPr>
              <w:pStyle w:val="25"/>
              <w:jc w:val="center"/>
              <w:rPr>
                <w:i/>
              </w:rPr>
            </w:pPr>
            <w:r>
              <w:t>8.8</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lastRenderedPageBreak/>
              <w:t xml:space="preserve">(вариант №2 </w:t>
            </w:r>
            <w:r>
              <w:rPr>
                <w:lang w:val="en-US"/>
              </w:rPr>
              <w:t>SI</w:t>
            </w:r>
            <w:r>
              <w:t>-3000) (на 1-м листе)</w:t>
            </w:r>
          </w:p>
        </w:tc>
        <w:tc>
          <w:tcPr>
            <w:tcW w:w="2551" w:type="dxa"/>
            <w:vAlign w:val="center"/>
          </w:tcPr>
          <w:p w:rsidR="00B64271" w:rsidRDefault="002B5E24">
            <w:pPr>
              <w:jc w:val="center"/>
              <w:rPr>
                <w:b/>
              </w:rPr>
            </w:pPr>
            <w:r>
              <w:rPr>
                <w:b/>
              </w:rPr>
              <w:lastRenderedPageBreak/>
              <w:t>22/248-ИОС1.7-05</w:t>
            </w:r>
          </w:p>
        </w:tc>
      </w:tr>
      <w:tr w:rsidR="00B64271">
        <w:trPr>
          <w:cantSplit/>
          <w:trHeight w:val="60"/>
        </w:trPr>
        <w:tc>
          <w:tcPr>
            <w:tcW w:w="704" w:type="dxa"/>
            <w:vAlign w:val="center"/>
          </w:tcPr>
          <w:p w:rsidR="00B64271" w:rsidRDefault="002B5E24">
            <w:pPr>
              <w:pStyle w:val="25"/>
              <w:jc w:val="center"/>
              <w:rPr>
                <w:i/>
              </w:rPr>
            </w:pPr>
            <w:r>
              <w:t>8.9</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22/248-ИОС1.7-06</w:t>
            </w:r>
          </w:p>
        </w:tc>
      </w:tr>
      <w:tr w:rsidR="00B64271">
        <w:trPr>
          <w:cantSplit/>
          <w:trHeight w:val="60"/>
        </w:trPr>
        <w:tc>
          <w:tcPr>
            <w:tcW w:w="704" w:type="dxa"/>
            <w:vAlign w:val="center"/>
          </w:tcPr>
          <w:p w:rsidR="00B64271" w:rsidRDefault="002B5E24">
            <w:pPr>
              <w:pStyle w:val="25"/>
              <w:jc w:val="center"/>
              <w:rPr>
                <w:i/>
              </w:rPr>
            </w:pPr>
            <w:r>
              <w:t>8.10</w:t>
            </w:r>
          </w:p>
        </w:tc>
        <w:tc>
          <w:tcPr>
            <w:tcW w:w="6946" w:type="dxa"/>
            <w:vAlign w:val="center"/>
          </w:tcPr>
          <w:p w:rsidR="00B64271" w:rsidRDefault="002B5E24">
            <w:pPr>
              <w:jc w:val="center"/>
            </w:pPr>
            <w:r>
              <w:t xml:space="preserve">Схема размещения оборудования (вариант №1 </w:t>
            </w:r>
            <w:r>
              <w:rPr>
                <w:lang w:val="en-US"/>
              </w:rPr>
              <w:t>Mitel</w:t>
            </w:r>
            <w:r>
              <w:t xml:space="preserve"> </w:t>
            </w:r>
            <w:r>
              <w:rPr>
                <w:lang w:val="en-US"/>
              </w:rPr>
              <w:t>MX</w:t>
            </w:r>
            <w:r>
              <w:t>-</w:t>
            </w:r>
            <w:r>
              <w:rPr>
                <w:lang w:val="en-US"/>
              </w:rPr>
              <w:t>ONE</w:t>
            </w:r>
            <w:r>
              <w:t>, вариант №3 РТУ) (на 1-м листе)</w:t>
            </w:r>
          </w:p>
        </w:tc>
        <w:tc>
          <w:tcPr>
            <w:tcW w:w="2551" w:type="dxa"/>
            <w:vAlign w:val="center"/>
          </w:tcPr>
          <w:p w:rsidR="00B64271" w:rsidRDefault="002B5E24">
            <w:pPr>
              <w:jc w:val="center"/>
              <w:rPr>
                <w:b/>
              </w:rPr>
            </w:pPr>
            <w:r>
              <w:rPr>
                <w:b/>
              </w:rPr>
              <w:t>22/248-ИОС1.7-07</w:t>
            </w:r>
          </w:p>
        </w:tc>
      </w:tr>
      <w:tr w:rsidR="00B64271">
        <w:trPr>
          <w:cantSplit/>
          <w:trHeight w:val="60"/>
        </w:trPr>
        <w:tc>
          <w:tcPr>
            <w:tcW w:w="704" w:type="dxa"/>
            <w:vAlign w:val="center"/>
          </w:tcPr>
          <w:p w:rsidR="00B64271" w:rsidRDefault="002B5E24">
            <w:pPr>
              <w:pStyle w:val="25"/>
              <w:jc w:val="center"/>
              <w:rPr>
                <w:i/>
              </w:rPr>
            </w:pPr>
            <w:r>
              <w:t>8.11</w:t>
            </w:r>
          </w:p>
        </w:tc>
        <w:tc>
          <w:tcPr>
            <w:tcW w:w="6946" w:type="dxa"/>
            <w:vAlign w:val="center"/>
          </w:tcPr>
          <w:p w:rsidR="00B64271" w:rsidRDefault="002B5E24">
            <w:pPr>
              <w:jc w:val="center"/>
            </w:pPr>
            <w:r>
              <w:t xml:space="preserve">Схема размещения оборудования (вариант №2 </w:t>
            </w:r>
            <w:r>
              <w:rPr>
                <w:lang w:val="en-US"/>
              </w:rPr>
              <w:t>SI</w:t>
            </w:r>
            <w:r>
              <w:t xml:space="preserve">-3000) </w:t>
            </w:r>
          </w:p>
          <w:p w:rsidR="00B64271" w:rsidRDefault="002B5E24">
            <w:pPr>
              <w:jc w:val="center"/>
            </w:pPr>
            <w:r>
              <w:t>(на 1-м листе)</w:t>
            </w:r>
          </w:p>
        </w:tc>
        <w:tc>
          <w:tcPr>
            <w:tcW w:w="2551" w:type="dxa"/>
            <w:vAlign w:val="center"/>
          </w:tcPr>
          <w:p w:rsidR="00B64271" w:rsidRDefault="002B5E24">
            <w:pPr>
              <w:jc w:val="center"/>
              <w:rPr>
                <w:b/>
              </w:rPr>
            </w:pPr>
            <w:r>
              <w:rPr>
                <w:b/>
              </w:rPr>
              <w:t>22/248-ИОС1.7-08</w:t>
            </w:r>
          </w:p>
        </w:tc>
      </w:tr>
      <w:tr w:rsidR="00B64271">
        <w:trPr>
          <w:cantSplit/>
          <w:trHeight w:val="60"/>
        </w:trPr>
        <w:tc>
          <w:tcPr>
            <w:tcW w:w="704" w:type="dxa"/>
            <w:vAlign w:val="center"/>
          </w:tcPr>
          <w:p w:rsidR="00B64271" w:rsidRDefault="002B5E24">
            <w:pPr>
              <w:pStyle w:val="25"/>
              <w:jc w:val="center"/>
              <w:rPr>
                <w:i/>
              </w:rPr>
            </w:pPr>
            <w:r>
              <w:t>8.12</w:t>
            </w:r>
          </w:p>
        </w:tc>
        <w:tc>
          <w:tcPr>
            <w:tcW w:w="6946" w:type="dxa"/>
            <w:vAlign w:val="center"/>
          </w:tcPr>
          <w:p w:rsidR="00B64271" w:rsidRDefault="002B5E24">
            <w:pPr>
              <w:jc w:val="center"/>
            </w:pPr>
            <w:r>
              <w:t xml:space="preserve">Схема расположения оборудования в шкафу (вариант №1 </w:t>
            </w:r>
            <w:r>
              <w:rPr>
                <w:lang w:val="en-US"/>
              </w:rPr>
              <w:t>Mitel</w:t>
            </w:r>
            <w:r>
              <w:t xml:space="preserve"> </w:t>
            </w:r>
            <w:r>
              <w:rPr>
                <w:lang w:val="en-US"/>
              </w:rPr>
              <w:t>MX</w:t>
            </w:r>
            <w:r>
              <w:t>-</w:t>
            </w:r>
            <w:r>
              <w:rPr>
                <w:lang w:val="en-US"/>
              </w:rPr>
              <w:t>ONE</w:t>
            </w:r>
            <w:r>
              <w:t xml:space="preserve">, вариант №2 </w:t>
            </w:r>
            <w:r>
              <w:rPr>
                <w:lang w:val="en-US"/>
              </w:rPr>
              <w:t>SI</w:t>
            </w:r>
            <w:r>
              <w:t>-3000) (на 1-м листе)</w:t>
            </w:r>
          </w:p>
        </w:tc>
        <w:tc>
          <w:tcPr>
            <w:tcW w:w="2551" w:type="dxa"/>
            <w:vAlign w:val="center"/>
          </w:tcPr>
          <w:p w:rsidR="00B64271" w:rsidRDefault="002B5E24">
            <w:pPr>
              <w:jc w:val="center"/>
              <w:rPr>
                <w:b/>
              </w:rPr>
            </w:pPr>
            <w:r>
              <w:rPr>
                <w:b/>
              </w:rPr>
              <w:t>22/248-ИОС1.7-09</w:t>
            </w:r>
          </w:p>
        </w:tc>
      </w:tr>
      <w:tr w:rsidR="00B64271">
        <w:trPr>
          <w:cantSplit/>
          <w:trHeight w:val="60"/>
        </w:trPr>
        <w:tc>
          <w:tcPr>
            <w:tcW w:w="704" w:type="dxa"/>
            <w:vAlign w:val="center"/>
          </w:tcPr>
          <w:p w:rsidR="00B64271" w:rsidRDefault="002B5E24">
            <w:pPr>
              <w:pStyle w:val="25"/>
              <w:jc w:val="center"/>
              <w:rPr>
                <w:i/>
              </w:rPr>
            </w:pPr>
            <w:r>
              <w:t>8.13</w:t>
            </w:r>
          </w:p>
        </w:tc>
        <w:tc>
          <w:tcPr>
            <w:tcW w:w="6946" w:type="dxa"/>
            <w:vAlign w:val="center"/>
          </w:tcPr>
          <w:p w:rsidR="00B64271" w:rsidRDefault="002B5E24">
            <w:pPr>
              <w:jc w:val="center"/>
            </w:pPr>
            <w:r>
              <w:t>Схема расположения оборудования в шкафу</w:t>
            </w:r>
          </w:p>
          <w:p w:rsidR="00B64271" w:rsidRDefault="002B5E24">
            <w:pPr>
              <w:jc w:val="center"/>
            </w:pPr>
            <w:r>
              <w:t>( вариант №3 РТУ) (на 1-м листе)</w:t>
            </w:r>
          </w:p>
        </w:tc>
        <w:tc>
          <w:tcPr>
            <w:tcW w:w="2551" w:type="dxa"/>
            <w:vAlign w:val="center"/>
          </w:tcPr>
          <w:p w:rsidR="00B64271" w:rsidRDefault="002B5E24">
            <w:pPr>
              <w:jc w:val="center"/>
              <w:rPr>
                <w:b/>
              </w:rPr>
            </w:pPr>
            <w:r>
              <w:rPr>
                <w:b/>
              </w:rPr>
              <w:t>22/248-ИОС1.7-10</w:t>
            </w:r>
          </w:p>
        </w:tc>
      </w:tr>
      <w:tr w:rsidR="00B64271">
        <w:trPr>
          <w:cantSplit/>
          <w:trHeight w:val="60"/>
        </w:trPr>
        <w:tc>
          <w:tcPr>
            <w:tcW w:w="704" w:type="dxa"/>
            <w:vAlign w:val="center"/>
          </w:tcPr>
          <w:p w:rsidR="00B64271" w:rsidRDefault="002B5E24">
            <w:pPr>
              <w:pStyle w:val="25"/>
              <w:jc w:val="center"/>
              <w:rPr>
                <w:i/>
              </w:rPr>
            </w:pPr>
            <w:r>
              <w:t>8.14</w:t>
            </w:r>
          </w:p>
        </w:tc>
        <w:tc>
          <w:tcPr>
            <w:tcW w:w="6946" w:type="dxa"/>
            <w:vAlign w:val="center"/>
          </w:tcPr>
          <w:p w:rsidR="00B64271" w:rsidRDefault="002B5E24">
            <w:pPr>
              <w:jc w:val="center"/>
            </w:pPr>
            <w:r>
              <w:t xml:space="preserve">Схема электропитания (вариант №1 </w:t>
            </w:r>
            <w:r>
              <w:rPr>
                <w:lang w:val="en-US"/>
              </w:rPr>
              <w:t>Mitel</w:t>
            </w:r>
            <w:r>
              <w:t xml:space="preserve"> </w:t>
            </w:r>
            <w:r>
              <w:rPr>
                <w:lang w:val="en-US"/>
              </w:rPr>
              <w:t>MX</w:t>
            </w:r>
            <w:r>
              <w:t>-</w:t>
            </w:r>
            <w:r>
              <w:rPr>
                <w:lang w:val="en-US"/>
              </w:rPr>
              <w:t>ONE</w:t>
            </w:r>
            <w:r>
              <w:t xml:space="preserve">) </w:t>
            </w:r>
          </w:p>
          <w:p w:rsidR="00B64271" w:rsidRDefault="002B5E24">
            <w:pPr>
              <w:jc w:val="center"/>
            </w:pPr>
            <w:r>
              <w:t>(на 1-м листе)</w:t>
            </w:r>
          </w:p>
        </w:tc>
        <w:tc>
          <w:tcPr>
            <w:tcW w:w="2551" w:type="dxa"/>
            <w:vAlign w:val="center"/>
          </w:tcPr>
          <w:p w:rsidR="00B64271" w:rsidRDefault="002B5E24">
            <w:pPr>
              <w:jc w:val="center"/>
              <w:rPr>
                <w:b/>
              </w:rPr>
            </w:pPr>
            <w:r>
              <w:rPr>
                <w:b/>
              </w:rPr>
              <w:t>22/248-ИОС1.7-11</w:t>
            </w:r>
          </w:p>
        </w:tc>
      </w:tr>
      <w:tr w:rsidR="00B64271">
        <w:trPr>
          <w:cantSplit/>
          <w:trHeight w:val="60"/>
        </w:trPr>
        <w:tc>
          <w:tcPr>
            <w:tcW w:w="704" w:type="dxa"/>
            <w:vAlign w:val="center"/>
          </w:tcPr>
          <w:p w:rsidR="00B64271" w:rsidRDefault="002B5E24">
            <w:pPr>
              <w:pStyle w:val="25"/>
              <w:jc w:val="center"/>
              <w:rPr>
                <w:i/>
              </w:rPr>
            </w:pPr>
            <w:r>
              <w:t>8.15</w:t>
            </w:r>
          </w:p>
        </w:tc>
        <w:tc>
          <w:tcPr>
            <w:tcW w:w="6946" w:type="dxa"/>
            <w:vAlign w:val="center"/>
          </w:tcPr>
          <w:p w:rsidR="00B64271" w:rsidRDefault="002B5E24">
            <w:pPr>
              <w:jc w:val="center"/>
            </w:pPr>
            <w:r>
              <w:t xml:space="preserve">Схема заземления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22/248-ИОС1.7-12</w:t>
            </w:r>
          </w:p>
        </w:tc>
      </w:tr>
      <w:tr w:rsidR="00B64271">
        <w:trPr>
          <w:cantSplit/>
          <w:trHeight w:val="60"/>
        </w:trPr>
        <w:tc>
          <w:tcPr>
            <w:tcW w:w="704" w:type="dxa"/>
            <w:vAlign w:val="center"/>
          </w:tcPr>
          <w:p w:rsidR="00B64271" w:rsidRDefault="002B5E24">
            <w:pPr>
              <w:pStyle w:val="25"/>
              <w:jc w:val="center"/>
              <w:rPr>
                <w:i/>
              </w:rPr>
            </w:pPr>
            <w:r>
              <w:t>8.16</w:t>
            </w:r>
          </w:p>
        </w:tc>
        <w:tc>
          <w:tcPr>
            <w:tcW w:w="6946" w:type="dxa"/>
            <w:vAlign w:val="center"/>
          </w:tcPr>
          <w:p w:rsidR="00B64271" w:rsidRDefault="002B5E24">
            <w:pPr>
              <w:jc w:val="center"/>
            </w:pPr>
            <w:r>
              <w:t xml:space="preserve">Схема электропитания (вариант №2 </w:t>
            </w:r>
            <w:r>
              <w:rPr>
                <w:lang w:val="en-US"/>
              </w:rPr>
              <w:t>SI</w:t>
            </w:r>
            <w:r>
              <w:t>-3000) (на 1-м листе)</w:t>
            </w:r>
          </w:p>
        </w:tc>
        <w:tc>
          <w:tcPr>
            <w:tcW w:w="2551" w:type="dxa"/>
            <w:vAlign w:val="center"/>
          </w:tcPr>
          <w:p w:rsidR="00B64271" w:rsidRDefault="002B5E24">
            <w:pPr>
              <w:jc w:val="center"/>
              <w:rPr>
                <w:b/>
              </w:rPr>
            </w:pPr>
            <w:r>
              <w:rPr>
                <w:b/>
              </w:rPr>
              <w:t>22/248-ИОС1.7-13</w:t>
            </w:r>
          </w:p>
        </w:tc>
      </w:tr>
      <w:tr w:rsidR="00B64271">
        <w:trPr>
          <w:cantSplit/>
          <w:trHeight w:val="60"/>
        </w:trPr>
        <w:tc>
          <w:tcPr>
            <w:tcW w:w="704" w:type="dxa"/>
            <w:vAlign w:val="center"/>
          </w:tcPr>
          <w:p w:rsidR="00B64271" w:rsidRDefault="002B5E24">
            <w:pPr>
              <w:pStyle w:val="25"/>
              <w:jc w:val="center"/>
              <w:rPr>
                <w:i/>
              </w:rPr>
            </w:pPr>
            <w:r>
              <w:t>8.17</w:t>
            </w:r>
          </w:p>
        </w:tc>
        <w:tc>
          <w:tcPr>
            <w:tcW w:w="6946" w:type="dxa"/>
            <w:vAlign w:val="center"/>
          </w:tcPr>
          <w:p w:rsidR="00B64271" w:rsidRDefault="002B5E24">
            <w:pPr>
              <w:jc w:val="center"/>
            </w:pPr>
            <w:r>
              <w:t xml:space="preserve">Схема заземления (вариант №2 </w:t>
            </w:r>
            <w:r>
              <w:rPr>
                <w:lang w:val="en-US"/>
              </w:rPr>
              <w:t>SI</w:t>
            </w:r>
            <w:r>
              <w:t>-3000) (на 2-х листах)</w:t>
            </w:r>
          </w:p>
        </w:tc>
        <w:tc>
          <w:tcPr>
            <w:tcW w:w="2551" w:type="dxa"/>
            <w:vAlign w:val="center"/>
          </w:tcPr>
          <w:p w:rsidR="00B64271" w:rsidRDefault="002B5E24">
            <w:pPr>
              <w:jc w:val="center"/>
              <w:rPr>
                <w:b/>
              </w:rPr>
            </w:pPr>
            <w:r>
              <w:rPr>
                <w:b/>
              </w:rPr>
              <w:t>22/248-ИОС1.7-14</w:t>
            </w:r>
          </w:p>
        </w:tc>
      </w:tr>
      <w:tr w:rsidR="00B64271">
        <w:trPr>
          <w:cantSplit/>
          <w:trHeight w:val="60"/>
        </w:trPr>
        <w:tc>
          <w:tcPr>
            <w:tcW w:w="704" w:type="dxa"/>
            <w:vAlign w:val="center"/>
          </w:tcPr>
          <w:p w:rsidR="00B64271" w:rsidRDefault="002B5E24">
            <w:pPr>
              <w:pStyle w:val="25"/>
              <w:jc w:val="center"/>
              <w:rPr>
                <w:i/>
              </w:rPr>
            </w:pPr>
            <w:r>
              <w:t>8.18</w:t>
            </w:r>
          </w:p>
        </w:tc>
        <w:tc>
          <w:tcPr>
            <w:tcW w:w="6946" w:type="dxa"/>
            <w:vAlign w:val="center"/>
          </w:tcPr>
          <w:p w:rsidR="00B64271" w:rsidRDefault="002B5E24">
            <w:pPr>
              <w:jc w:val="center"/>
            </w:pPr>
            <w:r>
              <w:t>Схема электропитания (вариант №3 РТУ) (на 1-м листе)</w:t>
            </w:r>
          </w:p>
        </w:tc>
        <w:tc>
          <w:tcPr>
            <w:tcW w:w="2551" w:type="dxa"/>
            <w:vAlign w:val="center"/>
          </w:tcPr>
          <w:p w:rsidR="00B64271" w:rsidRDefault="002B5E24">
            <w:pPr>
              <w:jc w:val="center"/>
              <w:rPr>
                <w:b/>
              </w:rPr>
            </w:pPr>
            <w:r>
              <w:rPr>
                <w:b/>
              </w:rPr>
              <w:t>22/248-ИОС1.7-15</w:t>
            </w:r>
          </w:p>
        </w:tc>
      </w:tr>
      <w:tr w:rsidR="00B64271">
        <w:trPr>
          <w:cantSplit/>
          <w:trHeight w:val="60"/>
        </w:trPr>
        <w:tc>
          <w:tcPr>
            <w:tcW w:w="704" w:type="dxa"/>
            <w:vAlign w:val="center"/>
          </w:tcPr>
          <w:p w:rsidR="00B64271" w:rsidRDefault="002B5E24">
            <w:pPr>
              <w:pStyle w:val="25"/>
              <w:jc w:val="center"/>
              <w:rPr>
                <w:i/>
              </w:rPr>
            </w:pPr>
            <w:r>
              <w:t>8.19</w:t>
            </w:r>
          </w:p>
        </w:tc>
        <w:tc>
          <w:tcPr>
            <w:tcW w:w="6946" w:type="dxa"/>
            <w:vAlign w:val="center"/>
          </w:tcPr>
          <w:p w:rsidR="00B64271" w:rsidRDefault="002B5E24">
            <w:pPr>
              <w:jc w:val="center"/>
            </w:pPr>
            <w:r>
              <w:t>Схема заземления (вариант №3 РТУ) (на 1-м листе)</w:t>
            </w:r>
          </w:p>
        </w:tc>
        <w:tc>
          <w:tcPr>
            <w:tcW w:w="2551" w:type="dxa"/>
            <w:vAlign w:val="center"/>
          </w:tcPr>
          <w:p w:rsidR="00B64271" w:rsidRDefault="002B5E24">
            <w:pPr>
              <w:jc w:val="center"/>
              <w:rPr>
                <w:b/>
              </w:rPr>
            </w:pPr>
            <w:r>
              <w:rPr>
                <w:b/>
              </w:rPr>
              <w:t>22/248-ИОС1.7-16</w:t>
            </w:r>
          </w:p>
        </w:tc>
      </w:tr>
      <w:tr w:rsidR="00B64271">
        <w:trPr>
          <w:cantSplit/>
          <w:trHeight w:val="60"/>
        </w:trPr>
        <w:tc>
          <w:tcPr>
            <w:tcW w:w="704" w:type="dxa"/>
            <w:vAlign w:val="center"/>
          </w:tcPr>
          <w:p w:rsidR="00B64271" w:rsidRDefault="002B5E24">
            <w:pPr>
              <w:pStyle w:val="25"/>
              <w:jc w:val="center"/>
              <w:rPr>
                <w:i/>
              </w:rPr>
            </w:pPr>
            <w:r>
              <w:t>8.20</w:t>
            </w:r>
          </w:p>
        </w:tc>
        <w:tc>
          <w:tcPr>
            <w:tcW w:w="6946" w:type="dxa"/>
            <w:vAlign w:val="center"/>
          </w:tcPr>
          <w:p w:rsidR="00B64271" w:rsidRDefault="002B5E24">
            <w:pPr>
              <w:jc w:val="center"/>
            </w:pPr>
            <w:r>
              <w:t xml:space="preserve">Таблица конфигурационных параметров и ПО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2-х листах)</w:t>
            </w:r>
          </w:p>
        </w:tc>
        <w:tc>
          <w:tcPr>
            <w:tcW w:w="2551" w:type="dxa"/>
            <w:vAlign w:val="center"/>
          </w:tcPr>
          <w:p w:rsidR="00B64271" w:rsidRDefault="002B5E24">
            <w:pPr>
              <w:jc w:val="center"/>
              <w:rPr>
                <w:b/>
              </w:rPr>
            </w:pPr>
            <w:r>
              <w:rPr>
                <w:b/>
              </w:rPr>
              <w:t>22/248-ИОС1.7-ТКП-В1</w:t>
            </w:r>
          </w:p>
        </w:tc>
      </w:tr>
      <w:tr w:rsidR="00B64271">
        <w:trPr>
          <w:cantSplit/>
          <w:trHeight w:val="60"/>
        </w:trPr>
        <w:tc>
          <w:tcPr>
            <w:tcW w:w="704" w:type="dxa"/>
            <w:vAlign w:val="center"/>
          </w:tcPr>
          <w:p w:rsidR="00B64271" w:rsidRDefault="002B5E24">
            <w:pPr>
              <w:pStyle w:val="25"/>
              <w:jc w:val="center"/>
              <w:rPr>
                <w:i/>
              </w:rPr>
            </w:pPr>
            <w:r>
              <w:t>8.21</w:t>
            </w:r>
          </w:p>
        </w:tc>
        <w:tc>
          <w:tcPr>
            <w:tcW w:w="6946" w:type="dxa"/>
            <w:vAlign w:val="center"/>
          </w:tcPr>
          <w:p w:rsidR="00B64271" w:rsidRDefault="002B5E24">
            <w:pPr>
              <w:jc w:val="center"/>
            </w:pPr>
            <w:r>
              <w:t xml:space="preserve">Таблица конфигурационных параметров и ПО </w:t>
            </w:r>
          </w:p>
          <w:p w:rsidR="00B64271" w:rsidRDefault="002B5E24">
            <w:pPr>
              <w:jc w:val="center"/>
            </w:pPr>
            <w:r>
              <w:t xml:space="preserve">(вариант №2 </w:t>
            </w:r>
            <w:r>
              <w:rPr>
                <w:lang w:val="en-US"/>
              </w:rPr>
              <w:t>SI</w:t>
            </w:r>
            <w:r>
              <w:t>-3000) (на 5-и листах)</w:t>
            </w:r>
          </w:p>
        </w:tc>
        <w:tc>
          <w:tcPr>
            <w:tcW w:w="2551" w:type="dxa"/>
            <w:vAlign w:val="center"/>
          </w:tcPr>
          <w:p w:rsidR="00B64271" w:rsidRDefault="002B5E24">
            <w:pPr>
              <w:jc w:val="center"/>
              <w:rPr>
                <w:b/>
              </w:rPr>
            </w:pPr>
            <w:r>
              <w:rPr>
                <w:b/>
              </w:rPr>
              <w:t>22/248-ИОС1.7-ТКП-В2</w:t>
            </w:r>
          </w:p>
        </w:tc>
      </w:tr>
      <w:tr w:rsidR="00B64271">
        <w:trPr>
          <w:cantSplit/>
          <w:trHeight w:val="60"/>
        </w:trPr>
        <w:tc>
          <w:tcPr>
            <w:tcW w:w="704" w:type="dxa"/>
            <w:vAlign w:val="center"/>
          </w:tcPr>
          <w:p w:rsidR="00B64271" w:rsidRDefault="002B5E24">
            <w:pPr>
              <w:pStyle w:val="25"/>
              <w:jc w:val="center"/>
              <w:rPr>
                <w:i/>
              </w:rPr>
            </w:pPr>
            <w:r>
              <w:t>8.22</w:t>
            </w:r>
          </w:p>
        </w:tc>
        <w:tc>
          <w:tcPr>
            <w:tcW w:w="6946" w:type="dxa"/>
            <w:vAlign w:val="center"/>
          </w:tcPr>
          <w:p w:rsidR="00B64271" w:rsidRDefault="002B5E24">
            <w:pPr>
              <w:jc w:val="center"/>
            </w:pPr>
            <w:r>
              <w:t xml:space="preserve">Таблица конфигурационных параметров и ПО </w:t>
            </w:r>
          </w:p>
          <w:p w:rsidR="00B64271" w:rsidRDefault="002B5E24">
            <w:pPr>
              <w:jc w:val="center"/>
            </w:pPr>
            <w:r>
              <w:t>(вариант №3 РТУ) (на 2-х листах)</w:t>
            </w:r>
          </w:p>
        </w:tc>
        <w:tc>
          <w:tcPr>
            <w:tcW w:w="2551" w:type="dxa"/>
            <w:vAlign w:val="center"/>
          </w:tcPr>
          <w:p w:rsidR="00B64271" w:rsidRDefault="002B5E24">
            <w:pPr>
              <w:jc w:val="center"/>
              <w:rPr>
                <w:b/>
              </w:rPr>
            </w:pPr>
            <w:r>
              <w:rPr>
                <w:b/>
              </w:rPr>
              <w:t>22/248-ИОС1.7-ТКП-В3</w:t>
            </w:r>
          </w:p>
        </w:tc>
      </w:tr>
      <w:tr w:rsidR="00B64271">
        <w:trPr>
          <w:cantSplit/>
          <w:trHeight w:val="60"/>
        </w:trPr>
        <w:tc>
          <w:tcPr>
            <w:tcW w:w="704" w:type="dxa"/>
            <w:vAlign w:val="center"/>
          </w:tcPr>
          <w:p w:rsidR="00B64271" w:rsidRDefault="002B5E24">
            <w:pPr>
              <w:pStyle w:val="25"/>
              <w:jc w:val="center"/>
              <w:rPr>
                <w:i/>
              </w:rPr>
            </w:pPr>
            <w:r>
              <w:t>8.23</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4-х листах)</w:t>
            </w:r>
          </w:p>
        </w:tc>
        <w:tc>
          <w:tcPr>
            <w:tcW w:w="2551" w:type="dxa"/>
            <w:vAlign w:val="center"/>
          </w:tcPr>
          <w:p w:rsidR="00B64271" w:rsidRDefault="002B5E24">
            <w:pPr>
              <w:jc w:val="center"/>
              <w:rPr>
                <w:b/>
              </w:rPr>
            </w:pPr>
            <w:r>
              <w:rPr>
                <w:b/>
              </w:rPr>
              <w:t>22/248-ИОС1.7.С-В1</w:t>
            </w:r>
          </w:p>
        </w:tc>
      </w:tr>
      <w:tr w:rsidR="00B64271">
        <w:trPr>
          <w:cantSplit/>
          <w:trHeight w:val="60"/>
        </w:trPr>
        <w:tc>
          <w:tcPr>
            <w:tcW w:w="704" w:type="dxa"/>
            <w:vAlign w:val="center"/>
          </w:tcPr>
          <w:p w:rsidR="00B64271" w:rsidRDefault="002B5E24">
            <w:pPr>
              <w:pStyle w:val="25"/>
              <w:jc w:val="center"/>
              <w:rPr>
                <w:i/>
              </w:rPr>
            </w:pPr>
            <w:r>
              <w:t>8.24</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 xml:space="preserve">(вариант №1 </w:t>
            </w:r>
            <w:r>
              <w:rPr>
                <w:lang w:val="en-US"/>
              </w:rPr>
              <w:t>SI</w:t>
            </w:r>
            <w:r>
              <w:t>-3000) (на 6-и листах)</w:t>
            </w:r>
          </w:p>
        </w:tc>
        <w:tc>
          <w:tcPr>
            <w:tcW w:w="2551" w:type="dxa"/>
            <w:vAlign w:val="center"/>
          </w:tcPr>
          <w:p w:rsidR="00B64271" w:rsidRDefault="002B5E24">
            <w:pPr>
              <w:jc w:val="center"/>
              <w:rPr>
                <w:b/>
              </w:rPr>
            </w:pPr>
            <w:r>
              <w:rPr>
                <w:b/>
              </w:rPr>
              <w:t>22/248-ИОС1.7.С-В2</w:t>
            </w:r>
          </w:p>
        </w:tc>
      </w:tr>
      <w:tr w:rsidR="00B64271">
        <w:trPr>
          <w:cantSplit/>
          <w:trHeight w:val="60"/>
        </w:trPr>
        <w:tc>
          <w:tcPr>
            <w:tcW w:w="704" w:type="dxa"/>
            <w:vAlign w:val="center"/>
          </w:tcPr>
          <w:p w:rsidR="00B64271" w:rsidRDefault="002B5E24">
            <w:pPr>
              <w:pStyle w:val="25"/>
              <w:jc w:val="center"/>
              <w:rPr>
                <w:i/>
              </w:rPr>
            </w:pPr>
            <w:r>
              <w:t>8.25</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(вариант №1 РТУ) (на 3-х листах)</w:t>
            </w:r>
          </w:p>
        </w:tc>
        <w:tc>
          <w:tcPr>
            <w:tcW w:w="2551" w:type="dxa"/>
            <w:vAlign w:val="center"/>
          </w:tcPr>
          <w:p w:rsidR="00B64271" w:rsidRDefault="002B5E24">
            <w:pPr>
              <w:jc w:val="center"/>
              <w:rPr>
                <w:b/>
              </w:rPr>
            </w:pPr>
            <w:r>
              <w:rPr>
                <w:b/>
              </w:rPr>
              <w:t>22/248-ИОС1.7.С-В3</w:t>
            </w:r>
          </w:p>
        </w:tc>
      </w:tr>
      <w:tr w:rsidR="00B64271">
        <w:trPr>
          <w:cantSplit/>
          <w:trHeight w:val="60"/>
        </w:trPr>
        <w:tc>
          <w:tcPr>
            <w:tcW w:w="704" w:type="dxa"/>
            <w:vAlign w:val="center"/>
          </w:tcPr>
          <w:p w:rsidR="00B64271" w:rsidRDefault="002B5E24">
            <w:pPr>
              <w:pStyle w:val="25"/>
              <w:jc w:val="center"/>
              <w:rPr>
                <w:i/>
              </w:rPr>
            </w:pPr>
            <w:r>
              <w:t>8.26</w:t>
            </w:r>
          </w:p>
        </w:tc>
        <w:tc>
          <w:tcPr>
            <w:tcW w:w="6946" w:type="dxa"/>
            <w:vAlign w:val="center"/>
          </w:tcPr>
          <w:p w:rsidR="00B64271" w:rsidRDefault="002B5E24">
            <w:pPr>
              <w:jc w:val="center"/>
            </w:pPr>
            <w:r>
              <w:t>Состав исполнительной документации (на 3-х листах)</w:t>
            </w:r>
          </w:p>
        </w:tc>
        <w:tc>
          <w:tcPr>
            <w:tcW w:w="2551" w:type="dxa"/>
            <w:vAlign w:val="center"/>
          </w:tcPr>
          <w:p w:rsidR="00B64271" w:rsidRDefault="002B5E24">
            <w:pPr>
              <w:jc w:val="center"/>
              <w:rPr>
                <w:b/>
              </w:rPr>
            </w:pPr>
            <w:r>
              <w:rPr>
                <w:b/>
              </w:rPr>
              <w:t>22/248-ИОС1.7-СИД</w:t>
            </w:r>
          </w:p>
        </w:tc>
      </w:tr>
      <w:tr w:rsidR="00B64271">
        <w:trPr>
          <w:cantSplit/>
          <w:trHeight w:val="60"/>
        </w:trPr>
        <w:tc>
          <w:tcPr>
            <w:tcW w:w="704" w:type="dxa"/>
            <w:vAlign w:val="center"/>
          </w:tcPr>
          <w:p w:rsidR="00B64271" w:rsidRDefault="002B5E24">
            <w:pPr>
              <w:pStyle w:val="25"/>
              <w:jc w:val="center"/>
              <w:rPr>
                <w:b/>
                <w:i/>
              </w:rPr>
            </w:pPr>
            <w:r>
              <w:rPr>
                <w:b/>
              </w:rPr>
              <w:t>9</w:t>
            </w:r>
          </w:p>
        </w:tc>
        <w:tc>
          <w:tcPr>
            <w:tcW w:w="6946" w:type="dxa"/>
            <w:vAlign w:val="center"/>
          </w:tcPr>
          <w:p w:rsidR="00B64271" w:rsidRDefault="002B5E24">
            <w:pPr>
              <w:jc w:val="center"/>
              <w:rPr>
                <w:b/>
              </w:rPr>
            </w:pPr>
            <w:r>
              <w:rPr>
                <w:b/>
              </w:rPr>
              <w:t xml:space="preserve">Раздел 5. </w:t>
            </w:r>
            <w:r>
              <w:rPr>
                <w:rFonts w:eastAsiaTheme="minorHAnsi"/>
                <w:b/>
                <w:iCs/>
                <w:lang w:eastAsia="en-US"/>
              </w:rP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ПОДРАЗДЕЛ «Ж» «ТЕХНОЛОГИЧЕСКИЕ РЕШЕНИЯ»,</w:t>
            </w:r>
            <w:r>
              <w:rPr>
                <w:b/>
              </w:rPr>
              <w:t xml:space="preserve"> </w:t>
            </w:r>
          </w:p>
          <w:p w:rsidR="00B64271" w:rsidRDefault="002B5E24">
            <w:pPr>
              <w:jc w:val="center"/>
              <w:rPr>
                <w:rFonts w:eastAsiaTheme="minorHAnsi"/>
                <w:b/>
                <w:iCs/>
                <w:lang w:eastAsia="en-US"/>
              </w:rPr>
            </w:pPr>
            <w:r>
              <w:rPr>
                <w:b/>
              </w:rPr>
              <w:t>Том 8 «</w:t>
            </w:r>
            <w:r>
              <w:rPr>
                <w:rFonts w:eastAsiaTheme="minorHAnsi"/>
                <w:b/>
                <w:iCs/>
                <w:lang w:eastAsia="en-US"/>
              </w:rPr>
              <w:t>Содержание технологических решений.</w:t>
            </w:r>
          </w:p>
          <w:p w:rsidR="00B64271" w:rsidRDefault="002B5E24">
            <w:pPr>
              <w:jc w:val="center"/>
              <w:rPr>
                <w:rFonts w:eastAsiaTheme="minorHAnsi"/>
                <w:b/>
                <w:iCs/>
                <w:lang w:eastAsia="en-US"/>
              </w:rPr>
            </w:pPr>
            <w:r>
              <w:rPr>
                <w:rFonts w:eastAsiaTheme="minorHAnsi"/>
                <w:b/>
                <w:iCs/>
                <w:lang w:eastAsia="en-US"/>
              </w:rPr>
              <w:t xml:space="preserve">Станционные сооружения и электропитание». </w:t>
            </w:r>
          </w:p>
          <w:p w:rsidR="00B64271" w:rsidRDefault="002B5E24">
            <w:pPr>
              <w:jc w:val="center"/>
              <w:rPr>
                <w:rFonts w:eastAsiaTheme="minorHAnsi"/>
                <w:b/>
                <w:iCs/>
                <w:lang w:eastAsia="en-US"/>
              </w:rPr>
            </w:pPr>
            <w:r>
              <w:rPr>
                <w:rFonts w:eastAsiaTheme="minorHAnsi"/>
                <w:b/>
                <w:iCs/>
                <w:lang w:eastAsia="en-US"/>
              </w:rPr>
              <w:t>(Ишимское ТПО)</w:t>
            </w:r>
          </w:p>
        </w:tc>
        <w:tc>
          <w:tcPr>
            <w:tcW w:w="2551" w:type="dxa"/>
            <w:vAlign w:val="center"/>
          </w:tcPr>
          <w:p w:rsidR="00B64271" w:rsidRDefault="002B5E24">
            <w:pPr>
              <w:jc w:val="center"/>
              <w:rPr>
                <w:b/>
              </w:rPr>
            </w:pPr>
            <w:r>
              <w:rPr>
                <w:b/>
              </w:rPr>
              <w:t>22/248-ИОС1.8</w:t>
            </w:r>
          </w:p>
        </w:tc>
      </w:tr>
      <w:tr w:rsidR="00B64271">
        <w:trPr>
          <w:cantSplit/>
          <w:trHeight w:val="60"/>
        </w:trPr>
        <w:tc>
          <w:tcPr>
            <w:tcW w:w="704" w:type="dxa"/>
            <w:vAlign w:val="center"/>
          </w:tcPr>
          <w:p w:rsidR="00B64271" w:rsidRDefault="002B5E24">
            <w:pPr>
              <w:pStyle w:val="25"/>
              <w:jc w:val="center"/>
              <w:rPr>
                <w:i/>
              </w:rPr>
            </w:pPr>
            <w:r>
              <w:t>9.1</w:t>
            </w:r>
          </w:p>
        </w:tc>
        <w:tc>
          <w:tcPr>
            <w:tcW w:w="6946" w:type="dxa"/>
            <w:vAlign w:val="center"/>
          </w:tcPr>
          <w:p w:rsidR="00B64271" w:rsidRDefault="002B5E24">
            <w:pPr>
              <w:jc w:val="center"/>
            </w:pPr>
            <w:r>
              <w:t>Содержание альбома (на 2-х листах)</w:t>
            </w:r>
          </w:p>
        </w:tc>
        <w:tc>
          <w:tcPr>
            <w:tcW w:w="2551" w:type="dxa"/>
            <w:vAlign w:val="center"/>
          </w:tcPr>
          <w:p w:rsidR="00B64271" w:rsidRDefault="002B5E24">
            <w:pPr>
              <w:jc w:val="center"/>
              <w:rPr>
                <w:b/>
              </w:rPr>
            </w:pPr>
            <w:r>
              <w:rPr>
                <w:b/>
              </w:rPr>
              <w:t>22/248-ИОС1.8-С</w:t>
            </w:r>
          </w:p>
        </w:tc>
      </w:tr>
      <w:tr w:rsidR="00B64271">
        <w:trPr>
          <w:cantSplit/>
          <w:trHeight w:val="60"/>
        </w:trPr>
        <w:tc>
          <w:tcPr>
            <w:tcW w:w="704" w:type="dxa"/>
            <w:vAlign w:val="center"/>
          </w:tcPr>
          <w:p w:rsidR="00B64271" w:rsidRDefault="002B5E24">
            <w:pPr>
              <w:pStyle w:val="25"/>
              <w:jc w:val="center"/>
              <w:rPr>
                <w:i/>
                <w:lang w:val="en-US"/>
              </w:rPr>
            </w:pPr>
            <w:r>
              <w:t>9.2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jc w:val="center"/>
              <w:rPr>
                <w:i/>
                <w:lang w:val="en-US"/>
              </w:rPr>
            </w:pPr>
            <w:r>
              <w:t>9.3</w:t>
            </w:r>
          </w:p>
        </w:tc>
        <w:tc>
          <w:tcPr>
            <w:tcW w:w="6946" w:type="dxa"/>
            <w:vAlign w:val="center"/>
          </w:tcPr>
          <w:p w:rsidR="00B64271" w:rsidRDefault="002B5E24">
            <w:pPr>
              <w:jc w:val="center"/>
            </w:pPr>
            <w:r>
              <w:t>Общие данные (на 164-х листах)</w:t>
            </w:r>
          </w:p>
        </w:tc>
        <w:tc>
          <w:tcPr>
            <w:tcW w:w="2551" w:type="dxa"/>
            <w:vAlign w:val="center"/>
          </w:tcPr>
          <w:p w:rsidR="00B64271" w:rsidRDefault="002B5E24">
            <w:pPr>
              <w:jc w:val="center"/>
              <w:rPr>
                <w:b/>
              </w:rPr>
            </w:pPr>
            <w:r>
              <w:rPr>
                <w:b/>
              </w:rPr>
              <w:t>22/248-ИОС1.8-ОД</w:t>
            </w:r>
          </w:p>
        </w:tc>
      </w:tr>
      <w:tr w:rsidR="00B64271">
        <w:trPr>
          <w:cantSplit/>
          <w:trHeight w:val="60"/>
        </w:trPr>
        <w:tc>
          <w:tcPr>
            <w:tcW w:w="704" w:type="dxa"/>
            <w:vAlign w:val="center"/>
          </w:tcPr>
          <w:p w:rsidR="00B64271" w:rsidRDefault="002B5E24">
            <w:pPr>
              <w:pStyle w:val="25"/>
              <w:jc w:val="center"/>
              <w:rPr>
                <w:i/>
              </w:rPr>
            </w:pPr>
            <w:r>
              <w:t>9.4</w:t>
            </w:r>
          </w:p>
        </w:tc>
        <w:tc>
          <w:tcPr>
            <w:tcW w:w="6946" w:type="dxa"/>
            <w:vAlign w:val="center"/>
          </w:tcPr>
          <w:p w:rsidR="00B64271" w:rsidRDefault="002B5E24">
            <w:pPr>
              <w:jc w:val="center"/>
            </w:pPr>
            <w:r>
              <w:t>Общая структурная схема СТС (существующая) (на 1-м листе)</w:t>
            </w:r>
          </w:p>
        </w:tc>
        <w:tc>
          <w:tcPr>
            <w:tcW w:w="2551" w:type="dxa"/>
            <w:vAlign w:val="center"/>
          </w:tcPr>
          <w:p w:rsidR="00B64271" w:rsidRDefault="002B5E24">
            <w:pPr>
              <w:jc w:val="center"/>
              <w:rPr>
                <w:b/>
              </w:rPr>
            </w:pPr>
            <w:r>
              <w:rPr>
                <w:b/>
              </w:rPr>
              <w:t>22/248-ИОС1.8-01</w:t>
            </w:r>
          </w:p>
        </w:tc>
      </w:tr>
      <w:tr w:rsidR="00B64271">
        <w:trPr>
          <w:cantSplit/>
          <w:trHeight w:val="60"/>
        </w:trPr>
        <w:tc>
          <w:tcPr>
            <w:tcW w:w="704" w:type="dxa"/>
            <w:vAlign w:val="center"/>
          </w:tcPr>
          <w:p w:rsidR="00B64271" w:rsidRDefault="002B5E24">
            <w:pPr>
              <w:pStyle w:val="25"/>
              <w:jc w:val="center"/>
              <w:rPr>
                <w:i/>
              </w:rPr>
            </w:pPr>
            <w:r>
              <w:t>9.5</w:t>
            </w:r>
          </w:p>
        </w:tc>
        <w:tc>
          <w:tcPr>
            <w:tcW w:w="6946" w:type="dxa"/>
            <w:vAlign w:val="center"/>
          </w:tcPr>
          <w:p w:rsidR="00B64271" w:rsidRDefault="002B5E24">
            <w:pPr>
              <w:jc w:val="center"/>
            </w:pPr>
            <w:r>
              <w:t>Общая структурная схема СТС (проектируемая) (на 1-м листе)</w:t>
            </w:r>
          </w:p>
        </w:tc>
        <w:tc>
          <w:tcPr>
            <w:tcW w:w="2551" w:type="dxa"/>
            <w:vAlign w:val="center"/>
          </w:tcPr>
          <w:p w:rsidR="00B64271" w:rsidRDefault="002B5E24">
            <w:pPr>
              <w:jc w:val="center"/>
              <w:rPr>
                <w:b/>
              </w:rPr>
            </w:pPr>
            <w:r>
              <w:rPr>
                <w:b/>
              </w:rPr>
              <w:t>22/248-ИОС1.8-02</w:t>
            </w:r>
          </w:p>
        </w:tc>
      </w:tr>
      <w:tr w:rsidR="00B64271">
        <w:trPr>
          <w:cantSplit/>
          <w:trHeight w:val="60"/>
        </w:trPr>
        <w:tc>
          <w:tcPr>
            <w:tcW w:w="704" w:type="dxa"/>
            <w:vAlign w:val="center"/>
          </w:tcPr>
          <w:p w:rsidR="00B64271" w:rsidRDefault="002B5E24">
            <w:pPr>
              <w:pStyle w:val="25"/>
              <w:jc w:val="center"/>
              <w:rPr>
                <w:i/>
              </w:rPr>
            </w:pPr>
            <w:r>
              <w:t>9.6</w:t>
            </w:r>
          </w:p>
        </w:tc>
        <w:tc>
          <w:tcPr>
            <w:tcW w:w="6946" w:type="dxa"/>
            <w:vAlign w:val="center"/>
          </w:tcPr>
          <w:p w:rsidR="00B64271" w:rsidRDefault="002B5E24">
            <w:pPr>
              <w:jc w:val="center"/>
            </w:pPr>
            <w:r>
              <w:t xml:space="preserve">Схема организации каналов связи (проектируемая) </w:t>
            </w:r>
          </w:p>
          <w:p w:rsidR="00B64271" w:rsidRDefault="002B5E24">
            <w:pPr>
              <w:jc w:val="center"/>
            </w:pPr>
            <w:r>
              <w:t>(на 1-м листе)</w:t>
            </w:r>
          </w:p>
        </w:tc>
        <w:tc>
          <w:tcPr>
            <w:tcW w:w="2551" w:type="dxa"/>
            <w:vAlign w:val="center"/>
          </w:tcPr>
          <w:p w:rsidR="00B64271" w:rsidRDefault="002B5E24">
            <w:pPr>
              <w:jc w:val="center"/>
              <w:rPr>
                <w:b/>
              </w:rPr>
            </w:pPr>
            <w:r>
              <w:rPr>
                <w:b/>
              </w:rPr>
              <w:t>22/248-ИОС1.8-03</w:t>
            </w:r>
          </w:p>
        </w:tc>
      </w:tr>
      <w:tr w:rsidR="00B64271">
        <w:trPr>
          <w:cantSplit/>
          <w:trHeight w:val="60"/>
        </w:trPr>
        <w:tc>
          <w:tcPr>
            <w:tcW w:w="704" w:type="dxa"/>
            <w:vAlign w:val="center"/>
          </w:tcPr>
          <w:p w:rsidR="00B64271" w:rsidRDefault="002B5E24">
            <w:pPr>
              <w:pStyle w:val="25"/>
              <w:jc w:val="center"/>
              <w:rPr>
                <w:i/>
              </w:rPr>
            </w:pPr>
            <w:r>
              <w:t>9.7</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22/248-ИОС1.8-04</w:t>
            </w:r>
          </w:p>
        </w:tc>
      </w:tr>
      <w:tr w:rsidR="00B64271">
        <w:trPr>
          <w:cantSplit/>
          <w:trHeight w:val="60"/>
        </w:trPr>
        <w:tc>
          <w:tcPr>
            <w:tcW w:w="704" w:type="dxa"/>
            <w:vAlign w:val="center"/>
          </w:tcPr>
          <w:p w:rsidR="00B64271" w:rsidRDefault="002B5E24">
            <w:pPr>
              <w:pStyle w:val="25"/>
              <w:jc w:val="center"/>
              <w:rPr>
                <w:i/>
              </w:rPr>
            </w:pPr>
            <w:r>
              <w:t>9.8</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22/248-ИОС1.8-05</w:t>
            </w:r>
          </w:p>
        </w:tc>
      </w:tr>
      <w:tr w:rsidR="00B64271">
        <w:trPr>
          <w:cantSplit/>
          <w:trHeight w:val="60"/>
        </w:trPr>
        <w:tc>
          <w:tcPr>
            <w:tcW w:w="704" w:type="dxa"/>
            <w:vAlign w:val="center"/>
          </w:tcPr>
          <w:p w:rsidR="00B64271" w:rsidRDefault="002B5E24">
            <w:pPr>
              <w:pStyle w:val="25"/>
              <w:jc w:val="center"/>
              <w:rPr>
                <w:i/>
              </w:rPr>
            </w:pPr>
            <w:r>
              <w:lastRenderedPageBreak/>
              <w:t>9.9</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22/248-ИОС1.8-06</w:t>
            </w:r>
          </w:p>
        </w:tc>
      </w:tr>
      <w:tr w:rsidR="00B64271">
        <w:trPr>
          <w:cantSplit/>
          <w:trHeight w:val="60"/>
        </w:trPr>
        <w:tc>
          <w:tcPr>
            <w:tcW w:w="704" w:type="dxa"/>
            <w:vAlign w:val="center"/>
          </w:tcPr>
          <w:p w:rsidR="00B64271" w:rsidRDefault="002B5E24">
            <w:pPr>
              <w:pStyle w:val="25"/>
              <w:jc w:val="center"/>
              <w:rPr>
                <w:i/>
              </w:rPr>
            </w:pPr>
            <w:r>
              <w:t>9.10</w:t>
            </w:r>
          </w:p>
        </w:tc>
        <w:tc>
          <w:tcPr>
            <w:tcW w:w="6946" w:type="dxa"/>
            <w:vAlign w:val="center"/>
          </w:tcPr>
          <w:p w:rsidR="00B64271" w:rsidRDefault="002B5E24">
            <w:pPr>
              <w:jc w:val="center"/>
            </w:pPr>
            <w:r>
              <w:t xml:space="preserve">Схема размещения оборудования (вариант №1 </w:t>
            </w:r>
            <w:r>
              <w:rPr>
                <w:lang w:val="en-US"/>
              </w:rPr>
              <w:t>Mitel</w:t>
            </w:r>
            <w:r>
              <w:t xml:space="preserve"> </w:t>
            </w:r>
            <w:r>
              <w:rPr>
                <w:lang w:val="en-US"/>
              </w:rPr>
              <w:t>MX</w:t>
            </w:r>
            <w:r>
              <w:t>-</w:t>
            </w:r>
            <w:r>
              <w:rPr>
                <w:lang w:val="en-US"/>
              </w:rPr>
              <w:t>ONE</w:t>
            </w:r>
            <w:r>
              <w:t xml:space="preserve">) </w:t>
            </w:r>
          </w:p>
          <w:p w:rsidR="00B64271" w:rsidRDefault="002B5E24">
            <w:pPr>
              <w:jc w:val="center"/>
            </w:pPr>
            <w:r>
              <w:t>(на 1-м листе)</w:t>
            </w:r>
          </w:p>
        </w:tc>
        <w:tc>
          <w:tcPr>
            <w:tcW w:w="2551" w:type="dxa"/>
            <w:vAlign w:val="center"/>
          </w:tcPr>
          <w:p w:rsidR="00B64271" w:rsidRDefault="002B5E24">
            <w:pPr>
              <w:jc w:val="center"/>
              <w:rPr>
                <w:b/>
              </w:rPr>
            </w:pPr>
            <w:r>
              <w:rPr>
                <w:b/>
              </w:rPr>
              <w:t>22/248-ИОС1.8-07</w:t>
            </w:r>
          </w:p>
        </w:tc>
      </w:tr>
      <w:tr w:rsidR="00B64271">
        <w:trPr>
          <w:cantSplit/>
          <w:trHeight w:val="60"/>
        </w:trPr>
        <w:tc>
          <w:tcPr>
            <w:tcW w:w="704" w:type="dxa"/>
            <w:vAlign w:val="center"/>
          </w:tcPr>
          <w:p w:rsidR="00B64271" w:rsidRDefault="002B5E24">
            <w:pPr>
              <w:pStyle w:val="25"/>
              <w:jc w:val="center"/>
              <w:rPr>
                <w:i/>
              </w:rPr>
            </w:pPr>
            <w:r>
              <w:t>9.11</w:t>
            </w:r>
          </w:p>
        </w:tc>
        <w:tc>
          <w:tcPr>
            <w:tcW w:w="6946" w:type="dxa"/>
            <w:vAlign w:val="center"/>
          </w:tcPr>
          <w:p w:rsidR="00B64271" w:rsidRDefault="002B5E24">
            <w:pPr>
              <w:jc w:val="center"/>
            </w:pPr>
            <w:r>
              <w:t xml:space="preserve">Схема размещения оборудования (вариант №2 </w:t>
            </w:r>
            <w:r>
              <w:rPr>
                <w:lang w:val="en-US"/>
              </w:rPr>
              <w:t>SI</w:t>
            </w:r>
            <w:r>
              <w:t xml:space="preserve">-3000) </w:t>
            </w:r>
          </w:p>
          <w:p w:rsidR="00B64271" w:rsidRDefault="002B5E24">
            <w:pPr>
              <w:jc w:val="center"/>
            </w:pPr>
            <w:r>
              <w:t>(на 2-х листах)</w:t>
            </w:r>
          </w:p>
        </w:tc>
        <w:tc>
          <w:tcPr>
            <w:tcW w:w="2551" w:type="dxa"/>
            <w:vAlign w:val="center"/>
          </w:tcPr>
          <w:p w:rsidR="00B64271" w:rsidRDefault="002B5E24">
            <w:pPr>
              <w:jc w:val="center"/>
              <w:rPr>
                <w:b/>
              </w:rPr>
            </w:pPr>
            <w:r>
              <w:rPr>
                <w:b/>
              </w:rPr>
              <w:t>22/248-ИОС1.8-08</w:t>
            </w:r>
          </w:p>
        </w:tc>
      </w:tr>
      <w:tr w:rsidR="00B64271">
        <w:trPr>
          <w:cantSplit/>
          <w:trHeight w:val="60"/>
        </w:trPr>
        <w:tc>
          <w:tcPr>
            <w:tcW w:w="704" w:type="dxa"/>
            <w:vAlign w:val="center"/>
          </w:tcPr>
          <w:p w:rsidR="00B64271" w:rsidRDefault="002B5E24">
            <w:pPr>
              <w:pStyle w:val="25"/>
              <w:jc w:val="center"/>
              <w:rPr>
                <w:i/>
              </w:rPr>
            </w:pPr>
            <w:r>
              <w:t>9.12</w:t>
            </w:r>
          </w:p>
        </w:tc>
        <w:tc>
          <w:tcPr>
            <w:tcW w:w="6946" w:type="dxa"/>
            <w:vAlign w:val="center"/>
          </w:tcPr>
          <w:p w:rsidR="00B64271" w:rsidRDefault="002B5E24">
            <w:pPr>
              <w:jc w:val="center"/>
            </w:pPr>
            <w:r>
              <w:t xml:space="preserve">Схема размещения оборудования (вариант №3 РТУ) </w:t>
            </w:r>
          </w:p>
          <w:p w:rsidR="00B64271" w:rsidRDefault="002B5E24">
            <w:pPr>
              <w:jc w:val="center"/>
            </w:pPr>
            <w:r>
              <w:t>(на 1-м листе)</w:t>
            </w:r>
          </w:p>
        </w:tc>
        <w:tc>
          <w:tcPr>
            <w:tcW w:w="2551" w:type="dxa"/>
            <w:vAlign w:val="center"/>
          </w:tcPr>
          <w:p w:rsidR="00B64271" w:rsidRDefault="002B5E24">
            <w:pPr>
              <w:jc w:val="center"/>
              <w:rPr>
                <w:b/>
              </w:rPr>
            </w:pPr>
            <w:r>
              <w:rPr>
                <w:b/>
              </w:rPr>
              <w:t>22/248-ИОС1.8-09</w:t>
            </w:r>
          </w:p>
        </w:tc>
      </w:tr>
      <w:tr w:rsidR="00B64271">
        <w:trPr>
          <w:cantSplit/>
          <w:trHeight w:val="60"/>
        </w:trPr>
        <w:tc>
          <w:tcPr>
            <w:tcW w:w="704" w:type="dxa"/>
            <w:vAlign w:val="center"/>
          </w:tcPr>
          <w:p w:rsidR="00B64271" w:rsidRDefault="002B5E24">
            <w:pPr>
              <w:pStyle w:val="25"/>
              <w:jc w:val="center"/>
              <w:rPr>
                <w:i/>
              </w:rPr>
            </w:pPr>
            <w:r>
              <w:t>9.13</w:t>
            </w:r>
          </w:p>
        </w:tc>
        <w:tc>
          <w:tcPr>
            <w:tcW w:w="6946" w:type="dxa"/>
            <w:vAlign w:val="center"/>
          </w:tcPr>
          <w:p w:rsidR="00B64271" w:rsidRDefault="002B5E24">
            <w:pPr>
              <w:jc w:val="center"/>
            </w:pPr>
            <w:r>
              <w:t xml:space="preserve">Схема расположения оборудования в шкафу (вариант №1 </w:t>
            </w:r>
            <w:r>
              <w:rPr>
                <w:lang w:val="en-US"/>
              </w:rPr>
              <w:t>Mitel</w:t>
            </w:r>
            <w:r>
              <w:t xml:space="preserve"> </w:t>
            </w:r>
            <w:r>
              <w:rPr>
                <w:lang w:val="en-US"/>
              </w:rPr>
              <w:t>MX</w:t>
            </w:r>
            <w:r>
              <w:t>-</w:t>
            </w:r>
            <w:r>
              <w:rPr>
                <w:lang w:val="en-US"/>
              </w:rPr>
              <w:t>ONE</w:t>
            </w:r>
            <w:r>
              <w:t xml:space="preserve">, вариант №2 </w:t>
            </w:r>
            <w:r>
              <w:rPr>
                <w:lang w:val="en-US"/>
              </w:rPr>
              <w:t>SI</w:t>
            </w:r>
            <w:r>
              <w:t>-3000) (на 1-м листе)</w:t>
            </w:r>
          </w:p>
        </w:tc>
        <w:tc>
          <w:tcPr>
            <w:tcW w:w="2551" w:type="dxa"/>
            <w:vAlign w:val="center"/>
          </w:tcPr>
          <w:p w:rsidR="00B64271" w:rsidRDefault="002B5E24">
            <w:pPr>
              <w:jc w:val="center"/>
              <w:rPr>
                <w:b/>
              </w:rPr>
            </w:pPr>
            <w:r>
              <w:rPr>
                <w:b/>
              </w:rPr>
              <w:t>22/248-ИОС1.8-10</w:t>
            </w:r>
          </w:p>
        </w:tc>
      </w:tr>
      <w:tr w:rsidR="00B64271">
        <w:trPr>
          <w:cantSplit/>
          <w:trHeight w:val="60"/>
        </w:trPr>
        <w:tc>
          <w:tcPr>
            <w:tcW w:w="704" w:type="dxa"/>
            <w:vAlign w:val="center"/>
          </w:tcPr>
          <w:p w:rsidR="00B64271" w:rsidRDefault="002B5E24">
            <w:pPr>
              <w:pStyle w:val="25"/>
              <w:jc w:val="center"/>
              <w:rPr>
                <w:i/>
              </w:rPr>
            </w:pPr>
            <w:r>
              <w:t>9.14</w:t>
            </w:r>
          </w:p>
        </w:tc>
        <w:tc>
          <w:tcPr>
            <w:tcW w:w="6946" w:type="dxa"/>
            <w:vAlign w:val="center"/>
          </w:tcPr>
          <w:p w:rsidR="00B64271" w:rsidRDefault="002B5E24">
            <w:pPr>
              <w:jc w:val="center"/>
            </w:pPr>
            <w:r>
              <w:t xml:space="preserve">Схема расположения оборудования в шкафу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22/248-ИОС1.8-11</w:t>
            </w:r>
          </w:p>
        </w:tc>
      </w:tr>
      <w:tr w:rsidR="00B64271">
        <w:trPr>
          <w:cantSplit/>
          <w:trHeight w:val="60"/>
        </w:trPr>
        <w:tc>
          <w:tcPr>
            <w:tcW w:w="704" w:type="dxa"/>
            <w:vAlign w:val="center"/>
          </w:tcPr>
          <w:p w:rsidR="00B64271" w:rsidRDefault="002B5E24">
            <w:pPr>
              <w:pStyle w:val="25"/>
              <w:jc w:val="center"/>
              <w:rPr>
                <w:i/>
              </w:rPr>
            </w:pPr>
            <w:r>
              <w:t>9.15</w:t>
            </w:r>
          </w:p>
        </w:tc>
        <w:tc>
          <w:tcPr>
            <w:tcW w:w="6946" w:type="dxa"/>
            <w:vAlign w:val="center"/>
          </w:tcPr>
          <w:p w:rsidR="00B64271" w:rsidRDefault="002B5E24">
            <w:pPr>
              <w:jc w:val="center"/>
            </w:pPr>
            <w:r>
              <w:t xml:space="preserve">Схема электропитания (вариант №1 </w:t>
            </w:r>
            <w:r>
              <w:rPr>
                <w:lang w:val="en-US"/>
              </w:rPr>
              <w:t>Mitel</w:t>
            </w:r>
            <w:r>
              <w:t xml:space="preserve"> </w:t>
            </w:r>
            <w:r>
              <w:rPr>
                <w:lang w:val="en-US"/>
              </w:rPr>
              <w:t>MX</w:t>
            </w:r>
            <w:r>
              <w:t>-</w:t>
            </w:r>
            <w:r>
              <w:rPr>
                <w:lang w:val="en-US"/>
              </w:rPr>
              <w:t>ONE</w:t>
            </w:r>
            <w:r>
              <w:t>)</w:t>
            </w:r>
          </w:p>
          <w:p w:rsidR="00B64271" w:rsidRDefault="002B5E24">
            <w:pPr>
              <w:jc w:val="center"/>
            </w:pPr>
            <w:r>
              <w:t>(на 1-м листе)</w:t>
            </w:r>
          </w:p>
        </w:tc>
        <w:tc>
          <w:tcPr>
            <w:tcW w:w="2551" w:type="dxa"/>
            <w:vAlign w:val="center"/>
          </w:tcPr>
          <w:p w:rsidR="00B64271" w:rsidRDefault="002B5E24">
            <w:pPr>
              <w:jc w:val="center"/>
              <w:rPr>
                <w:b/>
              </w:rPr>
            </w:pPr>
            <w:r>
              <w:rPr>
                <w:b/>
              </w:rPr>
              <w:t>22/248-ИОС1.8-12</w:t>
            </w:r>
          </w:p>
        </w:tc>
      </w:tr>
      <w:tr w:rsidR="00B64271">
        <w:trPr>
          <w:cantSplit/>
          <w:trHeight w:val="60"/>
        </w:trPr>
        <w:tc>
          <w:tcPr>
            <w:tcW w:w="704" w:type="dxa"/>
            <w:vAlign w:val="center"/>
          </w:tcPr>
          <w:p w:rsidR="00B64271" w:rsidRDefault="002B5E24">
            <w:pPr>
              <w:pStyle w:val="25"/>
              <w:jc w:val="center"/>
              <w:rPr>
                <w:i/>
              </w:rPr>
            </w:pPr>
            <w:r>
              <w:t>9.16</w:t>
            </w:r>
          </w:p>
        </w:tc>
        <w:tc>
          <w:tcPr>
            <w:tcW w:w="6946" w:type="dxa"/>
            <w:vAlign w:val="center"/>
          </w:tcPr>
          <w:p w:rsidR="00B64271" w:rsidRDefault="002B5E24">
            <w:pPr>
              <w:jc w:val="center"/>
            </w:pPr>
            <w:r>
              <w:t xml:space="preserve">Схема заземления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22/248-ИОС1.8-13</w:t>
            </w:r>
          </w:p>
        </w:tc>
      </w:tr>
      <w:tr w:rsidR="00B64271">
        <w:trPr>
          <w:cantSplit/>
          <w:trHeight w:val="60"/>
        </w:trPr>
        <w:tc>
          <w:tcPr>
            <w:tcW w:w="704" w:type="dxa"/>
            <w:vAlign w:val="center"/>
          </w:tcPr>
          <w:p w:rsidR="00B64271" w:rsidRDefault="002B5E24">
            <w:pPr>
              <w:pStyle w:val="25"/>
              <w:jc w:val="center"/>
              <w:rPr>
                <w:i/>
              </w:rPr>
            </w:pPr>
            <w:r>
              <w:t>9.17</w:t>
            </w:r>
          </w:p>
        </w:tc>
        <w:tc>
          <w:tcPr>
            <w:tcW w:w="6946" w:type="dxa"/>
            <w:vAlign w:val="center"/>
          </w:tcPr>
          <w:p w:rsidR="00B64271" w:rsidRDefault="002B5E24">
            <w:pPr>
              <w:jc w:val="center"/>
            </w:pPr>
            <w:r>
              <w:t xml:space="preserve">Схема электропитания (вариант №2 </w:t>
            </w:r>
            <w:r>
              <w:rPr>
                <w:lang w:val="en-US"/>
              </w:rPr>
              <w:t>SI</w:t>
            </w:r>
            <w:r>
              <w:t>-3000) (на 1-м листе)</w:t>
            </w:r>
          </w:p>
        </w:tc>
        <w:tc>
          <w:tcPr>
            <w:tcW w:w="2551" w:type="dxa"/>
            <w:vAlign w:val="center"/>
          </w:tcPr>
          <w:p w:rsidR="00B64271" w:rsidRDefault="002B5E24">
            <w:pPr>
              <w:jc w:val="center"/>
              <w:rPr>
                <w:b/>
              </w:rPr>
            </w:pPr>
            <w:r>
              <w:rPr>
                <w:b/>
              </w:rPr>
              <w:t>22/248-ИОС1.8-14</w:t>
            </w:r>
          </w:p>
        </w:tc>
      </w:tr>
      <w:tr w:rsidR="00B64271">
        <w:trPr>
          <w:cantSplit/>
          <w:trHeight w:val="60"/>
        </w:trPr>
        <w:tc>
          <w:tcPr>
            <w:tcW w:w="704" w:type="dxa"/>
            <w:vAlign w:val="center"/>
          </w:tcPr>
          <w:p w:rsidR="00B64271" w:rsidRDefault="002B5E24">
            <w:pPr>
              <w:pStyle w:val="25"/>
              <w:jc w:val="center"/>
              <w:rPr>
                <w:i/>
              </w:rPr>
            </w:pPr>
            <w:r>
              <w:t>9.18</w:t>
            </w:r>
          </w:p>
        </w:tc>
        <w:tc>
          <w:tcPr>
            <w:tcW w:w="6946" w:type="dxa"/>
            <w:vAlign w:val="center"/>
          </w:tcPr>
          <w:p w:rsidR="00B64271" w:rsidRDefault="002B5E24">
            <w:pPr>
              <w:jc w:val="center"/>
            </w:pPr>
            <w:r>
              <w:t xml:space="preserve">Схема заземления (вариант №2 </w:t>
            </w:r>
            <w:r>
              <w:rPr>
                <w:lang w:val="en-US"/>
              </w:rPr>
              <w:t>SI</w:t>
            </w:r>
            <w:r>
              <w:t>-3000) (на 2-х листах)</w:t>
            </w:r>
          </w:p>
        </w:tc>
        <w:tc>
          <w:tcPr>
            <w:tcW w:w="2551" w:type="dxa"/>
            <w:vAlign w:val="center"/>
          </w:tcPr>
          <w:p w:rsidR="00B64271" w:rsidRDefault="002B5E24">
            <w:pPr>
              <w:jc w:val="center"/>
              <w:rPr>
                <w:b/>
              </w:rPr>
            </w:pPr>
            <w:r>
              <w:rPr>
                <w:b/>
              </w:rPr>
              <w:t>22/248-ИОС1.8-15</w:t>
            </w:r>
          </w:p>
        </w:tc>
      </w:tr>
      <w:tr w:rsidR="00B64271">
        <w:trPr>
          <w:cantSplit/>
          <w:trHeight w:val="60"/>
        </w:trPr>
        <w:tc>
          <w:tcPr>
            <w:tcW w:w="704" w:type="dxa"/>
            <w:vAlign w:val="center"/>
          </w:tcPr>
          <w:p w:rsidR="00B64271" w:rsidRDefault="002B5E24">
            <w:pPr>
              <w:pStyle w:val="25"/>
              <w:jc w:val="center"/>
              <w:rPr>
                <w:i/>
              </w:rPr>
            </w:pPr>
            <w:r>
              <w:t>9.19</w:t>
            </w:r>
          </w:p>
        </w:tc>
        <w:tc>
          <w:tcPr>
            <w:tcW w:w="6946" w:type="dxa"/>
            <w:vAlign w:val="center"/>
          </w:tcPr>
          <w:p w:rsidR="00B64271" w:rsidRDefault="002B5E24">
            <w:pPr>
              <w:jc w:val="center"/>
            </w:pPr>
            <w:r>
              <w:t>Схема электропитания (вариант №3 РТУ) (на 1-м листе)</w:t>
            </w:r>
          </w:p>
        </w:tc>
        <w:tc>
          <w:tcPr>
            <w:tcW w:w="2551" w:type="dxa"/>
            <w:vAlign w:val="center"/>
          </w:tcPr>
          <w:p w:rsidR="00B64271" w:rsidRDefault="002B5E24">
            <w:pPr>
              <w:jc w:val="center"/>
              <w:rPr>
                <w:b/>
              </w:rPr>
            </w:pPr>
            <w:r>
              <w:rPr>
                <w:b/>
              </w:rPr>
              <w:t>22/248-ИОС1.8-16</w:t>
            </w:r>
          </w:p>
        </w:tc>
      </w:tr>
      <w:tr w:rsidR="00B64271">
        <w:trPr>
          <w:cantSplit/>
          <w:trHeight w:val="60"/>
        </w:trPr>
        <w:tc>
          <w:tcPr>
            <w:tcW w:w="704" w:type="dxa"/>
            <w:vAlign w:val="center"/>
          </w:tcPr>
          <w:p w:rsidR="00B64271" w:rsidRDefault="002B5E24">
            <w:pPr>
              <w:pStyle w:val="25"/>
              <w:jc w:val="center"/>
              <w:rPr>
                <w:i/>
              </w:rPr>
            </w:pPr>
            <w:r>
              <w:t>9.20</w:t>
            </w:r>
          </w:p>
        </w:tc>
        <w:tc>
          <w:tcPr>
            <w:tcW w:w="6946" w:type="dxa"/>
            <w:vAlign w:val="center"/>
          </w:tcPr>
          <w:p w:rsidR="00B64271" w:rsidRDefault="002B5E24">
            <w:pPr>
              <w:jc w:val="center"/>
            </w:pPr>
            <w:r>
              <w:t>Схема заземления (вариант №3 РТУ) (на 1-м листе)</w:t>
            </w:r>
          </w:p>
        </w:tc>
        <w:tc>
          <w:tcPr>
            <w:tcW w:w="2551" w:type="dxa"/>
            <w:vAlign w:val="center"/>
          </w:tcPr>
          <w:p w:rsidR="00B64271" w:rsidRDefault="002B5E24">
            <w:pPr>
              <w:jc w:val="center"/>
              <w:rPr>
                <w:b/>
              </w:rPr>
            </w:pPr>
            <w:r>
              <w:rPr>
                <w:b/>
              </w:rPr>
              <w:t>22/248-ИОС1.8-17</w:t>
            </w:r>
          </w:p>
        </w:tc>
      </w:tr>
      <w:tr w:rsidR="00B64271">
        <w:trPr>
          <w:cantSplit/>
          <w:trHeight w:val="60"/>
        </w:trPr>
        <w:tc>
          <w:tcPr>
            <w:tcW w:w="704" w:type="dxa"/>
            <w:vAlign w:val="center"/>
          </w:tcPr>
          <w:p w:rsidR="00B64271" w:rsidRDefault="002B5E24">
            <w:pPr>
              <w:pStyle w:val="25"/>
              <w:jc w:val="center"/>
              <w:rPr>
                <w:i/>
              </w:rPr>
            </w:pPr>
            <w:r>
              <w:t>9.21</w:t>
            </w:r>
          </w:p>
        </w:tc>
        <w:tc>
          <w:tcPr>
            <w:tcW w:w="6946" w:type="dxa"/>
            <w:vAlign w:val="center"/>
          </w:tcPr>
          <w:p w:rsidR="00B64271" w:rsidRDefault="002B5E24">
            <w:pPr>
              <w:jc w:val="center"/>
            </w:pPr>
            <w:r>
              <w:t xml:space="preserve">Таблица конфигурационных параметров и ПО (вариант №1 </w:t>
            </w:r>
            <w:r>
              <w:rPr>
                <w:lang w:val="en-US"/>
              </w:rPr>
              <w:t>Mitel</w:t>
            </w:r>
            <w:r>
              <w:t xml:space="preserve"> </w:t>
            </w:r>
            <w:r>
              <w:rPr>
                <w:lang w:val="en-US"/>
              </w:rPr>
              <w:t>MX</w:t>
            </w:r>
            <w:r>
              <w:t>-</w:t>
            </w:r>
            <w:r>
              <w:rPr>
                <w:lang w:val="en-US"/>
              </w:rPr>
              <w:t>ONE</w:t>
            </w:r>
            <w:r>
              <w:t>) (на 2-х листах)</w:t>
            </w:r>
          </w:p>
        </w:tc>
        <w:tc>
          <w:tcPr>
            <w:tcW w:w="2551" w:type="dxa"/>
            <w:vAlign w:val="center"/>
          </w:tcPr>
          <w:p w:rsidR="00B64271" w:rsidRDefault="002B5E24">
            <w:pPr>
              <w:jc w:val="center"/>
              <w:rPr>
                <w:b/>
              </w:rPr>
            </w:pPr>
            <w:r>
              <w:rPr>
                <w:b/>
              </w:rPr>
              <w:t>22/248-ИОС1.8-ТКП-В1</w:t>
            </w:r>
          </w:p>
        </w:tc>
      </w:tr>
      <w:tr w:rsidR="00B64271">
        <w:trPr>
          <w:cantSplit/>
          <w:trHeight w:val="60"/>
        </w:trPr>
        <w:tc>
          <w:tcPr>
            <w:tcW w:w="704" w:type="dxa"/>
            <w:vAlign w:val="center"/>
          </w:tcPr>
          <w:p w:rsidR="00B64271" w:rsidRDefault="002B5E24">
            <w:pPr>
              <w:pStyle w:val="25"/>
              <w:jc w:val="center"/>
              <w:rPr>
                <w:i/>
              </w:rPr>
            </w:pPr>
            <w:r>
              <w:t>9.22</w:t>
            </w:r>
          </w:p>
        </w:tc>
        <w:tc>
          <w:tcPr>
            <w:tcW w:w="6946" w:type="dxa"/>
            <w:vAlign w:val="center"/>
          </w:tcPr>
          <w:p w:rsidR="00B64271" w:rsidRDefault="002B5E24">
            <w:pPr>
              <w:jc w:val="center"/>
            </w:pPr>
            <w:r>
              <w:t xml:space="preserve">Таблица конфигурационных параметров и ПО (вариант №2 </w:t>
            </w:r>
            <w:r>
              <w:rPr>
                <w:lang w:val="en-US"/>
              </w:rPr>
              <w:t>SI</w:t>
            </w:r>
            <w:r>
              <w:t>-3000) (на 2-х листах)</w:t>
            </w:r>
          </w:p>
        </w:tc>
        <w:tc>
          <w:tcPr>
            <w:tcW w:w="2551" w:type="dxa"/>
            <w:vAlign w:val="center"/>
          </w:tcPr>
          <w:p w:rsidR="00B64271" w:rsidRDefault="002B5E24">
            <w:pPr>
              <w:jc w:val="center"/>
              <w:rPr>
                <w:b/>
              </w:rPr>
            </w:pPr>
            <w:r>
              <w:rPr>
                <w:b/>
              </w:rPr>
              <w:t>22/248-ИОС1.8-ТКП-В2</w:t>
            </w:r>
          </w:p>
        </w:tc>
      </w:tr>
      <w:tr w:rsidR="00B64271">
        <w:trPr>
          <w:cantSplit/>
          <w:trHeight w:val="60"/>
        </w:trPr>
        <w:tc>
          <w:tcPr>
            <w:tcW w:w="704" w:type="dxa"/>
            <w:vAlign w:val="center"/>
          </w:tcPr>
          <w:p w:rsidR="00B64271" w:rsidRDefault="002B5E24">
            <w:pPr>
              <w:pStyle w:val="25"/>
              <w:jc w:val="center"/>
              <w:rPr>
                <w:i/>
              </w:rPr>
            </w:pPr>
            <w:r>
              <w:t>9.23</w:t>
            </w:r>
          </w:p>
        </w:tc>
        <w:tc>
          <w:tcPr>
            <w:tcW w:w="6946" w:type="dxa"/>
            <w:vAlign w:val="center"/>
          </w:tcPr>
          <w:p w:rsidR="00B64271" w:rsidRDefault="002B5E24">
            <w:pPr>
              <w:jc w:val="center"/>
            </w:pPr>
            <w:r>
              <w:t>Таблица конфигурационных параметров и ПО (вариант №3 РТУ) (на 1-м листе)</w:t>
            </w:r>
          </w:p>
        </w:tc>
        <w:tc>
          <w:tcPr>
            <w:tcW w:w="2551" w:type="dxa"/>
            <w:vAlign w:val="center"/>
          </w:tcPr>
          <w:p w:rsidR="00B64271" w:rsidRDefault="002B5E24">
            <w:pPr>
              <w:jc w:val="center"/>
              <w:rPr>
                <w:b/>
              </w:rPr>
            </w:pPr>
            <w:r>
              <w:rPr>
                <w:b/>
              </w:rPr>
              <w:t>22/248-ИОС1.8-ТКП-В3</w:t>
            </w:r>
          </w:p>
        </w:tc>
      </w:tr>
      <w:tr w:rsidR="00B64271">
        <w:trPr>
          <w:cantSplit/>
          <w:trHeight w:val="60"/>
        </w:trPr>
        <w:tc>
          <w:tcPr>
            <w:tcW w:w="704" w:type="dxa"/>
            <w:vAlign w:val="center"/>
          </w:tcPr>
          <w:p w:rsidR="00B64271" w:rsidRDefault="002B5E24">
            <w:pPr>
              <w:pStyle w:val="25"/>
              <w:jc w:val="center"/>
              <w:rPr>
                <w:i/>
              </w:rPr>
            </w:pPr>
            <w:r>
              <w:t>9.24</w:t>
            </w:r>
          </w:p>
        </w:tc>
        <w:tc>
          <w:tcPr>
            <w:tcW w:w="6946" w:type="dxa"/>
            <w:vAlign w:val="center"/>
          </w:tcPr>
          <w:p w:rsidR="00B64271" w:rsidRDefault="002B5E24">
            <w:pPr>
              <w:jc w:val="center"/>
            </w:pPr>
            <w:r>
              <w:t xml:space="preserve">Спецификация оборудования изделий и материалов (вариант №1 </w:t>
            </w:r>
            <w:r>
              <w:rPr>
                <w:lang w:val="en-US"/>
              </w:rPr>
              <w:t>Mitel</w:t>
            </w:r>
            <w:r>
              <w:t xml:space="preserve"> </w:t>
            </w:r>
            <w:r>
              <w:rPr>
                <w:lang w:val="en-US"/>
              </w:rPr>
              <w:t>MX</w:t>
            </w:r>
            <w:r>
              <w:t>-</w:t>
            </w:r>
            <w:r>
              <w:rPr>
                <w:lang w:val="en-US"/>
              </w:rPr>
              <w:t>ONE</w:t>
            </w:r>
            <w:r>
              <w:t>) (на 3-х листах)</w:t>
            </w:r>
          </w:p>
        </w:tc>
        <w:tc>
          <w:tcPr>
            <w:tcW w:w="2551" w:type="dxa"/>
            <w:vAlign w:val="center"/>
          </w:tcPr>
          <w:p w:rsidR="00B64271" w:rsidRDefault="002B5E24">
            <w:pPr>
              <w:jc w:val="center"/>
              <w:rPr>
                <w:b/>
              </w:rPr>
            </w:pPr>
            <w:r>
              <w:rPr>
                <w:b/>
              </w:rPr>
              <w:t>22/248-ИОС1.8.С-В1</w:t>
            </w:r>
          </w:p>
        </w:tc>
      </w:tr>
      <w:tr w:rsidR="00B64271">
        <w:trPr>
          <w:cantSplit/>
          <w:trHeight w:val="60"/>
        </w:trPr>
        <w:tc>
          <w:tcPr>
            <w:tcW w:w="704" w:type="dxa"/>
            <w:vAlign w:val="center"/>
          </w:tcPr>
          <w:p w:rsidR="00B64271" w:rsidRDefault="002B5E24">
            <w:pPr>
              <w:pStyle w:val="25"/>
              <w:jc w:val="center"/>
              <w:rPr>
                <w:i/>
              </w:rPr>
            </w:pPr>
            <w:r>
              <w:t>9.25</w:t>
            </w:r>
          </w:p>
        </w:tc>
        <w:tc>
          <w:tcPr>
            <w:tcW w:w="6946" w:type="dxa"/>
            <w:vAlign w:val="center"/>
          </w:tcPr>
          <w:p w:rsidR="00B64271" w:rsidRDefault="002B5E24">
            <w:pPr>
              <w:jc w:val="center"/>
            </w:pPr>
            <w:r>
              <w:t xml:space="preserve">Спецификация оборудования изделий и материалов (вариант №1 </w:t>
            </w:r>
            <w:r>
              <w:rPr>
                <w:lang w:val="en-US"/>
              </w:rPr>
              <w:t>SI</w:t>
            </w:r>
            <w:r>
              <w:t>-3000) (на 2-х листах)</w:t>
            </w:r>
          </w:p>
        </w:tc>
        <w:tc>
          <w:tcPr>
            <w:tcW w:w="2551" w:type="dxa"/>
            <w:vAlign w:val="center"/>
          </w:tcPr>
          <w:p w:rsidR="00B64271" w:rsidRDefault="002B5E24">
            <w:pPr>
              <w:jc w:val="center"/>
              <w:rPr>
                <w:b/>
              </w:rPr>
            </w:pPr>
            <w:r>
              <w:rPr>
                <w:b/>
              </w:rPr>
              <w:t>22/248-ИОС1.8.С-В2</w:t>
            </w:r>
          </w:p>
        </w:tc>
      </w:tr>
      <w:tr w:rsidR="00B64271">
        <w:trPr>
          <w:cantSplit/>
          <w:trHeight w:val="60"/>
        </w:trPr>
        <w:tc>
          <w:tcPr>
            <w:tcW w:w="704" w:type="dxa"/>
            <w:vAlign w:val="center"/>
          </w:tcPr>
          <w:p w:rsidR="00B64271" w:rsidRDefault="002B5E24">
            <w:pPr>
              <w:pStyle w:val="25"/>
              <w:jc w:val="center"/>
              <w:rPr>
                <w:i/>
              </w:rPr>
            </w:pPr>
            <w:r>
              <w:t>9.26</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(вариант №1 РТУ) (на 2-х листах)</w:t>
            </w:r>
          </w:p>
        </w:tc>
        <w:tc>
          <w:tcPr>
            <w:tcW w:w="2551" w:type="dxa"/>
            <w:vAlign w:val="center"/>
          </w:tcPr>
          <w:p w:rsidR="00B64271" w:rsidRDefault="002B5E24">
            <w:pPr>
              <w:jc w:val="center"/>
              <w:rPr>
                <w:b/>
              </w:rPr>
            </w:pPr>
            <w:r>
              <w:rPr>
                <w:b/>
              </w:rPr>
              <w:t>22/248-ИОС1.8.С-В3</w:t>
            </w:r>
          </w:p>
        </w:tc>
      </w:tr>
      <w:tr w:rsidR="00B64271">
        <w:trPr>
          <w:cantSplit/>
          <w:trHeight w:val="60"/>
        </w:trPr>
        <w:tc>
          <w:tcPr>
            <w:tcW w:w="704" w:type="dxa"/>
            <w:vAlign w:val="center"/>
          </w:tcPr>
          <w:p w:rsidR="00B64271" w:rsidRDefault="002B5E24">
            <w:pPr>
              <w:pStyle w:val="25"/>
              <w:jc w:val="center"/>
              <w:rPr>
                <w:i/>
                <w:lang w:val="en-US"/>
              </w:rPr>
            </w:pPr>
            <w:r>
              <w:t>9.2</w:t>
            </w:r>
            <w:r>
              <w:rPr>
                <w:lang w:val="en-US"/>
              </w:rPr>
              <w:t>7</w:t>
            </w:r>
          </w:p>
        </w:tc>
        <w:tc>
          <w:tcPr>
            <w:tcW w:w="6946" w:type="dxa"/>
            <w:vAlign w:val="center"/>
          </w:tcPr>
          <w:p w:rsidR="00B64271" w:rsidRDefault="002B5E24">
            <w:pPr>
              <w:jc w:val="center"/>
            </w:pPr>
            <w:r>
              <w:t>Состав исполнительной документации (на 3-х листах)</w:t>
            </w:r>
          </w:p>
        </w:tc>
        <w:tc>
          <w:tcPr>
            <w:tcW w:w="2551" w:type="dxa"/>
            <w:vAlign w:val="center"/>
          </w:tcPr>
          <w:p w:rsidR="00B64271" w:rsidRDefault="002B5E24">
            <w:pPr>
              <w:jc w:val="center"/>
              <w:rPr>
                <w:b/>
              </w:rPr>
            </w:pPr>
            <w:r>
              <w:rPr>
                <w:b/>
              </w:rPr>
              <w:t>22/248-ИОС1.8-СИД</w:t>
            </w:r>
          </w:p>
        </w:tc>
      </w:tr>
      <w:tr w:rsidR="00B64271">
        <w:trPr>
          <w:cantSplit/>
          <w:trHeight w:val="60"/>
        </w:trPr>
        <w:tc>
          <w:tcPr>
            <w:tcW w:w="704" w:type="dxa"/>
            <w:vAlign w:val="center"/>
          </w:tcPr>
          <w:p w:rsidR="00B64271" w:rsidRDefault="002B5E24">
            <w:pPr>
              <w:pStyle w:val="25"/>
              <w:jc w:val="center"/>
              <w:rPr>
                <w:b/>
                <w:i/>
              </w:rPr>
            </w:pPr>
            <w:r>
              <w:rPr>
                <w:b/>
              </w:rPr>
              <w:t>10</w:t>
            </w:r>
          </w:p>
        </w:tc>
        <w:tc>
          <w:tcPr>
            <w:tcW w:w="6946" w:type="dxa"/>
            <w:vAlign w:val="center"/>
          </w:tcPr>
          <w:p w:rsidR="00B64271" w:rsidRDefault="002B5E24">
            <w:pPr>
              <w:jc w:val="center"/>
              <w:rPr>
                <w:b/>
              </w:rPr>
            </w:pPr>
            <w:r>
              <w:rPr>
                <w:b/>
              </w:rPr>
              <w:t xml:space="preserve">Раздел 5. </w:t>
            </w:r>
            <w:r>
              <w:rPr>
                <w:rFonts w:eastAsiaTheme="minorHAnsi"/>
                <w:b/>
                <w:iCs/>
                <w:lang w:eastAsia="en-US"/>
              </w:rP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ПОДРАЗДЕЛ «Ж» «ТЕХНОЛОГИЧЕСКИЕ РЕШЕНИЯ»,</w:t>
            </w:r>
            <w:r>
              <w:rPr>
                <w:b/>
              </w:rPr>
              <w:t xml:space="preserve"> </w:t>
            </w:r>
          </w:p>
          <w:p w:rsidR="00B64271" w:rsidRDefault="002B5E24">
            <w:pPr>
              <w:jc w:val="center"/>
              <w:rPr>
                <w:rFonts w:eastAsiaTheme="minorHAnsi"/>
                <w:b/>
                <w:iCs/>
                <w:lang w:eastAsia="en-US"/>
              </w:rPr>
            </w:pPr>
            <w:r>
              <w:rPr>
                <w:b/>
              </w:rPr>
              <w:t>Том 9 «</w:t>
            </w:r>
            <w:r>
              <w:rPr>
                <w:rFonts w:eastAsiaTheme="minorHAnsi"/>
                <w:b/>
                <w:iCs/>
                <w:lang w:eastAsia="en-US"/>
              </w:rPr>
              <w:t>Содержание технологических решений.</w:t>
            </w:r>
          </w:p>
          <w:p w:rsidR="00B64271" w:rsidRDefault="002B5E24">
            <w:pPr>
              <w:jc w:val="center"/>
              <w:rPr>
                <w:rFonts w:eastAsiaTheme="minorHAnsi"/>
                <w:b/>
                <w:iCs/>
                <w:lang w:eastAsia="en-US"/>
              </w:rPr>
            </w:pPr>
            <w:r>
              <w:rPr>
                <w:rFonts w:eastAsiaTheme="minorHAnsi"/>
                <w:b/>
                <w:iCs/>
                <w:lang w:eastAsia="en-US"/>
              </w:rPr>
              <w:t>Станционные сооружения и электропитание».</w:t>
            </w:r>
          </w:p>
          <w:p w:rsidR="00B64271" w:rsidRDefault="002B5E24">
            <w:pPr>
              <w:jc w:val="center"/>
              <w:rPr>
                <w:rFonts w:eastAsiaTheme="minorHAnsi"/>
                <w:b/>
                <w:iCs/>
                <w:lang w:eastAsia="en-US"/>
              </w:rPr>
            </w:pPr>
            <w:r>
              <w:rPr>
                <w:rFonts w:eastAsiaTheme="minorHAnsi"/>
                <w:b/>
                <w:iCs/>
                <w:lang w:eastAsia="en-US"/>
              </w:rPr>
              <w:t>(Южное ТПО)</w:t>
            </w:r>
          </w:p>
        </w:tc>
        <w:tc>
          <w:tcPr>
            <w:tcW w:w="2551" w:type="dxa"/>
            <w:vAlign w:val="center"/>
          </w:tcPr>
          <w:p w:rsidR="00B64271" w:rsidRDefault="002B5E24">
            <w:pPr>
              <w:jc w:val="center"/>
              <w:rPr>
                <w:b/>
              </w:rPr>
            </w:pPr>
            <w:r>
              <w:rPr>
                <w:b/>
              </w:rPr>
              <w:t>22/248-ИОС1.9</w:t>
            </w:r>
          </w:p>
        </w:tc>
      </w:tr>
      <w:tr w:rsidR="00B64271">
        <w:trPr>
          <w:cantSplit/>
          <w:trHeight w:val="60"/>
        </w:trPr>
        <w:tc>
          <w:tcPr>
            <w:tcW w:w="704" w:type="dxa"/>
            <w:vAlign w:val="center"/>
          </w:tcPr>
          <w:p w:rsidR="00B64271" w:rsidRDefault="002B5E24">
            <w:pPr>
              <w:pStyle w:val="25"/>
              <w:ind w:left="-120" w:right="-109"/>
              <w:jc w:val="center"/>
              <w:rPr>
                <w:i/>
              </w:rPr>
            </w:pPr>
            <w:r>
              <w:t>10.1</w:t>
            </w:r>
          </w:p>
        </w:tc>
        <w:tc>
          <w:tcPr>
            <w:tcW w:w="6946" w:type="dxa"/>
            <w:vAlign w:val="center"/>
          </w:tcPr>
          <w:p w:rsidR="00B64271" w:rsidRDefault="002B5E24">
            <w:pPr>
              <w:jc w:val="center"/>
            </w:pPr>
            <w:r>
              <w:t>Содержание альбома (на 2-х листах)</w:t>
            </w:r>
          </w:p>
        </w:tc>
        <w:tc>
          <w:tcPr>
            <w:tcW w:w="2551" w:type="dxa"/>
            <w:vAlign w:val="center"/>
          </w:tcPr>
          <w:p w:rsidR="00B64271" w:rsidRDefault="002B5E24">
            <w:pPr>
              <w:jc w:val="center"/>
              <w:rPr>
                <w:b/>
              </w:rPr>
            </w:pPr>
            <w:r>
              <w:rPr>
                <w:b/>
              </w:rPr>
              <w:t>22/248-ИОС1.9-С</w:t>
            </w:r>
          </w:p>
        </w:tc>
      </w:tr>
      <w:tr w:rsidR="00B64271">
        <w:trPr>
          <w:cantSplit/>
          <w:trHeight w:val="60"/>
        </w:trPr>
        <w:tc>
          <w:tcPr>
            <w:tcW w:w="704" w:type="dxa"/>
            <w:vAlign w:val="center"/>
          </w:tcPr>
          <w:p w:rsidR="00B64271" w:rsidRDefault="002B5E24">
            <w:pPr>
              <w:pStyle w:val="25"/>
              <w:ind w:left="-120" w:right="-109"/>
              <w:jc w:val="center"/>
              <w:rPr>
                <w:i/>
                <w:lang w:val="en-US"/>
              </w:rPr>
            </w:pPr>
            <w:r>
              <w:t>10.2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ind w:left="-120" w:right="-109"/>
              <w:jc w:val="center"/>
              <w:rPr>
                <w:i/>
                <w:lang w:val="en-US"/>
              </w:rPr>
            </w:pPr>
            <w:r>
              <w:t>10.3</w:t>
            </w:r>
          </w:p>
        </w:tc>
        <w:tc>
          <w:tcPr>
            <w:tcW w:w="6946" w:type="dxa"/>
            <w:vAlign w:val="center"/>
          </w:tcPr>
          <w:p w:rsidR="00B64271" w:rsidRDefault="002B5E24">
            <w:pPr>
              <w:jc w:val="center"/>
            </w:pPr>
            <w:r>
              <w:t>Общие данные (на 167-и листах)</w:t>
            </w:r>
          </w:p>
        </w:tc>
        <w:tc>
          <w:tcPr>
            <w:tcW w:w="2551" w:type="dxa"/>
            <w:vAlign w:val="center"/>
          </w:tcPr>
          <w:p w:rsidR="00B64271" w:rsidRDefault="002B5E24">
            <w:pPr>
              <w:jc w:val="center"/>
              <w:rPr>
                <w:b/>
              </w:rPr>
            </w:pPr>
            <w:r>
              <w:rPr>
                <w:b/>
              </w:rPr>
              <w:t>22/248-ИОС1.9-ОД</w:t>
            </w:r>
          </w:p>
        </w:tc>
      </w:tr>
      <w:tr w:rsidR="00B64271">
        <w:trPr>
          <w:cantSplit/>
          <w:trHeight w:val="60"/>
        </w:trPr>
        <w:tc>
          <w:tcPr>
            <w:tcW w:w="704" w:type="dxa"/>
            <w:vAlign w:val="center"/>
          </w:tcPr>
          <w:p w:rsidR="00B64271" w:rsidRDefault="002B5E24">
            <w:pPr>
              <w:pStyle w:val="25"/>
              <w:ind w:left="-120" w:right="-109"/>
              <w:jc w:val="center"/>
              <w:rPr>
                <w:i/>
              </w:rPr>
            </w:pPr>
            <w:r>
              <w:t>10.4</w:t>
            </w:r>
          </w:p>
        </w:tc>
        <w:tc>
          <w:tcPr>
            <w:tcW w:w="6946" w:type="dxa"/>
            <w:vAlign w:val="center"/>
          </w:tcPr>
          <w:p w:rsidR="00B64271" w:rsidRDefault="002B5E24">
            <w:pPr>
              <w:jc w:val="center"/>
            </w:pPr>
            <w:r>
              <w:t>Общая структурная схема СТС (существующая) (на 1-м листе)</w:t>
            </w:r>
          </w:p>
        </w:tc>
        <w:tc>
          <w:tcPr>
            <w:tcW w:w="2551" w:type="dxa"/>
            <w:vAlign w:val="center"/>
          </w:tcPr>
          <w:p w:rsidR="00B64271" w:rsidRDefault="002B5E24">
            <w:pPr>
              <w:jc w:val="center"/>
              <w:rPr>
                <w:b/>
              </w:rPr>
            </w:pPr>
            <w:r>
              <w:rPr>
                <w:b/>
              </w:rPr>
              <w:t>22/248-ИОС1.9-01</w:t>
            </w:r>
          </w:p>
        </w:tc>
      </w:tr>
      <w:tr w:rsidR="00B64271">
        <w:trPr>
          <w:cantSplit/>
          <w:trHeight w:val="60"/>
        </w:trPr>
        <w:tc>
          <w:tcPr>
            <w:tcW w:w="704" w:type="dxa"/>
            <w:vAlign w:val="center"/>
          </w:tcPr>
          <w:p w:rsidR="00B64271" w:rsidRDefault="002B5E24">
            <w:pPr>
              <w:pStyle w:val="25"/>
              <w:ind w:left="-120" w:right="-109"/>
              <w:jc w:val="center"/>
              <w:rPr>
                <w:i/>
              </w:rPr>
            </w:pPr>
            <w:r>
              <w:t>10.5</w:t>
            </w:r>
          </w:p>
        </w:tc>
        <w:tc>
          <w:tcPr>
            <w:tcW w:w="6946" w:type="dxa"/>
            <w:vAlign w:val="center"/>
          </w:tcPr>
          <w:p w:rsidR="00B64271" w:rsidRDefault="002B5E24">
            <w:pPr>
              <w:jc w:val="center"/>
            </w:pPr>
            <w:r>
              <w:t>Общая структурная схема СТС (проектируемая) (на 1-м листе)</w:t>
            </w:r>
          </w:p>
        </w:tc>
        <w:tc>
          <w:tcPr>
            <w:tcW w:w="2551" w:type="dxa"/>
            <w:vAlign w:val="center"/>
          </w:tcPr>
          <w:p w:rsidR="00B64271" w:rsidRDefault="002B5E24">
            <w:pPr>
              <w:jc w:val="center"/>
              <w:rPr>
                <w:b/>
              </w:rPr>
            </w:pPr>
            <w:r>
              <w:rPr>
                <w:b/>
              </w:rPr>
              <w:t>22/248-ИОС1.9-02</w:t>
            </w:r>
          </w:p>
        </w:tc>
      </w:tr>
      <w:tr w:rsidR="00B64271">
        <w:trPr>
          <w:cantSplit/>
          <w:trHeight w:val="60"/>
        </w:trPr>
        <w:tc>
          <w:tcPr>
            <w:tcW w:w="704" w:type="dxa"/>
            <w:vAlign w:val="center"/>
          </w:tcPr>
          <w:p w:rsidR="00B64271" w:rsidRDefault="002B5E24">
            <w:pPr>
              <w:pStyle w:val="25"/>
              <w:ind w:left="-120" w:right="-109"/>
              <w:jc w:val="center"/>
              <w:rPr>
                <w:i/>
              </w:rPr>
            </w:pPr>
            <w:r>
              <w:t>10.6</w:t>
            </w:r>
          </w:p>
        </w:tc>
        <w:tc>
          <w:tcPr>
            <w:tcW w:w="6946" w:type="dxa"/>
            <w:vAlign w:val="center"/>
          </w:tcPr>
          <w:p w:rsidR="00B64271" w:rsidRDefault="002B5E24">
            <w:pPr>
              <w:jc w:val="center"/>
            </w:pPr>
            <w:r>
              <w:t xml:space="preserve">Схема организации каналов связи (проектируемая) </w:t>
            </w:r>
          </w:p>
          <w:p w:rsidR="00B64271" w:rsidRDefault="002B5E24">
            <w:pPr>
              <w:jc w:val="center"/>
            </w:pPr>
            <w:r>
              <w:t>(на 1-м листе)</w:t>
            </w:r>
          </w:p>
        </w:tc>
        <w:tc>
          <w:tcPr>
            <w:tcW w:w="2551" w:type="dxa"/>
            <w:vAlign w:val="center"/>
          </w:tcPr>
          <w:p w:rsidR="00B64271" w:rsidRDefault="002B5E24">
            <w:pPr>
              <w:jc w:val="center"/>
              <w:rPr>
                <w:b/>
              </w:rPr>
            </w:pPr>
            <w:r>
              <w:rPr>
                <w:b/>
              </w:rPr>
              <w:t>22/248-ИОС1.9-03</w:t>
            </w:r>
          </w:p>
        </w:tc>
      </w:tr>
      <w:tr w:rsidR="00B64271">
        <w:trPr>
          <w:cantSplit/>
          <w:trHeight w:val="60"/>
        </w:trPr>
        <w:tc>
          <w:tcPr>
            <w:tcW w:w="704" w:type="dxa"/>
            <w:vAlign w:val="center"/>
          </w:tcPr>
          <w:p w:rsidR="00B64271" w:rsidRDefault="002B5E24">
            <w:pPr>
              <w:pStyle w:val="25"/>
              <w:ind w:left="-120" w:right="-109"/>
              <w:jc w:val="center"/>
              <w:rPr>
                <w:i/>
              </w:rPr>
            </w:pPr>
            <w:r>
              <w:t>10.7</w:t>
            </w:r>
          </w:p>
        </w:tc>
        <w:tc>
          <w:tcPr>
            <w:tcW w:w="6946" w:type="dxa"/>
            <w:vAlign w:val="center"/>
          </w:tcPr>
          <w:p w:rsidR="00B64271" w:rsidRDefault="002B5E24">
            <w:pPr>
              <w:jc w:val="center"/>
            </w:pPr>
            <w:r>
              <w:t xml:space="preserve">Схема подключения к информационным сетям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22/248-ИОС1.9-04</w:t>
            </w:r>
          </w:p>
        </w:tc>
      </w:tr>
      <w:tr w:rsidR="00B64271">
        <w:trPr>
          <w:cantSplit/>
          <w:trHeight w:val="60"/>
        </w:trPr>
        <w:tc>
          <w:tcPr>
            <w:tcW w:w="704" w:type="dxa"/>
            <w:vAlign w:val="center"/>
          </w:tcPr>
          <w:p w:rsidR="00B64271" w:rsidRDefault="002B5E24">
            <w:pPr>
              <w:pStyle w:val="25"/>
              <w:ind w:left="-120" w:right="-109"/>
              <w:jc w:val="center"/>
              <w:rPr>
                <w:i/>
              </w:rPr>
            </w:pPr>
            <w:r>
              <w:lastRenderedPageBreak/>
              <w:t>10.8</w:t>
            </w:r>
          </w:p>
        </w:tc>
        <w:tc>
          <w:tcPr>
            <w:tcW w:w="6946" w:type="dxa"/>
            <w:vAlign w:val="center"/>
          </w:tcPr>
          <w:p w:rsidR="00B64271" w:rsidRDefault="002B5E24">
            <w:pPr>
              <w:jc w:val="center"/>
            </w:pPr>
            <w:r>
              <w:t xml:space="preserve">Схема подключения к информационным сетям (вариант №2 </w:t>
            </w:r>
            <w:r>
              <w:rPr>
                <w:lang w:val="en-US"/>
              </w:rPr>
              <w:t>SI</w:t>
            </w:r>
            <w:r>
              <w:t>-3000) (на 1-м листе)</w:t>
            </w:r>
          </w:p>
        </w:tc>
        <w:tc>
          <w:tcPr>
            <w:tcW w:w="2551" w:type="dxa"/>
            <w:vAlign w:val="center"/>
          </w:tcPr>
          <w:p w:rsidR="00B64271" w:rsidRDefault="002B5E24">
            <w:pPr>
              <w:jc w:val="center"/>
              <w:rPr>
                <w:b/>
              </w:rPr>
            </w:pPr>
            <w:r>
              <w:rPr>
                <w:b/>
              </w:rPr>
              <w:t>22/248-ИОС1.9-05</w:t>
            </w:r>
          </w:p>
        </w:tc>
      </w:tr>
      <w:tr w:rsidR="00B64271">
        <w:trPr>
          <w:cantSplit/>
          <w:trHeight w:val="60"/>
        </w:trPr>
        <w:tc>
          <w:tcPr>
            <w:tcW w:w="704" w:type="dxa"/>
            <w:vAlign w:val="center"/>
          </w:tcPr>
          <w:p w:rsidR="00B64271" w:rsidRDefault="002B5E24">
            <w:pPr>
              <w:pStyle w:val="25"/>
              <w:ind w:left="-120" w:right="-109"/>
              <w:jc w:val="center"/>
              <w:rPr>
                <w:i/>
              </w:rPr>
            </w:pPr>
            <w:r>
              <w:t>10.9</w:t>
            </w:r>
          </w:p>
        </w:tc>
        <w:tc>
          <w:tcPr>
            <w:tcW w:w="6946" w:type="dxa"/>
            <w:vAlign w:val="center"/>
          </w:tcPr>
          <w:p w:rsidR="00B64271" w:rsidRDefault="002B5E24">
            <w:pPr>
              <w:jc w:val="center"/>
            </w:pPr>
            <w:r>
              <w:t>Схема подключения к информационным сетям (вариант №3  РТУ) (на 1-м листе)</w:t>
            </w:r>
          </w:p>
        </w:tc>
        <w:tc>
          <w:tcPr>
            <w:tcW w:w="2551" w:type="dxa"/>
            <w:vAlign w:val="center"/>
          </w:tcPr>
          <w:p w:rsidR="00B64271" w:rsidRDefault="002B5E24">
            <w:pPr>
              <w:jc w:val="center"/>
              <w:rPr>
                <w:b/>
              </w:rPr>
            </w:pPr>
            <w:r>
              <w:rPr>
                <w:b/>
              </w:rPr>
              <w:t>22/248-ИОС1.9-06</w:t>
            </w:r>
          </w:p>
        </w:tc>
      </w:tr>
      <w:tr w:rsidR="00B64271">
        <w:trPr>
          <w:cantSplit/>
          <w:trHeight w:val="60"/>
        </w:trPr>
        <w:tc>
          <w:tcPr>
            <w:tcW w:w="704" w:type="dxa"/>
            <w:vAlign w:val="center"/>
          </w:tcPr>
          <w:p w:rsidR="00B64271" w:rsidRDefault="002B5E24">
            <w:pPr>
              <w:pStyle w:val="25"/>
              <w:ind w:left="-120" w:right="-109"/>
              <w:jc w:val="center"/>
              <w:rPr>
                <w:i/>
              </w:rPr>
            </w:pPr>
            <w:r>
              <w:t>10.10</w:t>
            </w:r>
          </w:p>
        </w:tc>
        <w:tc>
          <w:tcPr>
            <w:tcW w:w="6946" w:type="dxa"/>
            <w:vAlign w:val="center"/>
          </w:tcPr>
          <w:p w:rsidR="00B64271" w:rsidRDefault="002B5E24">
            <w:pPr>
              <w:jc w:val="center"/>
            </w:pPr>
            <w:r>
              <w:t xml:space="preserve">Схема размещения оборудования (вариант №1 </w:t>
            </w:r>
            <w:r>
              <w:rPr>
                <w:lang w:val="en-US"/>
              </w:rPr>
              <w:t>Mitel</w:t>
            </w:r>
            <w:r>
              <w:t xml:space="preserve"> </w:t>
            </w:r>
            <w:r>
              <w:rPr>
                <w:lang w:val="en-US"/>
              </w:rPr>
              <w:t>MX</w:t>
            </w:r>
            <w:r>
              <w:t>-</w:t>
            </w:r>
            <w:r>
              <w:rPr>
                <w:lang w:val="en-US"/>
              </w:rPr>
              <w:t>ONE</w:t>
            </w:r>
            <w:r>
              <w:t>,  вариант №3 РТУ) (на 1-м листе)</w:t>
            </w:r>
          </w:p>
        </w:tc>
        <w:tc>
          <w:tcPr>
            <w:tcW w:w="2551" w:type="dxa"/>
            <w:vAlign w:val="center"/>
          </w:tcPr>
          <w:p w:rsidR="00B64271" w:rsidRDefault="002B5E24">
            <w:pPr>
              <w:jc w:val="center"/>
              <w:rPr>
                <w:b/>
              </w:rPr>
            </w:pPr>
            <w:r>
              <w:rPr>
                <w:b/>
              </w:rPr>
              <w:t>22/248-ИОС1.9-07</w:t>
            </w:r>
          </w:p>
        </w:tc>
      </w:tr>
      <w:tr w:rsidR="00B64271">
        <w:trPr>
          <w:cantSplit/>
          <w:trHeight w:val="60"/>
        </w:trPr>
        <w:tc>
          <w:tcPr>
            <w:tcW w:w="704" w:type="dxa"/>
            <w:vAlign w:val="center"/>
          </w:tcPr>
          <w:p w:rsidR="00B64271" w:rsidRDefault="002B5E24">
            <w:pPr>
              <w:pStyle w:val="25"/>
              <w:ind w:left="-120" w:right="-109"/>
              <w:jc w:val="center"/>
              <w:rPr>
                <w:i/>
              </w:rPr>
            </w:pPr>
            <w:r>
              <w:t>10.11</w:t>
            </w:r>
          </w:p>
        </w:tc>
        <w:tc>
          <w:tcPr>
            <w:tcW w:w="6946" w:type="dxa"/>
            <w:vAlign w:val="center"/>
          </w:tcPr>
          <w:p w:rsidR="00B64271" w:rsidRDefault="002B5E24">
            <w:pPr>
              <w:jc w:val="center"/>
            </w:pPr>
            <w:r>
              <w:t xml:space="preserve">Схема размещения оборудования (вариант №2 </w:t>
            </w:r>
            <w:r>
              <w:rPr>
                <w:lang w:val="en-US"/>
              </w:rPr>
              <w:t>SI</w:t>
            </w:r>
            <w:r>
              <w:t xml:space="preserve">-3000) </w:t>
            </w:r>
          </w:p>
          <w:p w:rsidR="00B64271" w:rsidRDefault="002B5E24">
            <w:pPr>
              <w:jc w:val="center"/>
            </w:pPr>
            <w:r>
              <w:t>(на 1-м листе)</w:t>
            </w:r>
          </w:p>
        </w:tc>
        <w:tc>
          <w:tcPr>
            <w:tcW w:w="2551" w:type="dxa"/>
            <w:vAlign w:val="center"/>
          </w:tcPr>
          <w:p w:rsidR="00B64271" w:rsidRDefault="002B5E24">
            <w:pPr>
              <w:jc w:val="center"/>
              <w:rPr>
                <w:b/>
              </w:rPr>
            </w:pPr>
            <w:r>
              <w:rPr>
                <w:b/>
              </w:rPr>
              <w:t>22/248-ИОС1.9-08</w:t>
            </w:r>
          </w:p>
        </w:tc>
      </w:tr>
      <w:tr w:rsidR="00B64271">
        <w:trPr>
          <w:cantSplit/>
          <w:trHeight w:val="60"/>
        </w:trPr>
        <w:tc>
          <w:tcPr>
            <w:tcW w:w="704" w:type="dxa"/>
            <w:vAlign w:val="center"/>
          </w:tcPr>
          <w:p w:rsidR="00B64271" w:rsidRDefault="002B5E24">
            <w:pPr>
              <w:pStyle w:val="25"/>
              <w:ind w:left="-120" w:right="-109"/>
              <w:jc w:val="center"/>
              <w:rPr>
                <w:i/>
              </w:rPr>
            </w:pPr>
            <w:r>
              <w:t>10.12</w:t>
            </w:r>
          </w:p>
        </w:tc>
        <w:tc>
          <w:tcPr>
            <w:tcW w:w="6946" w:type="dxa"/>
            <w:vAlign w:val="center"/>
          </w:tcPr>
          <w:p w:rsidR="00B64271" w:rsidRDefault="002B5E24">
            <w:pPr>
              <w:jc w:val="center"/>
            </w:pPr>
            <w:r>
              <w:t xml:space="preserve">Схема расположения оборудования в шкафу (вариант №1 </w:t>
            </w:r>
            <w:r>
              <w:rPr>
                <w:lang w:val="en-US"/>
              </w:rPr>
              <w:t>Mitel</w:t>
            </w:r>
            <w:r>
              <w:t xml:space="preserve"> </w:t>
            </w:r>
            <w:r>
              <w:rPr>
                <w:lang w:val="en-US"/>
              </w:rPr>
              <w:t>MX</w:t>
            </w:r>
            <w:r>
              <w:t>-</w:t>
            </w:r>
            <w:r>
              <w:rPr>
                <w:lang w:val="en-US"/>
              </w:rPr>
              <w:t>ONE</w:t>
            </w:r>
            <w:r>
              <w:t xml:space="preserve">, вариант №2 </w:t>
            </w:r>
            <w:r>
              <w:rPr>
                <w:lang w:val="en-US"/>
              </w:rPr>
              <w:t>SI</w:t>
            </w:r>
            <w:r>
              <w:t>-3000) (на 1-м листе)</w:t>
            </w:r>
          </w:p>
        </w:tc>
        <w:tc>
          <w:tcPr>
            <w:tcW w:w="2551" w:type="dxa"/>
            <w:vAlign w:val="center"/>
          </w:tcPr>
          <w:p w:rsidR="00B64271" w:rsidRDefault="002B5E24">
            <w:pPr>
              <w:jc w:val="center"/>
              <w:rPr>
                <w:b/>
              </w:rPr>
            </w:pPr>
            <w:r>
              <w:rPr>
                <w:b/>
              </w:rPr>
              <w:t>22/248-ИОС1.9-09</w:t>
            </w:r>
          </w:p>
        </w:tc>
      </w:tr>
      <w:tr w:rsidR="00B64271">
        <w:trPr>
          <w:cantSplit/>
          <w:trHeight w:val="60"/>
        </w:trPr>
        <w:tc>
          <w:tcPr>
            <w:tcW w:w="704" w:type="dxa"/>
            <w:vAlign w:val="center"/>
          </w:tcPr>
          <w:p w:rsidR="00B64271" w:rsidRDefault="002B5E24">
            <w:pPr>
              <w:pStyle w:val="25"/>
              <w:ind w:left="-120" w:right="-109"/>
              <w:jc w:val="center"/>
              <w:rPr>
                <w:i/>
              </w:rPr>
            </w:pPr>
            <w:r>
              <w:t>10.13</w:t>
            </w:r>
          </w:p>
        </w:tc>
        <w:tc>
          <w:tcPr>
            <w:tcW w:w="6946" w:type="dxa"/>
            <w:vAlign w:val="center"/>
          </w:tcPr>
          <w:p w:rsidR="00B64271" w:rsidRDefault="002B5E24">
            <w:pPr>
              <w:jc w:val="center"/>
            </w:pPr>
            <w:r>
              <w:t xml:space="preserve">Схема расположения оборудования в шкафу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22/248-ИОС1.9-10</w:t>
            </w:r>
          </w:p>
        </w:tc>
      </w:tr>
      <w:tr w:rsidR="00B64271">
        <w:trPr>
          <w:cantSplit/>
          <w:trHeight w:val="60"/>
        </w:trPr>
        <w:tc>
          <w:tcPr>
            <w:tcW w:w="704" w:type="dxa"/>
            <w:vAlign w:val="center"/>
          </w:tcPr>
          <w:p w:rsidR="00B64271" w:rsidRDefault="002B5E24">
            <w:pPr>
              <w:pStyle w:val="25"/>
              <w:ind w:left="-120" w:right="-109"/>
              <w:jc w:val="center"/>
              <w:rPr>
                <w:i/>
              </w:rPr>
            </w:pPr>
            <w:r>
              <w:t>10.14</w:t>
            </w:r>
          </w:p>
        </w:tc>
        <w:tc>
          <w:tcPr>
            <w:tcW w:w="6946" w:type="dxa"/>
            <w:vAlign w:val="center"/>
          </w:tcPr>
          <w:p w:rsidR="00B64271" w:rsidRDefault="002B5E24">
            <w:pPr>
              <w:jc w:val="center"/>
            </w:pPr>
            <w:r>
              <w:t xml:space="preserve">Схема электропитания (вариант №1 </w:t>
            </w:r>
            <w:r>
              <w:rPr>
                <w:lang w:val="en-US"/>
              </w:rPr>
              <w:t>Mitel</w:t>
            </w:r>
            <w:r>
              <w:t xml:space="preserve"> </w:t>
            </w:r>
            <w:r>
              <w:rPr>
                <w:lang w:val="en-US"/>
              </w:rPr>
              <w:t>MX</w:t>
            </w:r>
            <w:r>
              <w:t>-</w:t>
            </w:r>
            <w:r>
              <w:rPr>
                <w:lang w:val="en-US"/>
              </w:rPr>
              <w:t>ONE</w:t>
            </w:r>
            <w:r>
              <w:t xml:space="preserve">) </w:t>
            </w:r>
          </w:p>
          <w:p w:rsidR="00B64271" w:rsidRDefault="002B5E24">
            <w:pPr>
              <w:jc w:val="center"/>
            </w:pPr>
            <w:r>
              <w:t>(на 1-м листе)</w:t>
            </w:r>
          </w:p>
        </w:tc>
        <w:tc>
          <w:tcPr>
            <w:tcW w:w="2551" w:type="dxa"/>
            <w:vAlign w:val="center"/>
          </w:tcPr>
          <w:p w:rsidR="00B64271" w:rsidRDefault="002B5E24">
            <w:pPr>
              <w:jc w:val="center"/>
              <w:rPr>
                <w:b/>
              </w:rPr>
            </w:pPr>
            <w:r>
              <w:rPr>
                <w:b/>
              </w:rPr>
              <w:t>22/248-ИОС1.9-11</w:t>
            </w:r>
          </w:p>
        </w:tc>
      </w:tr>
      <w:tr w:rsidR="00B64271">
        <w:trPr>
          <w:cantSplit/>
          <w:trHeight w:val="60"/>
        </w:trPr>
        <w:tc>
          <w:tcPr>
            <w:tcW w:w="704" w:type="dxa"/>
            <w:vAlign w:val="center"/>
          </w:tcPr>
          <w:p w:rsidR="00B64271" w:rsidRDefault="002B5E24">
            <w:pPr>
              <w:pStyle w:val="25"/>
              <w:ind w:left="-120" w:right="-109"/>
              <w:jc w:val="center"/>
              <w:rPr>
                <w:i/>
              </w:rPr>
            </w:pPr>
            <w:r>
              <w:t>10.15</w:t>
            </w:r>
          </w:p>
        </w:tc>
        <w:tc>
          <w:tcPr>
            <w:tcW w:w="6946" w:type="dxa"/>
            <w:vAlign w:val="center"/>
          </w:tcPr>
          <w:p w:rsidR="00B64271" w:rsidRDefault="002B5E24">
            <w:pPr>
              <w:jc w:val="center"/>
            </w:pPr>
            <w:r>
              <w:t xml:space="preserve">Схема заземления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22/248-ИОС1.9-12</w:t>
            </w:r>
          </w:p>
        </w:tc>
      </w:tr>
      <w:tr w:rsidR="00B64271">
        <w:trPr>
          <w:cantSplit/>
          <w:trHeight w:val="60"/>
        </w:trPr>
        <w:tc>
          <w:tcPr>
            <w:tcW w:w="704" w:type="dxa"/>
            <w:vAlign w:val="center"/>
          </w:tcPr>
          <w:p w:rsidR="00B64271" w:rsidRDefault="002B5E24">
            <w:pPr>
              <w:pStyle w:val="25"/>
              <w:ind w:left="-120" w:right="-109"/>
              <w:jc w:val="center"/>
              <w:rPr>
                <w:i/>
              </w:rPr>
            </w:pPr>
            <w:r>
              <w:t>10.16</w:t>
            </w:r>
          </w:p>
        </w:tc>
        <w:tc>
          <w:tcPr>
            <w:tcW w:w="6946" w:type="dxa"/>
            <w:vAlign w:val="center"/>
          </w:tcPr>
          <w:p w:rsidR="00B64271" w:rsidRDefault="002B5E24">
            <w:pPr>
              <w:jc w:val="center"/>
            </w:pPr>
            <w:r>
              <w:t xml:space="preserve">Схема электропитания (вариант №2 </w:t>
            </w:r>
            <w:r>
              <w:rPr>
                <w:lang w:val="en-US"/>
              </w:rPr>
              <w:t>SI</w:t>
            </w:r>
            <w:r>
              <w:t>-3000) (на 1-м листе)</w:t>
            </w:r>
          </w:p>
        </w:tc>
        <w:tc>
          <w:tcPr>
            <w:tcW w:w="2551" w:type="dxa"/>
            <w:vAlign w:val="center"/>
          </w:tcPr>
          <w:p w:rsidR="00B64271" w:rsidRDefault="002B5E24">
            <w:pPr>
              <w:jc w:val="center"/>
              <w:rPr>
                <w:b/>
              </w:rPr>
            </w:pPr>
            <w:r>
              <w:rPr>
                <w:b/>
              </w:rPr>
              <w:t>22/248-ИОС1.9-13</w:t>
            </w:r>
          </w:p>
        </w:tc>
      </w:tr>
      <w:tr w:rsidR="00B64271">
        <w:trPr>
          <w:cantSplit/>
          <w:trHeight w:val="60"/>
        </w:trPr>
        <w:tc>
          <w:tcPr>
            <w:tcW w:w="704" w:type="dxa"/>
            <w:vAlign w:val="center"/>
          </w:tcPr>
          <w:p w:rsidR="00B64271" w:rsidRDefault="002B5E24">
            <w:pPr>
              <w:pStyle w:val="25"/>
              <w:ind w:left="-120" w:right="-109"/>
              <w:jc w:val="center"/>
              <w:rPr>
                <w:i/>
              </w:rPr>
            </w:pPr>
            <w:r>
              <w:t>10.17</w:t>
            </w:r>
          </w:p>
        </w:tc>
        <w:tc>
          <w:tcPr>
            <w:tcW w:w="6946" w:type="dxa"/>
            <w:vAlign w:val="center"/>
          </w:tcPr>
          <w:p w:rsidR="00B64271" w:rsidRDefault="002B5E24">
            <w:pPr>
              <w:jc w:val="center"/>
            </w:pPr>
            <w:r>
              <w:t xml:space="preserve">Схема заземления (вариант №2 </w:t>
            </w:r>
            <w:r>
              <w:rPr>
                <w:lang w:val="en-US"/>
              </w:rPr>
              <w:t>SI</w:t>
            </w:r>
            <w:r>
              <w:t>-3000) (на 2-х листах)</w:t>
            </w:r>
          </w:p>
        </w:tc>
        <w:tc>
          <w:tcPr>
            <w:tcW w:w="2551" w:type="dxa"/>
            <w:vAlign w:val="center"/>
          </w:tcPr>
          <w:p w:rsidR="00B64271" w:rsidRDefault="002B5E24">
            <w:pPr>
              <w:jc w:val="center"/>
              <w:rPr>
                <w:b/>
              </w:rPr>
            </w:pPr>
            <w:r>
              <w:rPr>
                <w:b/>
              </w:rPr>
              <w:t>22/248-ИОС1.9-14</w:t>
            </w:r>
          </w:p>
        </w:tc>
      </w:tr>
      <w:tr w:rsidR="00B64271">
        <w:trPr>
          <w:cantSplit/>
          <w:trHeight w:val="60"/>
        </w:trPr>
        <w:tc>
          <w:tcPr>
            <w:tcW w:w="704" w:type="dxa"/>
            <w:vAlign w:val="center"/>
          </w:tcPr>
          <w:p w:rsidR="00B64271" w:rsidRDefault="002B5E24">
            <w:pPr>
              <w:pStyle w:val="25"/>
              <w:ind w:left="-120" w:right="-109"/>
              <w:jc w:val="center"/>
              <w:rPr>
                <w:i/>
              </w:rPr>
            </w:pPr>
            <w:r>
              <w:t>10.18</w:t>
            </w:r>
          </w:p>
        </w:tc>
        <w:tc>
          <w:tcPr>
            <w:tcW w:w="6946" w:type="dxa"/>
            <w:vAlign w:val="center"/>
          </w:tcPr>
          <w:p w:rsidR="00B64271" w:rsidRDefault="002B5E24">
            <w:pPr>
              <w:jc w:val="center"/>
            </w:pPr>
            <w:r>
              <w:t>Схема электропитания (вариант №3 РТУ) (на 1-м листе)</w:t>
            </w:r>
          </w:p>
        </w:tc>
        <w:tc>
          <w:tcPr>
            <w:tcW w:w="2551" w:type="dxa"/>
            <w:vAlign w:val="center"/>
          </w:tcPr>
          <w:p w:rsidR="00B64271" w:rsidRDefault="002B5E24">
            <w:pPr>
              <w:jc w:val="center"/>
              <w:rPr>
                <w:b/>
              </w:rPr>
            </w:pPr>
            <w:r>
              <w:rPr>
                <w:b/>
              </w:rPr>
              <w:t>22/248-ИОС1.9-15</w:t>
            </w:r>
          </w:p>
        </w:tc>
      </w:tr>
      <w:tr w:rsidR="00B64271">
        <w:trPr>
          <w:cantSplit/>
          <w:trHeight w:val="60"/>
        </w:trPr>
        <w:tc>
          <w:tcPr>
            <w:tcW w:w="704" w:type="dxa"/>
            <w:vAlign w:val="center"/>
          </w:tcPr>
          <w:p w:rsidR="00B64271" w:rsidRDefault="002B5E24">
            <w:pPr>
              <w:pStyle w:val="25"/>
              <w:ind w:left="-120" w:right="-109"/>
              <w:jc w:val="center"/>
              <w:rPr>
                <w:i/>
              </w:rPr>
            </w:pPr>
            <w:r>
              <w:t>10.19</w:t>
            </w:r>
          </w:p>
        </w:tc>
        <w:tc>
          <w:tcPr>
            <w:tcW w:w="6946" w:type="dxa"/>
            <w:vAlign w:val="center"/>
          </w:tcPr>
          <w:p w:rsidR="00B64271" w:rsidRDefault="002B5E24">
            <w:pPr>
              <w:jc w:val="center"/>
            </w:pPr>
            <w:r>
              <w:t>Схема заземления (вариант №3 РТУ) (на 1-м листе)</w:t>
            </w:r>
          </w:p>
        </w:tc>
        <w:tc>
          <w:tcPr>
            <w:tcW w:w="2551" w:type="dxa"/>
            <w:vAlign w:val="center"/>
          </w:tcPr>
          <w:p w:rsidR="00B64271" w:rsidRDefault="002B5E24">
            <w:pPr>
              <w:jc w:val="center"/>
              <w:rPr>
                <w:b/>
              </w:rPr>
            </w:pPr>
            <w:r>
              <w:rPr>
                <w:b/>
              </w:rPr>
              <w:t>22/248-ИОС1.9-16</w:t>
            </w:r>
          </w:p>
        </w:tc>
      </w:tr>
      <w:tr w:rsidR="00B64271">
        <w:trPr>
          <w:cantSplit/>
          <w:trHeight w:val="60"/>
        </w:trPr>
        <w:tc>
          <w:tcPr>
            <w:tcW w:w="704" w:type="dxa"/>
            <w:vAlign w:val="center"/>
          </w:tcPr>
          <w:p w:rsidR="00B64271" w:rsidRDefault="002B5E24">
            <w:pPr>
              <w:pStyle w:val="25"/>
              <w:ind w:left="-120" w:right="-109"/>
              <w:jc w:val="center"/>
              <w:rPr>
                <w:i/>
              </w:rPr>
            </w:pPr>
            <w:r>
              <w:t>10.20</w:t>
            </w:r>
          </w:p>
        </w:tc>
        <w:tc>
          <w:tcPr>
            <w:tcW w:w="6946" w:type="dxa"/>
            <w:vAlign w:val="center"/>
          </w:tcPr>
          <w:p w:rsidR="00B64271" w:rsidRDefault="002B5E24">
            <w:pPr>
              <w:jc w:val="center"/>
            </w:pPr>
            <w:r>
              <w:t>Таблица конфигурационных параметров и ПО</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2-х листах)</w:t>
            </w:r>
          </w:p>
        </w:tc>
        <w:tc>
          <w:tcPr>
            <w:tcW w:w="2551" w:type="dxa"/>
            <w:vAlign w:val="center"/>
          </w:tcPr>
          <w:p w:rsidR="00B64271" w:rsidRDefault="002B5E24">
            <w:pPr>
              <w:jc w:val="center"/>
              <w:rPr>
                <w:b/>
              </w:rPr>
            </w:pPr>
            <w:r>
              <w:rPr>
                <w:b/>
              </w:rPr>
              <w:t>22/248-ИОС1.9-ТКП-В1</w:t>
            </w:r>
          </w:p>
        </w:tc>
      </w:tr>
      <w:tr w:rsidR="00B64271">
        <w:trPr>
          <w:cantSplit/>
          <w:trHeight w:val="60"/>
        </w:trPr>
        <w:tc>
          <w:tcPr>
            <w:tcW w:w="704" w:type="dxa"/>
            <w:vAlign w:val="center"/>
          </w:tcPr>
          <w:p w:rsidR="00B64271" w:rsidRDefault="002B5E24">
            <w:pPr>
              <w:pStyle w:val="25"/>
              <w:ind w:left="-120" w:right="-109"/>
              <w:jc w:val="center"/>
              <w:rPr>
                <w:i/>
              </w:rPr>
            </w:pPr>
            <w:r>
              <w:t>10.21</w:t>
            </w:r>
          </w:p>
        </w:tc>
        <w:tc>
          <w:tcPr>
            <w:tcW w:w="6946" w:type="dxa"/>
            <w:vAlign w:val="center"/>
          </w:tcPr>
          <w:p w:rsidR="00B64271" w:rsidRDefault="002B5E24">
            <w:pPr>
              <w:jc w:val="center"/>
            </w:pPr>
            <w:r>
              <w:t>Таблица конфигурационных параметров и ПО</w:t>
            </w:r>
          </w:p>
          <w:p w:rsidR="00B64271" w:rsidRDefault="002B5E24">
            <w:pPr>
              <w:jc w:val="center"/>
            </w:pPr>
            <w:r>
              <w:t xml:space="preserve">(вариант №2 </w:t>
            </w:r>
            <w:r>
              <w:rPr>
                <w:lang w:val="en-US"/>
              </w:rPr>
              <w:t>SI</w:t>
            </w:r>
            <w:r>
              <w:t>-3000) (на 2-х листах)</w:t>
            </w:r>
          </w:p>
        </w:tc>
        <w:tc>
          <w:tcPr>
            <w:tcW w:w="2551" w:type="dxa"/>
            <w:vAlign w:val="center"/>
          </w:tcPr>
          <w:p w:rsidR="00B64271" w:rsidRDefault="002B5E24">
            <w:pPr>
              <w:jc w:val="center"/>
              <w:rPr>
                <w:b/>
              </w:rPr>
            </w:pPr>
            <w:r>
              <w:rPr>
                <w:b/>
              </w:rPr>
              <w:t>22/248-ИОС1.9-ТКП-В2</w:t>
            </w:r>
          </w:p>
        </w:tc>
      </w:tr>
      <w:tr w:rsidR="00B64271">
        <w:trPr>
          <w:cantSplit/>
          <w:trHeight w:val="60"/>
        </w:trPr>
        <w:tc>
          <w:tcPr>
            <w:tcW w:w="704" w:type="dxa"/>
            <w:vAlign w:val="center"/>
          </w:tcPr>
          <w:p w:rsidR="00B64271" w:rsidRDefault="002B5E24">
            <w:pPr>
              <w:pStyle w:val="25"/>
              <w:ind w:left="-120" w:right="-109"/>
              <w:jc w:val="center"/>
              <w:rPr>
                <w:i/>
              </w:rPr>
            </w:pPr>
            <w:r>
              <w:t>10.22</w:t>
            </w:r>
          </w:p>
        </w:tc>
        <w:tc>
          <w:tcPr>
            <w:tcW w:w="6946" w:type="dxa"/>
            <w:vAlign w:val="center"/>
          </w:tcPr>
          <w:p w:rsidR="00B64271" w:rsidRDefault="002B5E24">
            <w:pPr>
              <w:jc w:val="center"/>
            </w:pPr>
            <w:r>
              <w:t>Таблица конфигурационных параметров и ПО</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22/248-ИОС1.9-ТКП-В3</w:t>
            </w:r>
          </w:p>
        </w:tc>
      </w:tr>
      <w:tr w:rsidR="00B64271">
        <w:trPr>
          <w:cantSplit/>
          <w:trHeight w:val="60"/>
        </w:trPr>
        <w:tc>
          <w:tcPr>
            <w:tcW w:w="704" w:type="dxa"/>
            <w:vAlign w:val="center"/>
          </w:tcPr>
          <w:p w:rsidR="00B64271" w:rsidRDefault="002B5E24">
            <w:pPr>
              <w:pStyle w:val="25"/>
              <w:ind w:left="-120" w:right="-109"/>
              <w:jc w:val="center"/>
              <w:rPr>
                <w:i/>
              </w:rPr>
            </w:pPr>
            <w:r>
              <w:t>10.23</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3-х листах)</w:t>
            </w:r>
          </w:p>
        </w:tc>
        <w:tc>
          <w:tcPr>
            <w:tcW w:w="2551" w:type="dxa"/>
            <w:vAlign w:val="center"/>
          </w:tcPr>
          <w:p w:rsidR="00B64271" w:rsidRDefault="002B5E24">
            <w:pPr>
              <w:jc w:val="center"/>
              <w:rPr>
                <w:b/>
              </w:rPr>
            </w:pPr>
            <w:r>
              <w:rPr>
                <w:b/>
              </w:rPr>
              <w:t>22/248-ИОС1.9.С-В1</w:t>
            </w:r>
          </w:p>
        </w:tc>
      </w:tr>
      <w:tr w:rsidR="00B64271">
        <w:trPr>
          <w:cantSplit/>
          <w:trHeight w:val="60"/>
        </w:trPr>
        <w:tc>
          <w:tcPr>
            <w:tcW w:w="704" w:type="dxa"/>
            <w:vAlign w:val="center"/>
          </w:tcPr>
          <w:p w:rsidR="00B64271" w:rsidRDefault="002B5E24">
            <w:pPr>
              <w:pStyle w:val="25"/>
              <w:ind w:left="-120" w:right="-109"/>
              <w:jc w:val="center"/>
              <w:rPr>
                <w:i/>
              </w:rPr>
            </w:pPr>
            <w:r>
              <w:t>10.24</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 xml:space="preserve">(вариант №1 </w:t>
            </w:r>
            <w:r>
              <w:rPr>
                <w:lang w:val="en-US"/>
              </w:rPr>
              <w:t>SI</w:t>
            </w:r>
            <w:r>
              <w:t>-3000) (на 2-х листах)</w:t>
            </w:r>
          </w:p>
        </w:tc>
        <w:tc>
          <w:tcPr>
            <w:tcW w:w="2551" w:type="dxa"/>
            <w:vAlign w:val="center"/>
          </w:tcPr>
          <w:p w:rsidR="00B64271" w:rsidRDefault="002B5E24">
            <w:pPr>
              <w:jc w:val="center"/>
              <w:rPr>
                <w:b/>
              </w:rPr>
            </w:pPr>
            <w:r>
              <w:rPr>
                <w:b/>
              </w:rPr>
              <w:t>22/248-ИОС1.9.С-В2</w:t>
            </w:r>
          </w:p>
        </w:tc>
      </w:tr>
      <w:tr w:rsidR="00B64271">
        <w:trPr>
          <w:cantSplit/>
          <w:trHeight w:val="60"/>
        </w:trPr>
        <w:tc>
          <w:tcPr>
            <w:tcW w:w="704" w:type="dxa"/>
            <w:vAlign w:val="center"/>
          </w:tcPr>
          <w:p w:rsidR="00B64271" w:rsidRDefault="002B5E24">
            <w:pPr>
              <w:pStyle w:val="25"/>
              <w:ind w:left="-120" w:right="-109"/>
              <w:jc w:val="center"/>
              <w:rPr>
                <w:i/>
              </w:rPr>
            </w:pPr>
            <w:r>
              <w:t>10.25</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(вариант №1 РТУ) (на 2-х листах)</w:t>
            </w:r>
          </w:p>
        </w:tc>
        <w:tc>
          <w:tcPr>
            <w:tcW w:w="2551" w:type="dxa"/>
            <w:vAlign w:val="center"/>
          </w:tcPr>
          <w:p w:rsidR="00B64271" w:rsidRDefault="002B5E24">
            <w:pPr>
              <w:jc w:val="center"/>
              <w:rPr>
                <w:b/>
              </w:rPr>
            </w:pPr>
            <w:r>
              <w:rPr>
                <w:b/>
              </w:rPr>
              <w:t>22/248-ИОС1.9.С-В3</w:t>
            </w:r>
          </w:p>
        </w:tc>
      </w:tr>
      <w:tr w:rsidR="00B64271">
        <w:trPr>
          <w:cantSplit/>
          <w:trHeight w:val="60"/>
        </w:trPr>
        <w:tc>
          <w:tcPr>
            <w:tcW w:w="704" w:type="dxa"/>
            <w:vAlign w:val="center"/>
          </w:tcPr>
          <w:p w:rsidR="00B64271" w:rsidRDefault="002B5E24">
            <w:pPr>
              <w:pStyle w:val="25"/>
              <w:ind w:left="-120" w:right="-109"/>
              <w:jc w:val="center"/>
              <w:rPr>
                <w:i/>
              </w:rPr>
            </w:pPr>
            <w:r>
              <w:t>10.26</w:t>
            </w:r>
          </w:p>
        </w:tc>
        <w:tc>
          <w:tcPr>
            <w:tcW w:w="6946" w:type="dxa"/>
            <w:vAlign w:val="center"/>
          </w:tcPr>
          <w:p w:rsidR="00B64271" w:rsidRDefault="002B5E24">
            <w:pPr>
              <w:jc w:val="center"/>
            </w:pPr>
            <w:r>
              <w:t>Состав исполнительной документации (на 3-х листах)</w:t>
            </w:r>
          </w:p>
        </w:tc>
        <w:tc>
          <w:tcPr>
            <w:tcW w:w="2551" w:type="dxa"/>
            <w:vAlign w:val="center"/>
          </w:tcPr>
          <w:p w:rsidR="00B64271" w:rsidRDefault="002B5E24">
            <w:pPr>
              <w:jc w:val="center"/>
              <w:rPr>
                <w:b/>
              </w:rPr>
            </w:pPr>
            <w:r>
              <w:rPr>
                <w:b/>
              </w:rPr>
              <w:t>22/248-ИОС1.9-СИД</w:t>
            </w:r>
          </w:p>
        </w:tc>
      </w:tr>
      <w:tr w:rsidR="00B64271">
        <w:trPr>
          <w:cantSplit/>
          <w:trHeight w:val="60"/>
        </w:trPr>
        <w:tc>
          <w:tcPr>
            <w:tcW w:w="704" w:type="dxa"/>
            <w:vAlign w:val="center"/>
          </w:tcPr>
          <w:p w:rsidR="00B64271" w:rsidRDefault="002B5E24">
            <w:pPr>
              <w:pStyle w:val="25"/>
              <w:ind w:left="-120" w:right="-109"/>
              <w:jc w:val="center"/>
              <w:rPr>
                <w:b/>
                <w:i/>
              </w:rPr>
            </w:pPr>
            <w:r>
              <w:rPr>
                <w:b/>
              </w:rPr>
              <w:t>11</w:t>
            </w:r>
          </w:p>
        </w:tc>
        <w:tc>
          <w:tcPr>
            <w:tcW w:w="6946" w:type="dxa"/>
            <w:vAlign w:val="center"/>
          </w:tcPr>
          <w:p w:rsidR="00B64271" w:rsidRDefault="002B5E24">
            <w:pPr>
              <w:jc w:val="center"/>
              <w:rPr>
                <w:rFonts w:eastAsiaTheme="minorHAnsi"/>
                <w:b/>
                <w:iCs/>
                <w:lang w:eastAsia="en-US"/>
              </w:rPr>
            </w:pPr>
            <w:r>
              <w:rPr>
                <w:b/>
              </w:rPr>
              <w:t xml:space="preserve">Раздел 5. </w:t>
            </w:r>
            <w:r>
              <w:rPr>
                <w:rFonts w:eastAsiaTheme="minorHAnsi"/>
                <w:b/>
                <w:iCs/>
                <w:lang w:eastAsia="en-US"/>
              </w:rP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ПОДРАЗДЕЛ «Ж» «ТЕХНОЛОГИЧЕСКИЕ РЕШЕНИЯ»,</w:t>
            </w:r>
            <w:r>
              <w:rPr>
                <w:b/>
              </w:rPr>
              <w:t xml:space="preserve"> Том 10 «</w:t>
            </w:r>
            <w:r>
              <w:rPr>
                <w:rFonts w:eastAsiaTheme="minorHAnsi"/>
                <w:b/>
                <w:iCs/>
                <w:lang w:eastAsia="en-US"/>
              </w:rPr>
              <w:t>Содержание технологических решений.</w:t>
            </w:r>
          </w:p>
          <w:p w:rsidR="00B64271" w:rsidRDefault="002B5E24">
            <w:pPr>
              <w:jc w:val="center"/>
              <w:rPr>
                <w:rFonts w:eastAsiaTheme="minorHAnsi"/>
                <w:b/>
                <w:iCs/>
                <w:lang w:eastAsia="en-US"/>
              </w:rPr>
            </w:pPr>
            <w:r>
              <w:rPr>
                <w:rFonts w:eastAsiaTheme="minorHAnsi"/>
                <w:b/>
                <w:iCs/>
                <w:lang w:eastAsia="en-US"/>
              </w:rPr>
              <w:t>Станционные сооружения и электропитание». (Исполнительный Аппарат)</w:t>
            </w:r>
          </w:p>
        </w:tc>
        <w:tc>
          <w:tcPr>
            <w:tcW w:w="2551" w:type="dxa"/>
            <w:vAlign w:val="center"/>
          </w:tcPr>
          <w:p w:rsidR="00B64271" w:rsidRDefault="002B5E24">
            <w:pPr>
              <w:jc w:val="center"/>
              <w:rPr>
                <w:b/>
              </w:rPr>
            </w:pPr>
            <w:r>
              <w:rPr>
                <w:b/>
              </w:rPr>
              <w:t>22/248-ИОС1.10</w:t>
            </w:r>
          </w:p>
        </w:tc>
      </w:tr>
      <w:tr w:rsidR="00B64271">
        <w:trPr>
          <w:cantSplit/>
          <w:trHeight w:val="60"/>
        </w:trPr>
        <w:tc>
          <w:tcPr>
            <w:tcW w:w="704" w:type="dxa"/>
            <w:vAlign w:val="center"/>
          </w:tcPr>
          <w:p w:rsidR="00B64271" w:rsidRDefault="002B5E24">
            <w:pPr>
              <w:pStyle w:val="25"/>
              <w:ind w:left="-120" w:right="-109"/>
              <w:jc w:val="center"/>
              <w:rPr>
                <w:i/>
              </w:rPr>
            </w:pPr>
            <w:r>
              <w:t>11.1</w:t>
            </w:r>
          </w:p>
        </w:tc>
        <w:tc>
          <w:tcPr>
            <w:tcW w:w="6946" w:type="dxa"/>
            <w:vAlign w:val="center"/>
          </w:tcPr>
          <w:p w:rsidR="00B64271" w:rsidRDefault="002B5E24">
            <w:pPr>
              <w:jc w:val="center"/>
            </w:pPr>
            <w:r>
              <w:t>Содержание альбома (на 2-х листах)</w:t>
            </w:r>
          </w:p>
        </w:tc>
        <w:tc>
          <w:tcPr>
            <w:tcW w:w="2551" w:type="dxa"/>
            <w:vAlign w:val="center"/>
          </w:tcPr>
          <w:p w:rsidR="00B64271" w:rsidRDefault="002B5E24">
            <w:pPr>
              <w:jc w:val="center"/>
              <w:rPr>
                <w:b/>
              </w:rPr>
            </w:pPr>
            <w:r>
              <w:rPr>
                <w:b/>
              </w:rPr>
              <w:t>22/248-ИОС1.10-С</w:t>
            </w:r>
          </w:p>
        </w:tc>
      </w:tr>
      <w:tr w:rsidR="00B64271">
        <w:trPr>
          <w:cantSplit/>
          <w:trHeight w:val="60"/>
        </w:trPr>
        <w:tc>
          <w:tcPr>
            <w:tcW w:w="704" w:type="dxa"/>
            <w:vAlign w:val="center"/>
          </w:tcPr>
          <w:p w:rsidR="00B64271" w:rsidRDefault="002B5E24">
            <w:pPr>
              <w:pStyle w:val="25"/>
              <w:ind w:left="-120" w:right="-109"/>
              <w:jc w:val="center"/>
              <w:rPr>
                <w:i/>
                <w:lang w:val="en-US"/>
              </w:rPr>
            </w:pPr>
            <w:r>
              <w:t>11.2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ind w:left="-120" w:right="-109"/>
              <w:jc w:val="center"/>
              <w:rPr>
                <w:i/>
                <w:lang w:val="en-US"/>
              </w:rPr>
            </w:pPr>
            <w:r>
              <w:t>11.3</w:t>
            </w:r>
          </w:p>
        </w:tc>
        <w:tc>
          <w:tcPr>
            <w:tcW w:w="6946" w:type="dxa"/>
            <w:vAlign w:val="center"/>
          </w:tcPr>
          <w:p w:rsidR="00B64271" w:rsidRDefault="002B5E24">
            <w:pPr>
              <w:jc w:val="center"/>
            </w:pPr>
            <w:r>
              <w:t>Общие данные (на 171-м листе)</w:t>
            </w:r>
          </w:p>
        </w:tc>
        <w:tc>
          <w:tcPr>
            <w:tcW w:w="2551" w:type="dxa"/>
            <w:vAlign w:val="center"/>
          </w:tcPr>
          <w:p w:rsidR="00B64271" w:rsidRDefault="002B5E24">
            <w:pPr>
              <w:jc w:val="center"/>
              <w:rPr>
                <w:b/>
              </w:rPr>
            </w:pPr>
            <w:r>
              <w:rPr>
                <w:b/>
              </w:rPr>
              <w:t>22/248-ИОС1.10-ОД</w:t>
            </w:r>
          </w:p>
        </w:tc>
      </w:tr>
      <w:tr w:rsidR="00B64271">
        <w:trPr>
          <w:cantSplit/>
          <w:trHeight w:val="60"/>
        </w:trPr>
        <w:tc>
          <w:tcPr>
            <w:tcW w:w="704" w:type="dxa"/>
            <w:vAlign w:val="center"/>
          </w:tcPr>
          <w:p w:rsidR="00B64271" w:rsidRDefault="002B5E24">
            <w:pPr>
              <w:pStyle w:val="25"/>
              <w:ind w:left="-120" w:right="-109"/>
              <w:jc w:val="center"/>
              <w:rPr>
                <w:i/>
              </w:rPr>
            </w:pPr>
            <w:r>
              <w:t>11.4</w:t>
            </w:r>
          </w:p>
        </w:tc>
        <w:tc>
          <w:tcPr>
            <w:tcW w:w="6946" w:type="dxa"/>
            <w:vAlign w:val="center"/>
          </w:tcPr>
          <w:p w:rsidR="00B64271" w:rsidRDefault="002B5E24">
            <w:pPr>
              <w:jc w:val="center"/>
            </w:pPr>
            <w:r>
              <w:t xml:space="preserve">Общая структурная схема СТС (существующая) </w:t>
            </w:r>
          </w:p>
          <w:p w:rsidR="00B64271" w:rsidRDefault="002B5E24">
            <w:pPr>
              <w:jc w:val="center"/>
            </w:pPr>
            <w:r>
              <w:t>(на 1-м листе)</w:t>
            </w:r>
          </w:p>
        </w:tc>
        <w:tc>
          <w:tcPr>
            <w:tcW w:w="2551" w:type="dxa"/>
            <w:vAlign w:val="center"/>
          </w:tcPr>
          <w:p w:rsidR="00B64271" w:rsidRDefault="002B5E24">
            <w:pPr>
              <w:jc w:val="center"/>
              <w:rPr>
                <w:b/>
              </w:rPr>
            </w:pPr>
            <w:r>
              <w:rPr>
                <w:b/>
              </w:rPr>
              <w:t>22/248-ИОС1.10-01</w:t>
            </w:r>
          </w:p>
        </w:tc>
      </w:tr>
      <w:tr w:rsidR="00B64271">
        <w:trPr>
          <w:cantSplit/>
          <w:trHeight w:val="60"/>
        </w:trPr>
        <w:tc>
          <w:tcPr>
            <w:tcW w:w="704" w:type="dxa"/>
            <w:vAlign w:val="center"/>
          </w:tcPr>
          <w:p w:rsidR="00B64271" w:rsidRDefault="002B5E24">
            <w:pPr>
              <w:pStyle w:val="25"/>
              <w:ind w:left="-120" w:right="-109"/>
              <w:jc w:val="center"/>
              <w:rPr>
                <w:i/>
              </w:rPr>
            </w:pPr>
            <w:r>
              <w:t>11.5</w:t>
            </w:r>
          </w:p>
        </w:tc>
        <w:tc>
          <w:tcPr>
            <w:tcW w:w="6946" w:type="dxa"/>
            <w:vAlign w:val="center"/>
          </w:tcPr>
          <w:p w:rsidR="00B64271" w:rsidRDefault="002B5E24">
            <w:pPr>
              <w:jc w:val="center"/>
            </w:pPr>
            <w:r>
              <w:t xml:space="preserve">Общая структурная схема СТС (проектируемая) </w:t>
            </w:r>
          </w:p>
          <w:p w:rsidR="00B64271" w:rsidRDefault="002B5E24">
            <w:pPr>
              <w:jc w:val="center"/>
            </w:pPr>
            <w:r>
              <w:t>(на 1-м листе)</w:t>
            </w:r>
          </w:p>
        </w:tc>
        <w:tc>
          <w:tcPr>
            <w:tcW w:w="2551" w:type="dxa"/>
            <w:vAlign w:val="center"/>
          </w:tcPr>
          <w:p w:rsidR="00B64271" w:rsidRDefault="002B5E24">
            <w:pPr>
              <w:jc w:val="center"/>
              <w:rPr>
                <w:b/>
              </w:rPr>
            </w:pPr>
            <w:r>
              <w:rPr>
                <w:b/>
              </w:rPr>
              <w:t>22/248-ИОС1.10-02</w:t>
            </w:r>
          </w:p>
        </w:tc>
      </w:tr>
      <w:tr w:rsidR="00B64271">
        <w:trPr>
          <w:cantSplit/>
          <w:trHeight w:val="60"/>
        </w:trPr>
        <w:tc>
          <w:tcPr>
            <w:tcW w:w="704" w:type="dxa"/>
            <w:vAlign w:val="center"/>
          </w:tcPr>
          <w:p w:rsidR="00B64271" w:rsidRDefault="002B5E24">
            <w:pPr>
              <w:pStyle w:val="25"/>
              <w:ind w:left="-120" w:right="-109"/>
              <w:jc w:val="center"/>
              <w:rPr>
                <w:i/>
              </w:rPr>
            </w:pPr>
            <w:r>
              <w:t>11.6</w:t>
            </w:r>
          </w:p>
        </w:tc>
        <w:tc>
          <w:tcPr>
            <w:tcW w:w="6946" w:type="dxa"/>
            <w:vAlign w:val="center"/>
          </w:tcPr>
          <w:p w:rsidR="00B64271" w:rsidRDefault="002B5E24">
            <w:pPr>
              <w:jc w:val="center"/>
            </w:pPr>
            <w:r>
              <w:t xml:space="preserve">Схема организации каналов связи (проектируемая) </w:t>
            </w:r>
          </w:p>
          <w:p w:rsidR="00B64271" w:rsidRDefault="002B5E24">
            <w:pPr>
              <w:jc w:val="center"/>
            </w:pPr>
            <w:r>
              <w:t>(на 1-м листе)</w:t>
            </w:r>
          </w:p>
        </w:tc>
        <w:tc>
          <w:tcPr>
            <w:tcW w:w="2551" w:type="dxa"/>
            <w:vAlign w:val="center"/>
          </w:tcPr>
          <w:p w:rsidR="00B64271" w:rsidRDefault="002B5E24">
            <w:pPr>
              <w:jc w:val="center"/>
              <w:rPr>
                <w:b/>
              </w:rPr>
            </w:pPr>
            <w:r>
              <w:rPr>
                <w:b/>
              </w:rPr>
              <w:t>22/248-ИОС1.10-03</w:t>
            </w:r>
          </w:p>
        </w:tc>
      </w:tr>
      <w:tr w:rsidR="00B64271">
        <w:trPr>
          <w:cantSplit/>
          <w:trHeight w:val="60"/>
        </w:trPr>
        <w:tc>
          <w:tcPr>
            <w:tcW w:w="704" w:type="dxa"/>
            <w:vAlign w:val="center"/>
          </w:tcPr>
          <w:p w:rsidR="00B64271" w:rsidRDefault="002B5E24">
            <w:pPr>
              <w:pStyle w:val="25"/>
              <w:ind w:left="-120" w:right="-109"/>
              <w:jc w:val="center"/>
              <w:rPr>
                <w:i/>
              </w:rPr>
            </w:pPr>
            <w:r>
              <w:t>11.7</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lastRenderedPageBreak/>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lastRenderedPageBreak/>
              <w:t>22/248-ИОС1.10-04</w:t>
            </w:r>
          </w:p>
        </w:tc>
      </w:tr>
      <w:tr w:rsidR="00B64271">
        <w:trPr>
          <w:cantSplit/>
          <w:trHeight w:val="60"/>
        </w:trPr>
        <w:tc>
          <w:tcPr>
            <w:tcW w:w="704" w:type="dxa"/>
            <w:vAlign w:val="center"/>
          </w:tcPr>
          <w:p w:rsidR="00B64271" w:rsidRDefault="002B5E24">
            <w:pPr>
              <w:pStyle w:val="25"/>
              <w:ind w:left="-120" w:right="-109"/>
              <w:jc w:val="center"/>
              <w:rPr>
                <w:i/>
              </w:rPr>
            </w:pPr>
            <w:r>
              <w:t>11.8</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22/248-ИОС1.10-05</w:t>
            </w:r>
          </w:p>
        </w:tc>
      </w:tr>
      <w:tr w:rsidR="00B64271">
        <w:trPr>
          <w:cantSplit/>
          <w:trHeight w:val="60"/>
        </w:trPr>
        <w:tc>
          <w:tcPr>
            <w:tcW w:w="704" w:type="dxa"/>
            <w:vAlign w:val="center"/>
          </w:tcPr>
          <w:p w:rsidR="00B64271" w:rsidRDefault="002B5E24">
            <w:pPr>
              <w:pStyle w:val="25"/>
              <w:ind w:left="-120" w:right="-109"/>
              <w:jc w:val="center"/>
              <w:rPr>
                <w:i/>
              </w:rPr>
            </w:pPr>
            <w:r>
              <w:t>11.9</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22/248-ИОС1.10-06</w:t>
            </w:r>
          </w:p>
        </w:tc>
      </w:tr>
      <w:tr w:rsidR="00B64271">
        <w:trPr>
          <w:cantSplit/>
          <w:trHeight w:val="60"/>
        </w:trPr>
        <w:tc>
          <w:tcPr>
            <w:tcW w:w="704" w:type="dxa"/>
            <w:vAlign w:val="center"/>
          </w:tcPr>
          <w:p w:rsidR="00B64271" w:rsidRDefault="002B5E24">
            <w:pPr>
              <w:pStyle w:val="25"/>
              <w:ind w:left="-120" w:right="-109"/>
              <w:jc w:val="center"/>
              <w:rPr>
                <w:i/>
              </w:rPr>
            </w:pPr>
            <w:r>
              <w:t>11.10</w:t>
            </w:r>
          </w:p>
        </w:tc>
        <w:tc>
          <w:tcPr>
            <w:tcW w:w="6946" w:type="dxa"/>
            <w:vAlign w:val="center"/>
          </w:tcPr>
          <w:p w:rsidR="00B64271" w:rsidRDefault="002B5E24">
            <w:pPr>
              <w:jc w:val="center"/>
            </w:pPr>
            <w:r>
              <w:t xml:space="preserve">Схема размещения оборудования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22/248-ИОС1.10-07</w:t>
            </w:r>
          </w:p>
        </w:tc>
      </w:tr>
      <w:tr w:rsidR="00B64271">
        <w:trPr>
          <w:cantSplit/>
          <w:trHeight w:val="60"/>
        </w:trPr>
        <w:tc>
          <w:tcPr>
            <w:tcW w:w="704" w:type="dxa"/>
            <w:vAlign w:val="center"/>
          </w:tcPr>
          <w:p w:rsidR="00B64271" w:rsidRDefault="002B5E24">
            <w:pPr>
              <w:pStyle w:val="25"/>
              <w:ind w:left="-120" w:right="-109"/>
              <w:jc w:val="center"/>
              <w:rPr>
                <w:i/>
              </w:rPr>
            </w:pPr>
            <w:r>
              <w:t>11.11</w:t>
            </w:r>
          </w:p>
        </w:tc>
        <w:tc>
          <w:tcPr>
            <w:tcW w:w="6946" w:type="dxa"/>
            <w:vAlign w:val="center"/>
          </w:tcPr>
          <w:p w:rsidR="00B64271" w:rsidRDefault="002B5E24">
            <w:pPr>
              <w:jc w:val="center"/>
            </w:pPr>
            <w:r>
              <w:t xml:space="preserve">Схема расположения оборудования в шкафу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22/248-ИОС1.10-08</w:t>
            </w:r>
          </w:p>
        </w:tc>
      </w:tr>
      <w:tr w:rsidR="00B64271">
        <w:trPr>
          <w:cantSplit/>
          <w:trHeight w:val="60"/>
        </w:trPr>
        <w:tc>
          <w:tcPr>
            <w:tcW w:w="704" w:type="dxa"/>
            <w:vAlign w:val="center"/>
          </w:tcPr>
          <w:p w:rsidR="00B64271" w:rsidRDefault="002B5E24">
            <w:pPr>
              <w:pStyle w:val="25"/>
              <w:ind w:left="-120" w:right="-109"/>
              <w:jc w:val="center"/>
              <w:rPr>
                <w:i/>
              </w:rPr>
            </w:pPr>
            <w:r>
              <w:t>11.12</w:t>
            </w:r>
          </w:p>
        </w:tc>
        <w:tc>
          <w:tcPr>
            <w:tcW w:w="6946" w:type="dxa"/>
            <w:vAlign w:val="center"/>
          </w:tcPr>
          <w:p w:rsidR="00B64271" w:rsidRDefault="002B5E24">
            <w:pPr>
              <w:jc w:val="center"/>
            </w:pPr>
            <w:r>
              <w:t xml:space="preserve">Схема электропитания (вариант №1 </w:t>
            </w:r>
            <w:r>
              <w:rPr>
                <w:lang w:val="en-US"/>
              </w:rPr>
              <w:t>Mitel</w:t>
            </w:r>
            <w:r>
              <w:t xml:space="preserve"> </w:t>
            </w:r>
            <w:r>
              <w:rPr>
                <w:lang w:val="en-US"/>
              </w:rPr>
              <w:t>MX</w:t>
            </w:r>
            <w:r>
              <w:t>-</w:t>
            </w:r>
            <w:r>
              <w:rPr>
                <w:lang w:val="en-US"/>
              </w:rPr>
              <w:t>ONE</w:t>
            </w:r>
            <w:r>
              <w:t xml:space="preserve">) </w:t>
            </w:r>
          </w:p>
          <w:p w:rsidR="00B64271" w:rsidRDefault="002B5E24">
            <w:pPr>
              <w:jc w:val="center"/>
            </w:pPr>
            <w:r>
              <w:t>(на 2-х листах)</w:t>
            </w:r>
          </w:p>
        </w:tc>
        <w:tc>
          <w:tcPr>
            <w:tcW w:w="2551" w:type="dxa"/>
            <w:vAlign w:val="center"/>
          </w:tcPr>
          <w:p w:rsidR="00B64271" w:rsidRDefault="002B5E24">
            <w:pPr>
              <w:jc w:val="center"/>
              <w:rPr>
                <w:b/>
              </w:rPr>
            </w:pPr>
            <w:r>
              <w:rPr>
                <w:b/>
              </w:rPr>
              <w:t>22/248-ИОС1.10-09</w:t>
            </w:r>
          </w:p>
        </w:tc>
      </w:tr>
      <w:tr w:rsidR="00B64271">
        <w:trPr>
          <w:cantSplit/>
          <w:trHeight w:val="60"/>
        </w:trPr>
        <w:tc>
          <w:tcPr>
            <w:tcW w:w="704" w:type="dxa"/>
            <w:vAlign w:val="center"/>
          </w:tcPr>
          <w:p w:rsidR="00B64271" w:rsidRDefault="002B5E24">
            <w:pPr>
              <w:pStyle w:val="25"/>
              <w:ind w:left="-120" w:right="-109"/>
              <w:jc w:val="center"/>
              <w:rPr>
                <w:i/>
              </w:rPr>
            </w:pPr>
            <w:r>
              <w:t>11.13</w:t>
            </w:r>
          </w:p>
        </w:tc>
        <w:tc>
          <w:tcPr>
            <w:tcW w:w="6946" w:type="dxa"/>
            <w:vAlign w:val="center"/>
          </w:tcPr>
          <w:p w:rsidR="00B64271" w:rsidRDefault="002B5E24">
            <w:pPr>
              <w:jc w:val="center"/>
            </w:pPr>
            <w:r>
              <w:t xml:space="preserve">Схема заземления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22/248-ИОС1.10-10</w:t>
            </w:r>
          </w:p>
        </w:tc>
      </w:tr>
      <w:tr w:rsidR="00B64271">
        <w:trPr>
          <w:cantSplit/>
          <w:trHeight w:val="60"/>
        </w:trPr>
        <w:tc>
          <w:tcPr>
            <w:tcW w:w="704" w:type="dxa"/>
            <w:vAlign w:val="center"/>
          </w:tcPr>
          <w:p w:rsidR="00B64271" w:rsidRDefault="002B5E24">
            <w:pPr>
              <w:pStyle w:val="25"/>
              <w:ind w:left="-120" w:right="-109"/>
              <w:jc w:val="center"/>
              <w:rPr>
                <w:i/>
              </w:rPr>
            </w:pPr>
            <w:r>
              <w:t>11.14</w:t>
            </w:r>
          </w:p>
        </w:tc>
        <w:tc>
          <w:tcPr>
            <w:tcW w:w="6946" w:type="dxa"/>
            <w:vAlign w:val="center"/>
          </w:tcPr>
          <w:p w:rsidR="00B64271" w:rsidRDefault="002B5E24">
            <w:pPr>
              <w:jc w:val="center"/>
            </w:pPr>
            <w:r>
              <w:t xml:space="preserve">Схема размещения оборудования (вариант №2 </w:t>
            </w:r>
            <w:r>
              <w:rPr>
                <w:lang w:val="en-US"/>
              </w:rPr>
              <w:t>SI</w:t>
            </w:r>
            <w:r>
              <w:t xml:space="preserve">-3000) </w:t>
            </w:r>
          </w:p>
          <w:p w:rsidR="00B64271" w:rsidRDefault="002B5E24">
            <w:pPr>
              <w:jc w:val="center"/>
            </w:pPr>
            <w:r>
              <w:t>(на 1-м листе)</w:t>
            </w:r>
          </w:p>
        </w:tc>
        <w:tc>
          <w:tcPr>
            <w:tcW w:w="2551" w:type="dxa"/>
            <w:vAlign w:val="center"/>
          </w:tcPr>
          <w:p w:rsidR="00B64271" w:rsidRDefault="002B5E24">
            <w:pPr>
              <w:jc w:val="center"/>
              <w:rPr>
                <w:b/>
              </w:rPr>
            </w:pPr>
            <w:r>
              <w:rPr>
                <w:b/>
              </w:rPr>
              <w:t>22/248-ИОС1.10-11</w:t>
            </w:r>
          </w:p>
        </w:tc>
      </w:tr>
      <w:tr w:rsidR="00B64271">
        <w:trPr>
          <w:cantSplit/>
          <w:trHeight w:val="60"/>
        </w:trPr>
        <w:tc>
          <w:tcPr>
            <w:tcW w:w="704" w:type="dxa"/>
            <w:vAlign w:val="center"/>
          </w:tcPr>
          <w:p w:rsidR="00B64271" w:rsidRDefault="002B5E24">
            <w:pPr>
              <w:pStyle w:val="25"/>
              <w:ind w:left="-120" w:right="-109"/>
              <w:jc w:val="center"/>
              <w:rPr>
                <w:i/>
              </w:rPr>
            </w:pPr>
            <w:r>
              <w:t>11.15</w:t>
            </w:r>
          </w:p>
        </w:tc>
        <w:tc>
          <w:tcPr>
            <w:tcW w:w="6946" w:type="dxa"/>
            <w:vAlign w:val="center"/>
          </w:tcPr>
          <w:p w:rsidR="00B64271" w:rsidRDefault="002B5E24">
            <w:pPr>
              <w:jc w:val="center"/>
            </w:pPr>
            <w:r>
              <w:t>Схема расположения оборудования в шкафу</w:t>
            </w:r>
          </w:p>
          <w:p w:rsidR="00B64271" w:rsidRDefault="002B5E24">
            <w:pPr>
              <w:jc w:val="center"/>
            </w:pPr>
            <w:r>
              <w:t xml:space="preserve"> (вариант №2 </w:t>
            </w:r>
            <w:r>
              <w:rPr>
                <w:lang w:val="en-US"/>
              </w:rPr>
              <w:t>SI</w:t>
            </w:r>
            <w:r>
              <w:t>-3000)  (на 1-м листе)</w:t>
            </w:r>
          </w:p>
        </w:tc>
        <w:tc>
          <w:tcPr>
            <w:tcW w:w="2551" w:type="dxa"/>
            <w:vAlign w:val="center"/>
          </w:tcPr>
          <w:p w:rsidR="00B64271" w:rsidRDefault="002B5E24">
            <w:pPr>
              <w:jc w:val="center"/>
              <w:rPr>
                <w:b/>
              </w:rPr>
            </w:pPr>
            <w:r>
              <w:rPr>
                <w:b/>
              </w:rPr>
              <w:t>22/248-ИОС1.10-12</w:t>
            </w:r>
          </w:p>
        </w:tc>
      </w:tr>
      <w:tr w:rsidR="00B64271">
        <w:trPr>
          <w:cantSplit/>
          <w:trHeight w:val="60"/>
        </w:trPr>
        <w:tc>
          <w:tcPr>
            <w:tcW w:w="704" w:type="dxa"/>
            <w:vAlign w:val="center"/>
          </w:tcPr>
          <w:p w:rsidR="00B64271" w:rsidRDefault="002B5E24">
            <w:pPr>
              <w:pStyle w:val="25"/>
              <w:ind w:left="-120" w:right="-109"/>
              <w:jc w:val="center"/>
              <w:rPr>
                <w:i/>
              </w:rPr>
            </w:pPr>
            <w:r>
              <w:t>11.16</w:t>
            </w:r>
          </w:p>
        </w:tc>
        <w:tc>
          <w:tcPr>
            <w:tcW w:w="6946" w:type="dxa"/>
            <w:vAlign w:val="center"/>
          </w:tcPr>
          <w:p w:rsidR="00B64271" w:rsidRDefault="002B5E24">
            <w:pPr>
              <w:jc w:val="center"/>
            </w:pPr>
            <w:r>
              <w:t xml:space="preserve">Схема электропитания (вариант №2 </w:t>
            </w:r>
            <w:r>
              <w:rPr>
                <w:lang w:val="en-US"/>
              </w:rPr>
              <w:t>SI</w:t>
            </w:r>
            <w:r>
              <w:t>-3000) (на 1-м листе)</w:t>
            </w:r>
          </w:p>
        </w:tc>
        <w:tc>
          <w:tcPr>
            <w:tcW w:w="2551" w:type="dxa"/>
            <w:vAlign w:val="center"/>
          </w:tcPr>
          <w:p w:rsidR="00B64271" w:rsidRDefault="002B5E24">
            <w:pPr>
              <w:jc w:val="center"/>
              <w:rPr>
                <w:b/>
              </w:rPr>
            </w:pPr>
            <w:r>
              <w:rPr>
                <w:b/>
              </w:rPr>
              <w:t>22/248-ИОС1.10-13</w:t>
            </w:r>
          </w:p>
        </w:tc>
      </w:tr>
      <w:tr w:rsidR="00B64271">
        <w:trPr>
          <w:cantSplit/>
          <w:trHeight w:val="60"/>
        </w:trPr>
        <w:tc>
          <w:tcPr>
            <w:tcW w:w="704" w:type="dxa"/>
            <w:vAlign w:val="center"/>
          </w:tcPr>
          <w:p w:rsidR="00B64271" w:rsidRDefault="002B5E24">
            <w:pPr>
              <w:pStyle w:val="25"/>
              <w:ind w:left="-120" w:right="-109"/>
              <w:jc w:val="center"/>
              <w:rPr>
                <w:i/>
              </w:rPr>
            </w:pPr>
            <w:r>
              <w:t>11.17</w:t>
            </w:r>
          </w:p>
        </w:tc>
        <w:tc>
          <w:tcPr>
            <w:tcW w:w="6946" w:type="dxa"/>
            <w:vAlign w:val="center"/>
          </w:tcPr>
          <w:p w:rsidR="00B64271" w:rsidRDefault="002B5E24">
            <w:pPr>
              <w:jc w:val="center"/>
            </w:pPr>
            <w:r>
              <w:t xml:space="preserve">Схема заземления (вариант №2 </w:t>
            </w:r>
            <w:r>
              <w:rPr>
                <w:lang w:val="en-US"/>
              </w:rPr>
              <w:t>SI</w:t>
            </w:r>
            <w:r>
              <w:t>-3000) (на 1-м листе)</w:t>
            </w:r>
          </w:p>
        </w:tc>
        <w:tc>
          <w:tcPr>
            <w:tcW w:w="2551" w:type="dxa"/>
            <w:vAlign w:val="center"/>
          </w:tcPr>
          <w:p w:rsidR="00B64271" w:rsidRDefault="002B5E24">
            <w:pPr>
              <w:jc w:val="center"/>
              <w:rPr>
                <w:b/>
              </w:rPr>
            </w:pPr>
            <w:r>
              <w:rPr>
                <w:b/>
              </w:rPr>
              <w:t>22/248-ИОС1.10-14</w:t>
            </w:r>
          </w:p>
        </w:tc>
      </w:tr>
      <w:tr w:rsidR="00B64271">
        <w:trPr>
          <w:cantSplit/>
          <w:trHeight w:val="60"/>
        </w:trPr>
        <w:tc>
          <w:tcPr>
            <w:tcW w:w="704" w:type="dxa"/>
            <w:vAlign w:val="center"/>
          </w:tcPr>
          <w:p w:rsidR="00B64271" w:rsidRDefault="002B5E24">
            <w:pPr>
              <w:pStyle w:val="25"/>
              <w:ind w:left="-120" w:right="-109"/>
              <w:jc w:val="center"/>
              <w:rPr>
                <w:i/>
              </w:rPr>
            </w:pPr>
            <w:r>
              <w:t>11.18</w:t>
            </w:r>
          </w:p>
        </w:tc>
        <w:tc>
          <w:tcPr>
            <w:tcW w:w="6946" w:type="dxa"/>
            <w:vAlign w:val="center"/>
          </w:tcPr>
          <w:p w:rsidR="00B64271" w:rsidRDefault="002B5E24">
            <w:pPr>
              <w:jc w:val="center"/>
            </w:pPr>
            <w:r>
              <w:t xml:space="preserve">Схема размещения оборудования (вариант №3 РТУ) </w:t>
            </w:r>
          </w:p>
          <w:p w:rsidR="00B64271" w:rsidRDefault="002B5E24">
            <w:pPr>
              <w:jc w:val="center"/>
            </w:pPr>
            <w:r>
              <w:t>(на 1-м листе)</w:t>
            </w:r>
          </w:p>
        </w:tc>
        <w:tc>
          <w:tcPr>
            <w:tcW w:w="2551" w:type="dxa"/>
            <w:vAlign w:val="center"/>
          </w:tcPr>
          <w:p w:rsidR="00B64271" w:rsidRDefault="002B5E24">
            <w:pPr>
              <w:jc w:val="center"/>
              <w:rPr>
                <w:b/>
              </w:rPr>
            </w:pPr>
            <w:r>
              <w:rPr>
                <w:b/>
              </w:rPr>
              <w:t>22/248-ИОС1.10-15</w:t>
            </w:r>
          </w:p>
        </w:tc>
      </w:tr>
      <w:tr w:rsidR="00B64271">
        <w:trPr>
          <w:cantSplit/>
          <w:trHeight w:val="60"/>
        </w:trPr>
        <w:tc>
          <w:tcPr>
            <w:tcW w:w="704" w:type="dxa"/>
            <w:vAlign w:val="center"/>
          </w:tcPr>
          <w:p w:rsidR="00B64271" w:rsidRDefault="002B5E24">
            <w:pPr>
              <w:pStyle w:val="25"/>
              <w:ind w:left="-120" w:right="-109"/>
              <w:jc w:val="center"/>
              <w:rPr>
                <w:i/>
              </w:rPr>
            </w:pPr>
            <w:r>
              <w:t>11.19</w:t>
            </w:r>
          </w:p>
        </w:tc>
        <w:tc>
          <w:tcPr>
            <w:tcW w:w="6946" w:type="dxa"/>
            <w:vAlign w:val="center"/>
          </w:tcPr>
          <w:p w:rsidR="00B64271" w:rsidRDefault="002B5E24">
            <w:pPr>
              <w:jc w:val="center"/>
            </w:pPr>
            <w:r>
              <w:t>Схема расположения оборудования в шкафу (вариант №3 РТУ)  (на 1-м листе)</w:t>
            </w:r>
          </w:p>
        </w:tc>
        <w:tc>
          <w:tcPr>
            <w:tcW w:w="2551" w:type="dxa"/>
            <w:vAlign w:val="center"/>
          </w:tcPr>
          <w:p w:rsidR="00B64271" w:rsidRDefault="002B5E24">
            <w:pPr>
              <w:jc w:val="center"/>
              <w:rPr>
                <w:b/>
              </w:rPr>
            </w:pPr>
            <w:r>
              <w:rPr>
                <w:b/>
              </w:rPr>
              <w:t>22/248-ИОС1.10-16</w:t>
            </w:r>
          </w:p>
        </w:tc>
      </w:tr>
      <w:tr w:rsidR="00B64271">
        <w:trPr>
          <w:cantSplit/>
          <w:trHeight w:val="60"/>
        </w:trPr>
        <w:tc>
          <w:tcPr>
            <w:tcW w:w="704" w:type="dxa"/>
            <w:vAlign w:val="center"/>
          </w:tcPr>
          <w:p w:rsidR="00B64271" w:rsidRDefault="002B5E24">
            <w:pPr>
              <w:pStyle w:val="25"/>
              <w:ind w:left="-120" w:right="-109"/>
              <w:jc w:val="center"/>
              <w:rPr>
                <w:i/>
              </w:rPr>
            </w:pPr>
            <w:r>
              <w:t>11.20</w:t>
            </w:r>
          </w:p>
        </w:tc>
        <w:tc>
          <w:tcPr>
            <w:tcW w:w="6946" w:type="dxa"/>
            <w:vAlign w:val="center"/>
          </w:tcPr>
          <w:p w:rsidR="00B64271" w:rsidRDefault="002B5E24">
            <w:pPr>
              <w:jc w:val="center"/>
            </w:pPr>
            <w:r>
              <w:t xml:space="preserve">Схема электропитания (вариант №3 РТУ) </w:t>
            </w:r>
          </w:p>
          <w:p w:rsidR="00B64271" w:rsidRDefault="002B5E24">
            <w:pPr>
              <w:jc w:val="center"/>
            </w:pPr>
            <w:r>
              <w:t>(на 1-м листе)</w:t>
            </w:r>
          </w:p>
        </w:tc>
        <w:tc>
          <w:tcPr>
            <w:tcW w:w="2551" w:type="dxa"/>
            <w:vAlign w:val="center"/>
          </w:tcPr>
          <w:p w:rsidR="00B64271" w:rsidRDefault="002B5E24">
            <w:pPr>
              <w:jc w:val="center"/>
              <w:rPr>
                <w:b/>
              </w:rPr>
            </w:pPr>
            <w:r>
              <w:rPr>
                <w:b/>
              </w:rPr>
              <w:t>22/248-ИОС1.10-17</w:t>
            </w:r>
          </w:p>
        </w:tc>
      </w:tr>
      <w:tr w:rsidR="00B64271">
        <w:trPr>
          <w:cantSplit/>
          <w:trHeight w:val="60"/>
        </w:trPr>
        <w:tc>
          <w:tcPr>
            <w:tcW w:w="704" w:type="dxa"/>
            <w:vAlign w:val="center"/>
          </w:tcPr>
          <w:p w:rsidR="00B64271" w:rsidRDefault="002B5E24">
            <w:pPr>
              <w:pStyle w:val="25"/>
              <w:ind w:left="-120" w:right="-109"/>
              <w:jc w:val="center"/>
              <w:rPr>
                <w:i/>
              </w:rPr>
            </w:pPr>
            <w:r>
              <w:t>11.21</w:t>
            </w:r>
          </w:p>
        </w:tc>
        <w:tc>
          <w:tcPr>
            <w:tcW w:w="6946" w:type="dxa"/>
            <w:vAlign w:val="center"/>
          </w:tcPr>
          <w:p w:rsidR="00B64271" w:rsidRDefault="002B5E24">
            <w:pPr>
              <w:jc w:val="center"/>
            </w:pPr>
            <w:r>
              <w:t>Схема заземления (вариант №3 РТУ) (на 1-м листе)</w:t>
            </w:r>
          </w:p>
        </w:tc>
        <w:tc>
          <w:tcPr>
            <w:tcW w:w="2551" w:type="dxa"/>
            <w:vAlign w:val="center"/>
          </w:tcPr>
          <w:p w:rsidR="00B64271" w:rsidRDefault="002B5E24">
            <w:pPr>
              <w:jc w:val="center"/>
              <w:rPr>
                <w:b/>
              </w:rPr>
            </w:pPr>
            <w:r>
              <w:rPr>
                <w:b/>
              </w:rPr>
              <w:t>22/248-ИОС1.10-18</w:t>
            </w:r>
          </w:p>
        </w:tc>
      </w:tr>
      <w:tr w:rsidR="00B64271">
        <w:trPr>
          <w:cantSplit/>
          <w:trHeight w:val="60"/>
        </w:trPr>
        <w:tc>
          <w:tcPr>
            <w:tcW w:w="704" w:type="dxa"/>
            <w:vAlign w:val="center"/>
          </w:tcPr>
          <w:p w:rsidR="00B64271" w:rsidRDefault="002B5E24">
            <w:pPr>
              <w:pStyle w:val="25"/>
              <w:ind w:left="-120" w:right="-109"/>
              <w:jc w:val="center"/>
              <w:rPr>
                <w:i/>
              </w:rPr>
            </w:pPr>
            <w:r>
              <w:t>11.22</w:t>
            </w:r>
          </w:p>
        </w:tc>
        <w:tc>
          <w:tcPr>
            <w:tcW w:w="6946" w:type="dxa"/>
            <w:vAlign w:val="center"/>
          </w:tcPr>
          <w:p w:rsidR="00B64271" w:rsidRDefault="002B5E24">
            <w:pPr>
              <w:jc w:val="center"/>
            </w:pPr>
            <w:r>
              <w:t xml:space="preserve">Таблица конфигурационных параметров и ПО (вариант №1 </w:t>
            </w:r>
            <w:r>
              <w:rPr>
                <w:lang w:val="en-US"/>
              </w:rPr>
              <w:t>Mitel</w:t>
            </w:r>
            <w:r>
              <w:t xml:space="preserve"> </w:t>
            </w:r>
            <w:r>
              <w:rPr>
                <w:lang w:val="en-US"/>
              </w:rPr>
              <w:t>MX</w:t>
            </w:r>
            <w:r>
              <w:t>-</w:t>
            </w:r>
            <w:r>
              <w:rPr>
                <w:lang w:val="en-US"/>
              </w:rPr>
              <w:t>ONE</w:t>
            </w:r>
            <w:r>
              <w:t>) (на 3-х листах)</w:t>
            </w:r>
          </w:p>
        </w:tc>
        <w:tc>
          <w:tcPr>
            <w:tcW w:w="2551" w:type="dxa"/>
            <w:vAlign w:val="center"/>
          </w:tcPr>
          <w:p w:rsidR="00B64271" w:rsidRDefault="002B5E24">
            <w:pPr>
              <w:jc w:val="center"/>
              <w:rPr>
                <w:b/>
              </w:rPr>
            </w:pPr>
            <w:r>
              <w:rPr>
                <w:b/>
              </w:rPr>
              <w:t>22/248-ИОС1.10-ТКП-В1</w:t>
            </w:r>
          </w:p>
        </w:tc>
      </w:tr>
      <w:tr w:rsidR="00B64271">
        <w:trPr>
          <w:cantSplit/>
          <w:trHeight w:val="60"/>
        </w:trPr>
        <w:tc>
          <w:tcPr>
            <w:tcW w:w="704" w:type="dxa"/>
            <w:vAlign w:val="center"/>
          </w:tcPr>
          <w:p w:rsidR="00B64271" w:rsidRDefault="002B5E24">
            <w:pPr>
              <w:pStyle w:val="25"/>
              <w:ind w:left="-120" w:right="-109"/>
              <w:jc w:val="center"/>
              <w:rPr>
                <w:i/>
              </w:rPr>
            </w:pPr>
            <w:r>
              <w:t>11.23</w:t>
            </w:r>
          </w:p>
        </w:tc>
        <w:tc>
          <w:tcPr>
            <w:tcW w:w="6946" w:type="dxa"/>
            <w:vAlign w:val="center"/>
          </w:tcPr>
          <w:p w:rsidR="00B64271" w:rsidRDefault="002B5E24">
            <w:pPr>
              <w:jc w:val="center"/>
            </w:pPr>
            <w:r>
              <w:t xml:space="preserve">Таблица конфигурационных параметров и ПО (вариант №2 </w:t>
            </w:r>
            <w:r>
              <w:rPr>
                <w:lang w:val="en-US"/>
              </w:rPr>
              <w:t>SI</w:t>
            </w:r>
            <w:r>
              <w:t>-3000) (на 3-х листах)</w:t>
            </w:r>
          </w:p>
        </w:tc>
        <w:tc>
          <w:tcPr>
            <w:tcW w:w="2551" w:type="dxa"/>
            <w:vAlign w:val="center"/>
          </w:tcPr>
          <w:p w:rsidR="00B64271" w:rsidRDefault="002B5E24">
            <w:pPr>
              <w:jc w:val="center"/>
              <w:rPr>
                <w:b/>
              </w:rPr>
            </w:pPr>
            <w:r>
              <w:rPr>
                <w:b/>
              </w:rPr>
              <w:t>22/248-ИОС1.10-ТКП-В2</w:t>
            </w:r>
          </w:p>
        </w:tc>
      </w:tr>
      <w:tr w:rsidR="00B64271">
        <w:trPr>
          <w:cantSplit/>
          <w:trHeight w:val="60"/>
        </w:trPr>
        <w:tc>
          <w:tcPr>
            <w:tcW w:w="704" w:type="dxa"/>
            <w:vAlign w:val="center"/>
          </w:tcPr>
          <w:p w:rsidR="00B64271" w:rsidRDefault="002B5E24">
            <w:pPr>
              <w:pStyle w:val="25"/>
              <w:ind w:left="-120" w:right="-109"/>
              <w:jc w:val="center"/>
              <w:rPr>
                <w:i/>
              </w:rPr>
            </w:pPr>
            <w:r>
              <w:t>11.24</w:t>
            </w:r>
          </w:p>
        </w:tc>
        <w:tc>
          <w:tcPr>
            <w:tcW w:w="6946" w:type="dxa"/>
            <w:vAlign w:val="center"/>
          </w:tcPr>
          <w:p w:rsidR="00B64271" w:rsidRDefault="002B5E24">
            <w:pPr>
              <w:jc w:val="center"/>
            </w:pPr>
            <w:r>
              <w:t>Таблица конфигурационных параметров и ПО (вариант №3 РТУ) (на 2-х листах)</w:t>
            </w:r>
          </w:p>
        </w:tc>
        <w:tc>
          <w:tcPr>
            <w:tcW w:w="2551" w:type="dxa"/>
            <w:vAlign w:val="center"/>
          </w:tcPr>
          <w:p w:rsidR="00B64271" w:rsidRDefault="002B5E24">
            <w:pPr>
              <w:jc w:val="center"/>
              <w:rPr>
                <w:b/>
              </w:rPr>
            </w:pPr>
            <w:r>
              <w:rPr>
                <w:b/>
              </w:rPr>
              <w:t>22/248-ИОС1.10-ТКП-В3</w:t>
            </w:r>
          </w:p>
        </w:tc>
      </w:tr>
      <w:tr w:rsidR="00B64271">
        <w:trPr>
          <w:cantSplit/>
          <w:trHeight w:val="60"/>
        </w:trPr>
        <w:tc>
          <w:tcPr>
            <w:tcW w:w="704" w:type="dxa"/>
            <w:vAlign w:val="center"/>
          </w:tcPr>
          <w:p w:rsidR="00B64271" w:rsidRDefault="002B5E24">
            <w:pPr>
              <w:pStyle w:val="25"/>
              <w:ind w:left="-120" w:right="-109"/>
              <w:jc w:val="center"/>
              <w:rPr>
                <w:i/>
              </w:rPr>
            </w:pPr>
            <w:r>
              <w:t>11.25</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4-х листах)</w:t>
            </w:r>
          </w:p>
        </w:tc>
        <w:tc>
          <w:tcPr>
            <w:tcW w:w="2551" w:type="dxa"/>
            <w:vAlign w:val="center"/>
          </w:tcPr>
          <w:p w:rsidR="00B64271" w:rsidRDefault="002B5E24">
            <w:pPr>
              <w:jc w:val="center"/>
              <w:rPr>
                <w:b/>
              </w:rPr>
            </w:pPr>
            <w:r>
              <w:rPr>
                <w:b/>
              </w:rPr>
              <w:t>22/248-ИОС1.10.С-В1</w:t>
            </w:r>
          </w:p>
        </w:tc>
      </w:tr>
      <w:tr w:rsidR="00B64271">
        <w:trPr>
          <w:cantSplit/>
          <w:trHeight w:val="60"/>
        </w:trPr>
        <w:tc>
          <w:tcPr>
            <w:tcW w:w="704" w:type="dxa"/>
            <w:vAlign w:val="center"/>
          </w:tcPr>
          <w:p w:rsidR="00B64271" w:rsidRDefault="002B5E24">
            <w:pPr>
              <w:pStyle w:val="25"/>
              <w:ind w:left="-120" w:right="-109"/>
              <w:jc w:val="center"/>
              <w:rPr>
                <w:i/>
              </w:rPr>
            </w:pPr>
            <w:r>
              <w:t>11.26</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 xml:space="preserve">(вариант №1 </w:t>
            </w:r>
            <w:r>
              <w:rPr>
                <w:lang w:val="en-US"/>
              </w:rPr>
              <w:t>SI</w:t>
            </w:r>
            <w:r>
              <w:t>-3000) (на 4-х листах)</w:t>
            </w:r>
          </w:p>
        </w:tc>
        <w:tc>
          <w:tcPr>
            <w:tcW w:w="2551" w:type="dxa"/>
            <w:vAlign w:val="center"/>
          </w:tcPr>
          <w:p w:rsidR="00B64271" w:rsidRDefault="002B5E24">
            <w:pPr>
              <w:jc w:val="center"/>
              <w:rPr>
                <w:b/>
              </w:rPr>
            </w:pPr>
            <w:r>
              <w:rPr>
                <w:b/>
              </w:rPr>
              <w:t>22/248-ИОС1.10.С-В2</w:t>
            </w:r>
          </w:p>
        </w:tc>
      </w:tr>
      <w:tr w:rsidR="00B64271">
        <w:trPr>
          <w:cantSplit/>
          <w:trHeight w:val="60"/>
        </w:trPr>
        <w:tc>
          <w:tcPr>
            <w:tcW w:w="704" w:type="dxa"/>
            <w:vAlign w:val="center"/>
          </w:tcPr>
          <w:p w:rsidR="00B64271" w:rsidRDefault="002B5E24">
            <w:pPr>
              <w:pStyle w:val="25"/>
              <w:ind w:left="-120" w:right="-109"/>
              <w:jc w:val="center"/>
              <w:rPr>
                <w:i/>
              </w:rPr>
            </w:pPr>
            <w:r>
              <w:t>11.27</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(вариант №1 РТУ) (на 4-х листах)</w:t>
            </w:r>
          </w:p>
        </w:tc>
        <w:tc>
          <w:tcPr>
            <w:tcW w:w="2551" w:type="dxa"/>
            <w:vAlign w:val="center"/>
          </w:tcPr>
          <w:p w:rsidR="00B64271" w:rsidRDefault="002B5E24">
            <w:pPr>
              <w:jc w:val="center"/>
              <w:rPr>
                <w:b/>
              </w:rPr>
            </w:pPr>
            <w:r>
              <w:rPr>
                <w:b/>
              </w:rPr>
              <w:t>22/248-ИОС1.10.С-В3</w:t>
            </w:r>
          </w:p>
        </w:tc>
      </w:tr>
      <w:tr w:rsidR="00B64271">
        <w:trPr>
          <w:cantSplit/>
          <w:trHeight w:val="60"/>
        </w:trPr>
        <w:tc>
          <w:tcPr>
            <w:tcW w:w="704" w:type="dxa"/>
            <w:vAlign w:val="center"/>
          </w:tcPr>
          <w:p w:rsidR="00B64271" w:rsidRDefault="002B5E24">
            <w:pPr>
              <w:pStyle w:val="25"/>
              <w:ind w:left="-120" w:right="-109"/>
              <w:jc w:val="center"/>
              <w:rPr>
                <w:i/>
              </w:rPr>
            </w:pPr>
            <w:r>
              <w:t>11.28</w:t>
            </w:r>
          </w:p>
        </w:tc>
        <w:tc>
          <w:tcPr>
            <w:tcW w:w="6946" w:type="dxa"/>
            <w:vAlign w:val="center"/>
          </w:tcPr>
          <w:p w:rsidR="00B64271" w:rsidRDefault="002B5E24">
            <w:pPr>
              <w:jc w:val="center"/>
            </w:pPr>
            <w:r>
              <w:t>Состав исполнительной документации (на 3-х листах)</w:t>
            </w:r>
          </w:p>
        </w:tc>
        <w:tc>
          <w:tcPr>
            <w:tcW w:w="2551" w:type="dxa"/>
            <w:vAlign w:val="center"/>
          </w:tcPr>
          <w:p w:rsidR="00B64271" w:rsidRDefault="002B5E24">
            <w:pPr>
              <w:jc w:val="center"/>
              <w:rPr>
                <w:b/>
              </w:rPr>
            </w:pPr>
            <w:r>
              <w:rPr>
                <w:b/>
              </w:rPr>
              <w:t>22/248-ИОС1.10-СИД</w:t>
            </w:r>
          </w:p>
        </w:tc>
      </w:tr>
      <w:tr w:rsidR="00B64271">
        <w:trPr>
          <w:cantSplit/>
          <w:trHeight w:val="60"/>
        </w:trPr>
        <w:tc>
          <w:tcPr>
            <w:tcW w:w="704" w:type="dxa"/>
            <w:vAlign w:val="center"/>
          </w:tcPr>
          <w:p w:rsidR="00B64271" w:rsidRDefault="002B5E24">
            <w:pPr>
              <w:pStyle w:val="25"/>
              <w:ind w:left="-120" w:right="-109"/>
              <w:jc w:val="center"/>
              <w:rPr>
                <w:b/>
                <w:i/>
              </w:rPr>
            </w:pPr>
            <w:r>
              <w:rPr>
                <w:b/>
              </w:rPr>
              <w:t>12</w:t>
            </w:r>
          </w:p>
        </w:tc>
        <w:tc>
          <w:tcPr>
            <w:tcW w:w="6946" w:type="dxa"/>
            <w:vAlign w:val="center"/>
          </w:tcPr>
          <w:p w:rsidR="00B64271" w:rsidRDefault="002B5E24">
            <w:pPr>
              <w:jc w:val="center"/>
              <w:rPr>
                <w:rFonts w:eastAsiaTheme="minorHAnsi"/>
                <w:b/>
                <w:iCs/>
                <w:lang w:eastAsia="en-US"/>
              </w:rPr>
            </w:pPr>
            <w:r>
              <w:rPr>
                <w:b/>
              </w:rPr>
              <w:t xml:space="preserve">Раздел 5. </w:t>
            </w:r>
            <w:r>
              <w:rPr>
                <w:rFonts w:eastAsiaTheme="minorHAnsi"/>
                <w:b/>
                <w:iCs/>
                <w:lang w:eastAsia="en-US"/>
              </w:rP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ПОДРАЗДЕЛ «Ж» «ТЕХНОЛОГИЧЕСКИЕ РЕШЕНИЯ»,</w:t>
            </w:r>
            <w:r>
              <w:rPr>
                <w:b/>
              </w:rPr>
              <w:t xml:space="preserve"> Том 11 «</w:t>
            </w:r>
            <w:r>
              <w:rPr>
                <w:rFonts w:eastAsiaTheme="minorHAnsi"/>
                <w:b/>
                <w:iCs/>
                <w:lang w:eastAsia="en-US"/>
              </w:rPr>
              <w:t>Содержание технологических решений.</w:t>
            </w:r>
          </w:p>
          <w:p w:rsidR="00B64271" w:rsidRDefault="002B5E24">
            <w:pPr>
              <w:jc w:val="center"/>
              <w:rPr>
                <w:rFonts w:eastAsiaTheme="minorHAnsi"/>
                <w:b/>
                <w:iCs/>
                <w:lang w:eastAsia="en-US"/>
              </w:rPr>
            </w:pPr>
            <w:r>
              <w:rPr>
                <w:rFonts w:eastAsiaTheme="minorHAnsi"/>
                <w:b/>
                <w:iCs/>
                <w:lang w:eastAsia="en-US"/>
              </w:rPr>
              <w:t xml:space="preserve">Станционные сооружения и электропитание». </w:t>
            </w:r>
          </w:p>
          <w:p w:rsidR="00B64271" w:rsidRDefault="002B5E24">
            <w:pPr>
              <w:jc w:val="center"/>
              <w:rPr>
                <w:rFonts w:eastAsiaTheme="minorHAnsi"/>
                <w:b/>
                <w:iCs/>
                <w:lang w:eastAsia="en-US"/>
              </w:rPr>
            </w:pPr>
            <w:r>
              <w:rPr>
                <w:rFonts w:eastAsiaTheme="minorHAnsi"/>
                <w:b/>
                <w:iCs/>
                <w:lang w:eastAsia="en-US"/>
              </w:rPr>
              <w:t>(Сургутские ЭС)</w:t>
            </w:r>
          </w:p>
        </w:tc>
        <w:tc>
          <w:tcPr>
            <w:tcW w:w="2551" w:type="dxa"/>
            <w:vAlign w:val="center"/>
          </w:tcPr>
          <w:p w:rsidR="00B64271" w:rsidRDefault="002B5E24">
            <w:pPr>
              <w:jc w:val="center"/>
              <w:rPr>
                <w:b/>
              </w:rPr>
            </w:pPr>
            <w:r>
              <w:rPr>
                <w:b/>
              </w:rPr>
              <w:t>22/248-ИОС1.11</w:t>
            </w:r>
          </w:p>
        </w:tc>
      </w:tr>
      <w:tr w:rsidR="00B64271">
        <w:trPr>
          <w:cantSplit/>
          <w:trHeight w:val="60"/>
        </w:trPr>
        <w:tc>
          <w:tcPr>
            <w:tcW w:w="704" w:type="dxa"/>
            <w:vAlign w:val="center"/>
          </w:tcPr>
          <w:p w:rsidR="00B64271" w:rsidRDefault="002B5E24">
            <w:pPr>
              <w:pStyle w:val="25"/>
              <w:ind w:left="-45" w:right="-109"/>
              <w:jc w:val="center"/>
              <w:rPr>
                <w:i/>
              </w:rPr>
            </w:pPr>
            <w:r>
              <w:t>12.1</w:t>
            </w:r>
          </w:p>
        </w:tc>
        <w:tc>
          <w:tcPr>
            <w:tcW w:w="6946" w:type="dxa"/>
            <w:vAlign w:val="center"/>
          </w:tcPr>
          <w:p w:rsidR="00B64271" w:rsidRDefault="002B5E24">
            <w:pPr>
              <w:jc w:val="center"/>
            </w:pPr>
            <w:r>
              <w:t>Содержание альбома (на 3-х листах)</w:t>
            </w:r>
          </w:p>
        </w:tc>
        <w:tc>
          <w:tcPr>
            <w:tcW w:w="2551" w:type="dxa"/>
            <w:vAlign w:val="center"/>
          </w:tcPr>
          <w:p w:rsidR="00B64271" w:rsidRDefault="002B5E24">
            <w:pPr>
              <w:jc w:val="center"/>
              <w:rPr>
                <w:b/>
              </w:rPr>
            </w:pPr>
            <w:r>
              <w:rPr>
                <w:b/>
              </w:rPr>
              <w:t>22/248-ИОС1.11-С</w:t>
            </w:r>
          </w:p>
        </w:tc>
      </w:tr>
      <w:tr w:rsidR="00B64271">
        <w:trPr>
          <w:cantSplit/>
          <w:trHeight w:val="60"/>
        </w:trPr>
        <w:tc>
          <w:tcPr>
            <w:tcW w:w="704" w:type="dxa"/>
            <w:vAlign w:val="center"/>
          </w:tcPr>
          <w:p w:rsidR="00B64271" w:rsidRDefault="002B5E24">
            <w:pPr>
              <w:pStyle w:val="25"/>
              <w:ind w:left="-45" w:right="-109"/>
              <w:jc w:val="center"/>
              <w:rPr>
                <w:i/>
                <w:lang w:val="en-US"/>
              </w:rPr>
            </w:pPr>
            <w:r>
              <w:t>12.2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ind w:left="-45" w:right="-109"/>
              <w:jc w:val="center"/>
              <w:rPr>
                <w:i/>
                <w:lang w:val="en-US"/>
              </w:rPr>
            </w:pPr>
            <w:r>
              <w:t>12.3</w:t>
            </w:r>
          </w:p>
        </w:tc>
        <w:tc>
          <w:tcPr>
            <w:tcW w:w="6946" w:type="dxa"/>
            <w:vAlign w:val="center"/>
          </w:tcPr>
          <w:p w:rsidR="00B64271" w:rsidRDefault="002B5E24">
            <w:pPr>
              <w:jc w:val="center"/>
            </w:pPr>
            <w:r>
              <w:t>Общие данные (на 170-и листах)</w:t>
            </w:r>
          </w:p>
        </w:tc>
        <w:tc>
          <w:tcPr>
            <w:tcW w:w="2551" w:type="dxa"/>
            <w:vAlign w:val="center"/>
          </w:tcPr>
          <w:p w:rsidR="00B64271" w:rsidRDefault="002B5E24">
            <w:pPr>
              <w:jc w:val="center"/>
              <w:rPr>
                <w:b/>
              </w:rPr>
            </w:pPr>
            <w:r>
              <w:rPr>
                <w:b/>
              </w:rPr>
              <w:t>22/248-ИОС1.11-ОД</w:t>
            </w:r>
          </w:p>
        </w:tc>
      </w:tr>
      <w:tr w:rsidR="00B64271">
        <w:trPr>
          <w:cantSplit/>
          <w:trHeight w:val="60"/>
        </w:trPr>
        <w:tc>
          <w:tcPr>
            <w:tcW w:w="704" w:type="dxa"/>
            <w:vAlign w:val="center"/>
          </w:tcPr>
          <w:p w:rsidR="00B64271" w:rsidRDefault="002B5E24">
            <w:pPr>
              <w:pStyle w:val="25"/>
              <w:ind w:left="-45" w:right="-109"/>
              <w:jc w:val="center"/>
              <w:rPr>
                <w:i/>
              </w:rPr>
            </w:pPr>
            <w:r>
              <w:t>12.4</w:t>
            </w:r>
          </w:p>
        </w:tc>
        <w:tc>
          <w:tcPr>
            <w:tcW w:w="6946" w:type="dxa"/>
            <w:vAlign w:val="center"/>
          </w:tcPr>
          <w:p w:rsidR="00B64271" w:rsidRDefault="002B5E24">
            <w:pPr>
              <w:jc w:val="center"/>
            </w:pPr>
            <w:r>
              <w:t>Общая структурная схема СТС (существующая) (на 1-м листе)</w:t>
            </w:r>
          </w:p>
        </w:tc>
        <w:tc>
          <w:tcPr>
            <w:tcW w:w="2551" w:type="dxa"/>
            <w:vAlign w:val="center"/>
          </w:tcPr>
          <w:p w:rsidR="00B64271" w:rsidRDefault="002B5E24">
            <w:pPr>
              <w:jc w:val="center"/>
              <w:rPr>
                <w:b/>
              </w:rPr>
            </w:pPr>
            <w:r>
              <w:rPr>
                <w:b/>
              </w:rPr>
              <w:t>22/248-ИОС1.11-01</w:t>
            </w:r>
          </w:p>
        </w:tc>
      </w:tr>
      <w:tr w:rsidR="00B64271">
        <w:trPr>
          <w:cantSplit/>
          <w:trHeight w:val="60"/>
        </w:trPr>
        <w:tc>
          <w:tcPr>
            <w:tcW w:w="704" w:type="dxa"/>
            <w:vAlign w:val="center"/>
          </w:tcPr>
          <w:p w:rsidR="00B64271" w:rsidRDefault="002B5E24">
            <w:pPr>
              <w:pStyle w:val="25"/>
              <w:ind w:left="-45" w:right="-109"/>
              <w:jc w:val="center"/>
              <w:rPr>
                <w:i/>
              </w:rPr>
            </w:pPr>
            <w:r>
              <w:lastRenderedPageBreak/>
              <w:t>12.5</w:t>
            </w:r>
          </w:p>
        </w:tc>
        <w:tc>
          <w:tcPr>
            <w:tcW w:w="6946" w:type="dxa"/>
            <w:vAlign w:val="center"/>
          </w:tcPr>
          <w:p w:rsidR="00B64271" w:rsidRDefault="002B5E24">
            <w:pPr>
              <w:jc w:val="center"/>
            </w:pPr>
            <w:r>
              <w:t>Общая структурная схема СТС (проектируемая) (на 1-м листе)</w:t>
            </w:r>
          </w:p>
        </w:tc>
        <w:tc>
          <w:tcPr>
            <w:tcW w:w="2551" w:type="dxa"/>
            <w:vAlign w:val="center"/>
          </w:tcPr>
          <w:p w:rsidR="00B64271" w:rsidRDefault="002B5E24">
            <w:pPr>
              <w:jc w:val="center"/>
              <w:rPr>
                <w:b/>
              </w:rPr>
            </w:pPr>
            <w:r>
              <w:rPr>
                <w:b/>
              </w:rPr>
              <w:t>22/248-ИОС1.11-02</w:t>
            </w:r>
          </w:p>
        </w:tc>
      </w:tr>
      <w:tr w:rsidR="00B64271">
        <w:trPr>
          <w:cantSplit/>
          <w:trHeight w:val="60"/>
        </w:trPr>
        <w:tc>
          <w:tcPr>
            <w:tcW w:w="704" w:type="dxa"/>
            <w:vAlign w:val="center"/>
          </w:tcPr>
          <w:p w:rsidR="00B64271" w:rsidRDefault="002B5E24">
            <w:pPr>
              <w:pStyle w:val="25"/>
              <w:ind w:left="-45" w:right="-109"/>
              <w:jc w:val="center"/>
              <w:rPr>
                <w:i/>
              </w:rPr>
            </w:pPr>
            <w:r>
              <w:t>12.6</w:t>
            </w:r>
          </w:p>
        </w:tc>
        <w:tc>
          <w:tcPr>
            <w:tcW w:w="6946" w:type="dxa"/>
            <w:vAlign w:val="center"/>
          </w:tcPr>
          <w:p w:rsidR="00B64271" w:rsidRDefault="002B5E24">
            <w:pPr>
              <w:jc w:val="center"/>
            </w:pPr>
            <w:r>
              <w:t xml:space="preserve">Схема организации каналов связи (проектируемая) </w:t>
            </w:r>
          </w:p>
          <w:p w:rsidR="00B64271" w:rsidRDefault="002B5E24">
            <w:pPr>
              <w:jc w:val="center"/>
            </w:pPr>
            <w:r>
              <w:t>(на 1-м листе)</w:t>
            </w:r>
          </w:p>
        </w:tc>
        <w:tc>
          <w:tcPr>
            <w:tcW w:w="2551" w:type="dxa"/>
            <w:vAlign w:val="center"/>
          </w:tcPr>
          <w:p w:rsidR="00B64271" w:rsidRDefault="002B5E24">
            <w:pPr>
              <w:jc w:val="center"/>
              <w:rPr>
                <w:b/>
              </w:rPr>
            </w:pPr>
            <w:r>
              <w:rPr>
                <w:b/>
              </w:rPr>
              <w:t>22/248-ИОС1.11-03</w:t>
            </w:r>
          </w:p>
        </w:tc>
      </w:tr>
      <w:tr w:rsidR="00B64271">
        <w:trPr>
          <w:cantSplit/>
          <w:trHeight w:val="60"/>
        </w:trPr>
        <w:tc>
          <w:tcPr>
            <w:tcW w:w="704" w:type="dxa"/>
            <w:vAlign w:val="center"/>
          </w:tcPr>
          <w:p w:rsidR="00B64271" w:rsidRDefault="002B5E24">
            <w:pPr>
              <w:pStyle w:val="25"/>
              <w:ind w:left="-45" w:right="-109"/>
              <w:jc w:val="center"/>
              <w:rPr>
                <w:i/>
              </w:rPr>
            </w:pPr>
            <w:r>
              <w:t>12.7</w:t>
            </w:r>
          </w:p>
        </w:tc>
        <w:tc>
          <w:tcPr>
            <w:tcW w:w="6946" w:type="dxa"/>
            <w:vAlign w:val="center"/>
          </w:tcPr>
          <w:p w:rsidR="00B64271" w:rsidRDefault="002B5E24">
            <w:pPr>
              <w:jc w:val="center"/>
            </w:pPr>
            <w:r>
              <w:t xml:space="preserve">Схема подключения к информационным сетям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22/248-ИОС1.11-04</w:t>
            </w:r>
          </w:p>
        </w:tc>
      </w:tr>
      <w:tr w:rsidR="00B64271">
        <w:trPr>
          <w:cantSplit/>
          <w:trHeight w:val="60"/>
        </w:trPr>
        <w:tc>
          <w:tcPr>
            <w:tcW w:w="704" w:type="dxa"/>
            <w:vAlign w:val="center"/>
          </w:tcPr>
          <w:p w:rsidR="00B64271" w:rsidRDefault="002B5E24">
            <w:pPr>
              <w:pStyle w:val="25"/>
              <w:ind w:left="-45" w:right="-109"/>
              <w:jc w:val="center"/>
              <w:rPr>
                <w:i/>
              </w:rPr>
            </w:pPr>
            <w:r>
              <w:t>12.8</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22/248-ИОС1.11-05</w:t>
            </w:r>
          </w:p>
        </w:tc>
      </w:tr>
      <w:tr w:rsidR="00B64271">
        <w:trPr>
          <w:cantSplit/>
          <w:trHeight w:val="60"/>
        </w:trPr>
        <w:tc>
          <w:tcPr>
            <w:tcW w:w="704" w:type="dxa"/>
            <w:vAlign w:val="center"/>
          </w:tcPr>
          <w:p w:rsidR="00B64271" w:rsidRDefault="002B5E24">
            <w:pPr>
              <w:pStyle w:val="25"/>
              <w:ind w:left="-45" w:right="-109"/>
              <w:jc w:val="center"/>
              <w:rPr>
                <w:i/>
              </w:rPr>
            </w:pPr>
            <w:r>
              <w:t>12.9</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22/248-ИОС1.11-06</w:t>
            </w:r>
          </w:p>
        </w:tc>
      </w:tr>
      <w:tr w:rsidR="00B64271">
        <w:trPr>
          <w:cantSplit/>
          <w:trHeight w:val="60"/>
        </w:trPr>
        <w:tc>
          <w:tcPr>
            <w:tcW w:w="704" w:type="dxa"/>
            <w:vAlign w:val="center"/>
          </w:tcPr>
          <w:p w:rsidR="00B64271" w:rsidRDefault="002B5E24">
            <w:pPr>
              <w:pStyle w:val="25"/>
              <w:ind w:left="-45" w:right="-109"/>
              <w:jc w:val="center"/>
              <w:rPr>
                <w:i/>
              </w:rPr>
            </w:pPr>
            <w:r>
              <w:t>12.10</w:t>
            </w:r>
          </w:p>
        </w:tc>
        <w:tc>
          <w:tcPr>
            <w:tcW w:w="6946" w:type="dxa"/>
            <w:vAlign w:val="center"/>
          </w:tcPr>
          <w:p w:rsidR="00B64271" w:rsidRDefault="002B5E24">
            <w:pPr>
              <w:jc w:val="center"/>
            </w:pPr>
            <w:r>
              <w:t>Схема размещения оборудования (Сургутские ЭС)</w:t>
            </w:r>
          </w:p>
        </w:tc>
        <w:tc>
          <w:tcPr>
            <w:tcW w:w="2551" w:type="dxa"/>
            <w:vAlign w:val="center"/>
          </w:tcPr>
          <w:p w:rsidR="00B64271" w:rsidRDefault="002B5E24">
            <w:pPr>
              <w:jc w:val="center"/>
              <w:rPr>
                <w:b/>
              </w:rPr>
            </w:pPr>
            <w:r>
              <w:rPr>
                <w:b/>
              </w:rPr>
              <w:t>22/248-ИОС1.11-07</w:t>
            </w:r>
          </w:p>
        </w:tc>
      </w:tr>
      <w:tr w:rsidR="00B64271">
        <w:trPr>
          <w:cantSplit/>
          <w:trHeight w:val="60"/>
        </w:trPr>
        <w:tc>
          <w:tcPr>
            <w:tcW w:w="704" w:type="dxa"/>
            <w:vAlign w:val="center"/>
          </w:tcPr>
          <w:p w:rsidR="00B64271" w:rsidRDefault="002B5E24">
            <w:pPr>
              <w:pStyle w:val="25"/>
              <w:ind w:left="-45" w:right="-109"/>
              <w:jc w:val="center"/>
              <w:rPr>
                <w:i/>
              </w:rPr>
            </w:pPr>
            <w:r>
              <w:t>12.11</w:t>
            </w:r>
          </w:p>
        </w:tc>
        <w:tc>
          <w:tcPr>
            <w:tcW w:w="6946" w:type="dxa"/>
            <w:vAlign w:val="center"/>
          </w:tcPr>
          <w:p w:rsidR="00B64271" w:rsidRDefault="002B5E24">
            <w:pPr>
              <w:jc w:val="center"/>
            </w:pPr>
            <w:r>
              <w:t xml:space="preserve">Схема расположения оборудования в шкафу (Сургутские ЭС) (вариант №1 </w:t>
            </w:r>
            <w:r>
              <w:rPr>
                <w:lang w:val="en-US"/>
              </w:rPr>
              <w:t>Mitel</w:t>
            </w:r>
            <w:r>
              <w:t xml:space="preserve"> </w:t>
            </w:r>
            <w:r>
              <w:rPr>
                <w:lang w:val="en-US"/>
              </w:rPr>
              <w:t>MX</w:t>
            </w:r>
            <w:r>
              <w:t>-</w:t>
            </w:r>
            <w:r>
              <w:rPr>
                <w:lang w:val="en-US"/>
              </w:rPr>
              <w:t>ONE</w:t>
            </w:r>
            <w:r>
              <w:t xml:space="preserve">, вариант №2 </w:t>
            </w:r>
            <w:r>
              <w:rPr>
                <w:lang w:val="en-US"/>
              </w:rPr>
              <w:t>SI</w:t>
            </w:r>
            <w:r>
              <w:t>-3000, вариант №3 РТУ) (на 1-м листе).</w:t>
            </w:r>
          </w:p>
        </w:tc>
        <w:tc>
          <w:tcPr>
            <w:tcW w:w="2551" w:type="dxa"/>
            <w:vAlign w:val="center"/>
          </w:tcPr>
          <w:p w:rsidR="00B64271" w:rsidRDefault="002B5E24">
            <w:pPr>
              <w:jc w:val="center"/>
              <w:rPr>
                <w:b/>
              </w:rPr>
            </w:pPr>
            <w:r>
              <w:rPr>
                <w:b/>
              </w:rPr>
              <w:t>22/248-ИОС1.11-08</w:t>
            </w:r>
          </w:p>
        </w:tc>
      </w:tr>
      <w:tr w:rsidR="00B64271">
        <w:trPr>
          <w:cantSplit/>
          <w:trHeight w:val="60"/>
        </w:trPr>
        <w:tc>
          <w:tcPr>
            <w:tcW w:w="704" w:type="dxa"/>
            <w:vAlign w:val="center"/>
          </w:tcPr>
          <w:p w:rsidR="00B64271" w:rsidRDefault="002B5E24">
            <w:pPr>
              <w:pStyle w:val="25"/>
              <w:ind w:left="-45" w:right="-109"/>
              <w:jc w:val="center"/>
              <w:rPr>
                <w:i/>
              </w:rPr>
            </w:pPr>
            <w:r>
              <w:t>12.12</w:t>
            </w:r>
          </w:p>
        </w:tc>
        <w:tc>
          <w:tcPr>
            <w:tcW w:w="6946" w:type="dxa"/>
            <w:vAlign w:val="center"/>
          </w:tcPr>
          <w:p w:rsidR="00B64271" w:rsidRDefault="002B5E24">
            <w:pPr>
              <w:jc w:val="center"/>
            </w:pPr>
            <w:r>
              <w:t xml:space="preserve">Схема электропитания (Сургутские ЭС)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22/248-ИОС1.11-09</w:t>
            </w:r>
          </w:p>
        </w:tc>
      </w:tr>
      <w:tr w:rsidR="00B64271">
        <w:trPr>
          <w:cantSplit/>
          <w:trHeight w:val="60"/>
        </w:trPr>
        <w:tc>
          <w:tcPr>
            <w:tcW w:w="704" w:type="dxa"/>
            <w:vAlign w:val="center"/>
          </w:tcPr>
          <w:p w:rsidR="00B64271" w:rsidRDefault="002B5E24">
            <w:pPr>
              <w:pStyle w:val="25"/>
              <w:ind w:left="-45" w:right="-109"/>
              <w:jc w:val="center"/>
              <w:rPr>
                <w:i/>
              </w:rPr>
            </w:pPr>
            <w:r>
              <w:t>12.13</w:t>
            </w:r>
          </w:p>
        </w:tc>
        <w:tc>
          <w:tcPr>
            <w:tcW w:w="6946" w:type="dxa"/>
            <w:vAlign w:val="center"/>
          </w:tcPr>
          <w:p w:rsidR="00B64271" w:rsidRDefault="002B5E24">
            <w:pPr>
              <w:jc w:val="center"/>
            </w:pPr>
            <w:r>
              <w:t xml:space="preserve">Схема заземления (Сургутские ЭС)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22/248-ИОС1.11-10</w:t>
            </w:r>
          </w:p>
        </w:tc>
      </w:tr>
      <w:tr w:rsidR="00B64271">
        <w:trPr>
          <w:cantSplit/>
          <w:trHeight w:val="60"/>
        </w:trPr>
        <w:tc>
          <w:tcPr>
            <w:tcW w:w="704" w:type="dxa"/>
            <w:vAlign w:val="center"/>
          </w:tcPr>
          <w:p w:rsidR="00B64271" w:rsidRDefault="002B5E24">
            <w:pPr>
              <w:pStyle w:val="25"/>
              <w:ind w:left="-45" w:right="-109"/>
              <w:jc w:val="center"/>
              <w:rPr>
                <w:i/>
              </w:rPr>
            </w:pPr>
            <w:r>
              <w:t>12.14</w:t>
            </w:r>
          </w:p>
        </w:tc>
        <w:tc>
          <w:tcPr>
            <w:tcW w:w="6946" w:type="dxa"/>
            <w:vAlign w:val="center"/>
          </w:tcPr>
          <w:p w:rsidR="00B64271" w:rsidRDefault="002B5E24">
            <w:pPr>
              <w:jc w:val="center"/>
            </w:pPr>
            <w:r>
              <w:t xml:space="preserve">Схема электропитания (Сургутские ЭС) (вариант №2 </w:t>
            </w:r>
            <w:r>
              <w:rPr>
                <w:lang w:val="en-US"/>
              </w:rPr>
              <w:t>SI</w:t>
            </w:r>
            <w:r>
              <w:t>-3000) (на 1-м листе)</w:t>
            </w:r>
          </w:p>
        </w:tc>
        <w:tc>
          <w:tcPr>
            <w:tcW w:w="2551" w:type="dxa"/>
            <w:vAlign w:val="center"/>
          </w:tcPr>
          <w:p w:rsidR="00B64271" w:rsidRDefault="002B5E24">
            <w:pPr>
              <w:jc w:val="center"/>
              <w:rPr>
                <w:b/>
              </w:rPr>
            </w:pPr>
            <w:r>
              <w:rPr>
                <w:b/>
              </w:rPr>
              <w:t>22/248-ИОС1.11-11</w:t>
            </w:r>
          </w:p>
        </w:tc>
      </w:tr>
      <w:tr w:rsidR="00B64271">
        <w:trPr>
          <w:cantSplit/>
          <w:trHeight w:val="60"/>
        </w:trPr>
        <w:tc>
          <w:tcPr>
            <w:tcW w:w="704" w:type="dxa"/>
            <w:vAlign w:val="center"/>
          </w:tcPr>
          <w:p w:rsidR="00B64271" w:rsidRDefault="002B5E24">
            <w:pPr>
              <w:pStyle w:val="25"/>
              <w:ind w:left="-45" w:right="-109"/>
              <w:jc w:val="center"/>
              <w:rPr>
                <w:i/>
              </w:rPr>
            </w:pPr>
            <w:r>
              <w:t>12.15</w:t>
            </w:r>
          </w:p>
        </w:tc>
        <w:tc>
          <w:tcPr>
            <w:tcW w:w="6946" w:type="dxa"/>
            <w:vAlign w:val="center"/>
          </w:tcPr>
          <w:p w:rsidR="00B64271" w:rsidRDefault="002B5E24">
            <w:pPr>
              <w:jc w:val="center"/>
            </w:pPr>
            <w:r>
              <w:t xml:space="preserve">Схема заземления (Сургутские ЭС) (вариант №2 </w:t>
            </w:r>
            <w:r>
              <w:rPr>
                <w:lang w:val="en-US"/>
              </w:rPr>
              <w:t>SI</w:t>
            </w:r>
            <w:r>
              <w:t xml:space="preserve">-3000) </w:t>
            </w:r>
          </w:p>
          <w:p w:rsidR="00B64271" w:rsidRDefault="002B5E24">
            <w:pPr>
              <w:jc w:val="center"/>
            </w:pPr>
            <w:r>
              <w:t>(на 1-м листе)</w:t>
            </w:r>
          </w:p>
        </w:tc>
        <w:tc>
          <w:tcPr>
            <w:tcW w:w="2551" w:type="dxa"/>
            <w:vAlign w:val="center"/>
          </w:tcPr>
          <w:p w:rsidR="00B64271" w:rsidRDefault="002B5E24">
            <w:pPr>
              <w:jc w:val="center"/>
              <w:rPr>
                <w:b/>
              </w:rPr>
            </w:pPr>
            <w:r>
              <w:rPr>
                <w:b/>
              </w:rPr>
              <w:t>22/248-ИОС1.11-12</w:t>
            </w:r>
          </w:p>
        </w:tc>
      </w:tr>
      <w:tr w:rsidR="00B64271">
        <w:trPr>
          <w:cantSplit/>
          <w:trHeight w:val="60"/>
        </w:trPr>
        <w:tc>
          <w:tcPr>
            <w:tcW w:w="704" w:type="dxa"/>
            <w:vAlign w:val="center"/>
          </w:tcPr>
          <w:p w:rsidR="00B64271" w:rsidRDefault="002B5E24">
            <w:pPr>
              <w:pStyle w:val="25"/>
              <w:ind w:left="-45" w:right="-109"/>
              <w:jc w:val="center"/>
              <w:rPr>
                <w:i/>
              </w:rPr>
            </w:pPr>
            <w:r>
              <w:t>12.16</w:t>
            </w:r>
          </w:p>
        </w:tc>
        <w:tc>
          <w:tcPr>
            <w:tcW w:w="6946" w:type="dxa"/>
            <w:vAlign w:val="center"/>
          </w:tcPr>
          <w:p w:rsidR="00B64271" w:rsidRDefault="002B5E24">
            <w:pPr>
              <w:jc w:val="center"/>
            </w:pPr>
            <w:r>
              <w:t xml:space="preserve">Схема электропитания (Сургутские ЭС) (вариант №3 РТУ) </w:t>
            </w:r>
          </w:p>
          <w:p w:rsidR="00B64271" w:rsidRDefault="002B5E24">
            <w:pPr>
              <w:jc w:val="center"/>
            </w:pPr>
            <w:r>
              <w:t>(на 1-м листе)</w:t>
            </w:r>
          </w:p>
        </w:tc>
        <w:tc>
          <w:tcPr>
            <w:tcW w:w="2551" w:type="dxa"/>
            <w:vAlign w:val="center"/>
          </w:tcPr>
          <w:p w:rsidR="00B64271" w:rsidRDefault="002B5E24">
            <w:pPr>
              <w:jc w:val="center"/>
              <w:rPr>
                <w:b/>
              </w:rPr>
            </w:pPr>
            <w:r>
              <w:rPr>
                <w:b/>
              </w:rPr>
              <w:t>22/248-ИОС1.11-13</w:t>
            </w:r>
          </w:p>
        </w:tc>
      </w:tr>
      <w:tr w:rsidR="00B64271">
        <w:trPr>
          <w:cantSplit/>
          <w:trHeight w:val="60"/>
        </w:trPr>
        <w:tc>
          <w:tcPr>
            <w:tcW w:w="704" w:type="dxa"/>
            <w:vAlign w:val="center"/>
          </w:tcPr>
          <w:p w:rsidR="00B64271" w:rsidRDefault="002B5E24">
            <w:pPr>
              <w:pStyle w:val="25"/>
              <w:ind w:left="-45" w:right="-109"/>
              <w:jc w:val="center"/>
              <w:rPr>
                <w:i/>
              </w:rPr>
            </w:pPr>
            <w:r>
              <w:t>12.17</w:t>
            </w:r>
          </w:p>
        </w:tc>
        <w:tc>
          <w:tcPr>
            <w:tcW w:w="6946" w:type="dxa"/>
            <w:vAlign w:val="center"/>
          </w:tcPr>
          <w:p w:rsidR="00B64271" w:rsidRDefault="002B5E24">
            <w:pPr>
              <w:jc w:val="center"/>
            </w:pPr>
            <w:r>
              <w:t xml:space="preserve">Схема заземления (Сургутские ЭС) (вариант №3 РТУ) </w:t>
            </w:r>
          </w:p>
          <w:p w:rsidR="00B64271" w:rsidRDefault="002B5E24">
            <w:pPr>
              <w:jc w:val="center"/>
            </w:pPr>
            <w:r>
              <w:t>(на 1-м листе)</w:t>
            </w:r>
          </w:p>
        </w:tc>
        <w:tc>
          <w:tcPr>
            <w:tcW w:w="2551" w:type="dxa"/>
            <w:vAlign w:val="center"/>
          </w:tcPr>
          <w:p w:rsidR="00B64271" w:rsidRDefault="002B5E24">
            <w:pPr>
              <w:jc w:val="center"/>
              <w:rPr>
                <w:b/>
              </w:rPr>
            </w:pPr>
            <w:r>
              <w:rPr>
                <w:b/>
              </w:rPr>
              <w:t>22/248-ИОС1.11-14</w:t>
            </w:r>
          </w:p>
        </w:tc>
      </w:tr>
      <w:tr w:rsidR="00B64271">
        <w:trPr>
          <w:cantSplit/>
          <w:trHeight w:val="60"/>
        </w:trPr>
        <w:tc>
          <w:tcPr>
            <w:tcW w:w="704" w:type="dxa"/>
            <w:vAlign w:val="center"/>
          </w:tcPr>
          <w:p w:rsidR="00B64271" w:rsidRDefault="002B5E24">
            <w:pPr>
              <w:pStyle w:val="25"/>
              <w:ind w:left="-45" w:right="-109"/>
              <w:jc w:val="center"/>
              <w:rPr>
                <w:i/>
              </w:rPr>
            </w:pPr>
            <w:r>
              <w:t>12.18</w:t>
            </w:r>
          </w:p>
        </w:tc>
        <w:tc>
          <w:tcPr>
            <w:tcW w:w="6946" w:type="dxa"/>
            <w:vAlign w:val="center"/>
          </w:tcPr>
          <w:p w:rsidR="00B64271" w:rsidRDefault="002B5E24">
            <w:pPr>
              <w:jc w:val="center"/>
            </w:pPr>
            <w:r>
              <w:t>Схема размещения оборудования (Сургутский РЭС)</w:t>
            </w:r>
          </w:p>
        </w:tc>
        <w:tc>
          <w:tcPr>
            <w:tcW w:w="2551" w:type="dxa"/>
            <w:vAlign w:val="center"/>
          </w:tcPr>
          <w:p w:rsidR="00B64271" w:rsidRDefault="002B5E24">
            <w:pPr>
              <w:jc w:val="center"/>
              <w:rPr>
                <w:b/>
              </w:rPr>
            </w:pPr>
            <w:r>
              <w:rPr>
                <w:b/>
              </w:rPr>
              <w:t>22/248-ИОС1.11-15</w:t>
            </w:r>
          </w:p>
        </w:tc>
      </w:tr>
      <w:tr w:rsidR="00B64271">
        <w:trPr>
          <w:cantSplit/>
          <w:trHeight w:val="60"/>
        </w:trPr>
        <w:tc>
          <w:tcPr>
            <w:tcW w:w="704" w:type="dxa"/>
            <w:vAlign w:val="center"/>
          </w:tcPr>
          <w:p w:rsidR="00B64271" w:rsidRDefault="002B5E24">
            <w:pPr>
              <w:pStyle w:val="25"/>
              <w:ind w:left="-45" w:right="-109"/>
              <w:jc w:val="center"/>
              <w:rPr>
                <w:i/>
              </w:rPr>
            </w:pPr>
            <w:r>
              <w:t>12.19</w:t>
            </w:r>
          </w:p>
        </w:tc>
        <w:tc>
          <w:tcPr>
            <w:tcW w:w="6946" w:type="dxa"/>
            <w:vAlign w:val="center"/>
          </w:tcPr>
          <w:p w:rsidR="00B64271" w:rsidRDefault="002B5E24">
            <w:pPr>
              <w:jc w:val="center"/>
            </w:pPr>
            <w:r>
              <w:t xml:space="preserve">Схема расположения оборудования в шкафу (Сургутский РЭС) (вариант №1 </w:t>
            </w:r>
            <w:r>
              <w:rPr>
                <w:lang w:val="en-US"/>
              </w:rPr>
              <w:t>Mitel</w:t>
            </w:r>
            <w:r>
              <w:t xml:space="preserve"> </w:t>
            </w:r>
            <w:r>
              <w:rPr>
                <w:lang w:val="en-US"/>
              </w:rPr>
              <w:t>MX</w:t>
            </w:r>
            <w:r>
              <w:t>-</w:t>
            </w:r>
            <w:r>
              <w:rPr>
                <w:lang w:val="en-US"/>
              </w:rPr>
              <w:t>ONE</w:t>
            </w:r>
            <w:r>
              <w:t xml:space="preserve">, вариант №2 </w:t>
            </w:r>
            <w:r>
              <w:rPr>
                <w:lang w:val="en-US"/>
              </w:rPr>
              <w:t>SI</w:t>
            </w:r>
            <w:r>
              <w:t>-3000, вариант №3 РТУ) (на 1-м листе)</w:t>
            </w:r>
          </w:p>
        </w:tc>
        <w:tc>
          <w:tcPr>
            <w:tcW w:w="2551" w:type="dxa"/>
            <w:vAlign w:val="center"/>
          </w:tcPr>
          <w:p w:rsidR="00B64271" w:rsidRDefault="002B5E24">
            <w:pPr>
              <w:jc w:val="center"/>
              <w:rPr>
                <w:b/>
              </w:rPr>
            </w:pPr>
            <w:r>
              <w:rPr>
                <w:b/>
              </w:rPr>
              <w:t>22/248-ИОС1.11-16</w:t>
            </w:r>
          </w:p>
        </w:tc>
      </w:tr>
      <w:tr w:rsidR="00B64271">
        <w:trPr>
          <w:cantSplit/>
          <w:trHeight w:val="60"/>
        </w:trPr>
        <w:tc>
          <w:tcPr>
            <w:tcW w:w="704" w:type="dxa"/>
            <w:vAlign w:val="center"/>
          </w:tcPr>
          <w:p w:rsidR="00B64271" w:rsidRDefault="002B5E24">
            <w:pPr>
              <w:pStyle w:val="25"/>
              <w:ind w:left="-45" w:right="-109"/>
              <w:jc w:val="center"/>
              <w:rPr>
                <w:i/>
              </w:rPr>
            </w:pPr>
            <w:r>
              <w:t>12.20</w:t>
            </w:r>
          </w:p>
        </w:tc>
        <w:tc>
          <w:tcPr>
            <w:tcW w:w="6946" w:type="dxa"/>
            <w:vAlign w:val="center"/>
          </w:tcPr>
          <w:p w:rsidR="00B64271" w:rsidRDefault="002B5E24">
            <w:pPr>
              <w:jc w:val="center"/>
            </w:pPr>
            <w:r>
              <w:t xml:space="preserve">Схема электропитания (Сургутский РЭС)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22/248-ИОС1.11-17</w:t>
            </w:r>
          </w:p>
        </w:tc>
      </w:tr>
      <w:tr w:rsidR="00B64271">
        <w:trPr>
          <w:cantSplit/>
          <w:trHeight w:val="60"/>
        </w:trPr>
        <w:tc>
          <w:tcPr>
            <w:tcW w:w="704" w:type="dxa"/>
            <w:vAlign w:val="center"/>
          </w:tcPr>
          <w:p w:rsidR="00B64271" w:rsidRDefault="002B5E24">
            <w:pPr>
              <w:pStyle w:val="25"/>
              <w:ind w:left="-45" w:right="-109"/>
              <w:jc w:val="center"/>
              <w:rPr>
                <w:i/>
              </w:rPr>
            </w:pPr>
            <w:r>
              <w:t>12.21</w:t>
            </w:r>
          </w:p>
        </w:tc>
        <w:tc>
          <w:tcPr>
            <w:tcW w:w="6946" w:type="dxa"/>
            <w:vAlign w:val="center"/>
          </w:tcPr>
          <w:p w:rsidR="00B64271" w:rsidRDefault="002B5E24">
            <w:pPr>
              <w:jc w:val="center"/>
            </w:pPr>
            <w:r>
              <w:t xml:space="preserve">Схема заземления (Сургутский РЭС)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22/248-ИОС1.11-18</w:t>
            </w:r>
          </w:p>
        </w:tc>
      </w:tr>
      <w:tr w:rsidR="00B64271">
        <w:trPr>
          <w:cantSplit/>
          <w:trHeight w:val="60"/>
        </w:trPr>
        <w:tc>
          <w:tcPr>
            <w:tcW w:w="704" w:type="dxa"/>
            <w:vAlign w:val="center"/>
          </w:tcPr>
          <w:p w:rsidR="00B64271" w:rsidRDefault="002B5E24">
            <w:pPr>
              <w:pStyle w:val="25"/>
              <w:ind w:left="-45" w:right="-109"/>
              <w:jc w:val="center"/>
              <w:rPr>
                <w:i/>
              </w:rPr>
            </w:pPr>
            <w:r>
              <w:t>12.22</w:t>
            </w:r>
          </w:p>
        </w:tc>
        <w:tc>
          <w:tcPr>
            <w:tcW w:w="6946" w:type="dxa"/>
            <w:vAlign w:val="center"/>
          </w:tcPr>
          <w:p w:rsidR="00B64271" w:rsidRDefault="002B5E24">
            <w:pPr>
              <w:jc w:val="center"/>
            </w:pPr>
            <w:r>
              <w:t xml:space="preserve">Схема электропитания (Сургутский РЭС)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22/248-ИОС1.11-19</w:t>
            </w:r>
          </w:p>
        </w:tc>
      </w:tr>
      <w:tr w:rsidR="00B64271">
        <w:trPr>
          <w:cantSplit/>
          <w:trHeight w:val="60"/>
        </w:trPr>
        <w:tc>
          <w:tcPr>
            <w:tcW w:w="704" w:type="dxa"/>
            <w:vAlign w:val="center"/>
          </w:tcPr>
          <w:p w:rsidR="00B64271" w:rsidRDefault="002B5E24">
            <w:pPr>
              <w:pStyle w:val="25"/>
              <w:ind w:left="-45" w:right="-109"/>
              <w:jc w:val="center"/>
              <w:rPr>
                <w:i/>
              </w:rPr>
            </w:pPr>
            <w:r>
              <w:t>12.23</w:t>
            </w:r>
          </w:p>
        </w:tc>
        <w:tc>
          <w:tcPr>
            <w:tcW w:w="6946" w:type="dxa"/>
            <w:vAlign w:val="center"/>
          </w:tcPr>
          <w:p w:rsidR="00B64271" w:rsidRDefault="002B5E24">
            <w:pPr>
              <w:jc w:val="center"/>
            </w:pPr>
            <w:r>
              <w:t xml:space="preserve">Схема заземления (Сургутский РЭС) (вариант №2 </w:t>
            </w:r>
            <w:r>
              <w:rPr>
                <w:lang w:val="en-US"/>
              </w:rPr>
              <w:t>SI</w:t>
            </w:r>
            <w:r>
              <w:t xml:space="preserve">-3000) </w:t>
            </w:r>
          </w:p>
          <w:p w:rsidR="00B64271" w:rsidRDefault="002B5E24">
            <w:pPr>
              <w:jc w:val="center"/>
            </w:pPr>
            <w:r>
              <w:t>(на 1-м листе)</w:t>
            </w:r>
          </w:p>
        </w:tc>
        <w:tc>
          <w:tcPr>
            <w:tcW w:w="2551" w:type="dxa"/>
            <w:vAlign w:val="center"/>
          </w:tcPr>
          <w:p w:rsidR="00B64271" w:rsidRDefault="002B5E24">
            <w:pPr>
              <w:jc w:val="center"/>
              <w:rPr>
                <w:b/>
              </w:rPr>
            </w:pPr>
            <w:r>
              <w:rPr>
                <w:b/>
              </w:rPr>
              <w:t>22/248-ИОС1.11-20</w:t>
            </w:r>
          </w:p>
        </w:tc>
      </w:tr>
      <w:tr w:rsidR="00B64271">
        <w:trPr>
          <w:cantSplit/>
          <w:trHeight w:val="60"/>
        </w:trPr>
        <w:tc>
          <w:tcPr>
            <w:tcW w:w="704" w:type="dxa"/>
            <w:vAlign w:val="center"/>
          </w:tcPr>
          <w:p w:rsidR="00B64271" w:rsidRDefault="002B5E24">
            <w:pPr>
              <w:pStyle w:val="25"/>
              <w:ind w:left="-45" w:right="-109"/>
              <w:jc w:val="center"/>
              <w:rPr>
                <w:i/>
              </w:rPr>
            </w:pPr>
            <w:r>
              <w:t>12.24</w:t>
            </w:r>
          </w:p>
        </w:tc>
        <w:tc>
          <w:tcPr>
            <w:tcW w:w="6946" w:type="dxa"/>
            <w:vAlign w:val="center"/>
          </w:tcPr>
          <w:p w:rsidR="00B64271" w:rsidRDefault="002B5E24">
            <w:pPr>
              <w:jc w:val="center"/>
            </w:pPr>
            <w:r>
              <w:t xml:space="preserve">Схема электропитания (Сургутский РЭС) (вариант №3 РТУ) </w:t>
            </w:r>
          </w:p>
          <w:p w:rsidR="00B64271" w:rsidRDefault="002B5E24">
            <w:pPr>
              <w:jc w:val="center"/>
            </w:pPr>
            <w:r>
              <w:t>(на 1-м листе)</w:t>
            </w:r>
          </w:p>
        </w:tc>
        <w:tc>
          <w:tcPr>
            <w:tcW w:w="2551" w:type="dxa"/>
            <w:vAlign w:val="center"/>
          </w:tcPr>
          <w:p w:rsidR="00B64271" w:rsidRDefault="002B5E24">
            <w:pPr>
              <w:jc w:val="center"/>
              <w:rPr>
                <w:b/>
              </w:rPr>
            </w:pPr>
            <w:r>
              <w:rPr>
                <w:b/>
              </w:rPr>
              <w:t>22/248-ИОС1.11-21</w:t>
            </w:r>
          </w:p>
        </w:tc>
      </w:tr>
      <w:tr w:rsidR="00B64271">
        <w:trPr>
          <w:cantSplit/>
          <w:trHeight w:val="60"/>
        </w:trPr>
        <w:tc>
          <w:tcPr>
            <w:tcW w:w="704" w:type="dxa"/>
            <w:vAlign w:val="center"/>
          </w:tcPr>
          <w:p w:rsidR="00B64271" w:rsidRDefault="002B5E24">
            <w:pPr>
              <w:pStyle w:val="25"/>
              <w:ind w:left="-45" w:right="-109"/>
              <w:jc w:val="center"/>
              <w:rPr>
                <w:i/>
              </w:rPr>
            </w:pPr>
            <w:r>
              <w:t>12.25</w:t>
            </w:r>
          </w:p>
        </w:tc>
        <w:tc>
          <w:tcPr>
            <w:tcW w:w="6946" w:type="dxa"/>
            <w:vAlign w:val="center"/>
          </w:tcPr>
          <w:p w:rsidR="00B64271" w:rsidRDefault="002B5E24">
            <w:pPr>
              <w:jc w:val="center"/>
            </w:pPr>
            <w:r>
              <w:t xml:space="preserve">Схема заземления (Сургутский РЭС) (вариант №3 РТУ) </w:t>
            </w:r>
          </w:p>
          <w:p w:rsidR="00B64271" w:rsidRDefault="002B5E24">
            <w:pPr>
              <w:jc w:val="center"/>
            </w:pPr>
            <w:r>
              <w:t>(на 1-м листе)</w:t>
            </w:r>
          </w:p>
        </w:tc>
        <w:tc>
          <w:tcPr>
            <w:tcW w:w="2551" w:type="dxa"/>
            <w:vAlign w:val="center"/>
          </w:tcPr>
          <w:p w:rsidR="00B64271" w:rsidRDefault="002B5E24">
            <w:pPr>
              <w:jc w:val="center"/>
              <w:rPr>
                <w:b/>
              </w:rPr>
            </w:pPr>
            <w:r>
              <w:rPr>
                <w:b/>
              </w:rPr>
              <w:t>22/248-ИОС1.11-22</w:t>
            </w:r>
          </w:p>
        </w:tc>
      </w:tr>
      <w:tr w:rsidR="00B64271">
        <w:trPr>
          <w:cantSplit/>
          <w:trHeight w:val="60"/>
        </w:trPr>
        <w:tc>
          <w:tcPr>
            <w:tcW w:w="704" w:type="dxa"/>
            <w:vAlign w:val="center"/>
          </w:tcPr>
          <w:p w:rsidR="00B64271" w:rsidRDefault="002B5E24">
            <w:pPr>
              <w:pStyle w:val="25"/>
              <w:ind w:left="-45" w:right="-109"/>
              <w:jc w:val="center"/>
              <w:rPr>
                <w:i/>
              </w:rPr>
            </w:pPr>
            <w:r>
              <w:t>12.26</w:t>
            </w:r>
          </w:p>
        </w:tc>
        <w:tc>
          <w:tcPr>
            <w:tcW w:w="6946" w:type="dxa"/>
            <w:vAlign w:val="center"/>
          </w:tcPr>
          <w:p w:rsidR="00B64271" w:rsidRDefault="002B5E24">
            <w:pPr>
              <w:jc w:val="center"/>
            </w:pPr>
            <w:r>
              <w:t>Схема размещения оборудования (База СЛиМТО)</w:t>
            </w:r>
          </w:p>
        </w:tc>
        <w:tc>
          <w:tcPr>
            <w:tcW w:w="2551" w:type="dxa"/>
            <w:vAlign w:val="center"/>
          </w:tcPr>
          <w:p w:rsidR="00B64271" w:rsidRDefault="002B5E24">
            <w:pPr>
              <w:jc w:val="center"/>
              <w:rPr>
                <w:b/>
              </w:rPr>
            </w:pPr>
            <w:r>
              <w:rPr>
                <w:b/>
              </w:rPr>
              <w:t>22/248-ИОС1.11-23</w:t>
            </w:r>
          </w:p>
        </w:tc>
      </w:tr>
      <w:tr w:rsidR="00B64271">
        <w:trPr>
          <w:cantSplit/>
          <w:trHeight w:val="60"/>
        </w:trPr>
        <w:tc>
          <w:tcPr>
            <w:tcW w:w="704" w:type="dxa"/>
            <w:vAlign w:val="center"/>
          </w:tcPr>
          <w:p w:rsidR="00B64271" w:rsidRDefault="002B5E24">
            <w:pPr>
              <w:pStyle w:val="25"/>
              <w:ind w:left="-45" w:right="-109"/>
              <w:jc w:val="center"/>
              <w:rPr>
                <w:i/>
              </w:rPr>
            </w:pPr>
            <w:r>
              <w:t>12.27</w:t>
            </w:r>
          </w:p>
        </w:tc>
        <w:tc>
          <w:tcPr>
            <w:tcW w:w="6946" w:type="dxa"/>
            <w:vAlign w:val="center"/>
          </w:tcPr>
          <w:p w:rsidR="00B64271" w:rsidRDefault="002B5E24">
            <w:pPr>
              <w:jc w:val="center"/>
            </w:pPr>
            <w:r>
              <w:t xml:space="preserve">Схема расположения оборудования в шкафу (База СЛиМТО) (вариант №1 </w:t>
            </w:r>
            <w:r>
              <w:rPr>
                <w:lang w:val="en-US"/>
              </w:rPr>
              <w:t>Mitel</w:t>
            </w:r>
            <w:r>
              <w:t xml:space="preserve"> </w:t>
            </w:r>
            <w:r>
              <w:rPr>
                <w:lang w:val="en-US"/>
              </w:rPr>
              <w:t>MX</w:t>
            </w:r>
            <w:r>
              <w:t>-</w:t>
            </w:r>
            <w:r>
              <w:rPr>
                <w:lang w:val="en-US"/>
              </w:rPr>
              <w:t>ONE</w:t>
            </w:r>
            <w:r>
              <w:t xml:space="preserve">, вариант №2 </w:t>
            </w:r>
            <w:r>
              <w:rPr>
                <w:lang w:val="en-US"/>
              </w:rPr>
              <w:t>SI</w:t>
            </w:r>
            <w:r>
              <w:t xml:space="preserve">-3000, </w:t>
            </w:r>
          </w:p>
          <w:p w:rsidR="00B64271" w:rsidRDefault="002B5E24">
            <w:pPr>
              <w:jc w:val="center"/>
            </w:pPr>
            <w:r>
              <w:t xml:space="preserve"> вариант №3 РТУ) (на 1-м листе)</w:t>
            </w:r>
          </w:p>
        </w:tc>
        <w:tc>
          <w:tcPr>
            <w:tcW w:w="2551" w:type="dxa"/>
            <w:vAlign w:val="center"/>
          </w:tcPr>
          <w:p w:rsidR="00B64271" w:rsidRDefault="002B5E24">
            <w:pPr>
              <w:jc w:val="center"/>
              <w:rPr>
                <w:b/>
              </w:rPr>
            </w:pPr>
            <w:r>
              <w:rPr>
                <w:b/>
              </w:rPr>
              <w:t>22/248-ИОС1.11-24</w:t>
            </w:r>
          </w:p>
        </w:tc>
      </w:tr>
      <w:tr w:rsidR="00B64271">
        <w:trPr>
          <w:cantSplit/>
          <w:trHeight w:val="60"/>
        </w:trPr>
        <w:tc>
          <w:tcPr>
            <w:tcW w:w="704" w:type="dxa"/>
            <w:vAlign w:val="center"/>
          </w:tcPr>
          <w:p w:rsidR="00B64271" w:rsidRDefault="002B5E24">
            <w:pPr>
              <w:pStyle w:val="25"/>
              <w:ind w:left="-45" w:right="-109"/>
              <w:jc w:val="center"/>
              <w:rPr>
                <w:i/>
              </w:rPr>
            </w:pPr>
            <w:r>
              <w:t>12.28</w:t>
            </w:r>
          </w:p>
        </w:tc>
        <w:tc>
          <w:tcPr>
            <w:tcW w:w="6946" w:type="dxa"/>
            <w:vAlign w:val="center"/>
          </w:tcPr>
          <w:p w:rsidR="00B64271" w:rsidRDefault="002B5E24">
            <w:pPr>
              <w:jc w:val="center"/>
            </w:pPr>
            <w:r>
              <w:t xml:space="preserve">Схема электропитания (База СЛиМТО)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22/248-ИОС1.11-25</w:t>
            </w:r>
          </w:p>
        </w:tc>
      </w:tr>
      <w:tr w:rsidR="00B64271">
        <w:trPr>
          <w:cantSplit/>
          <w:trHeight w:val="60"/>
        </w:trPr>
        <w:tc>
          <w:tcPr>
            <w:tcW w:w="704" w:type="dxa"/>
            <w:vAlign w:val="center"/>
          </w:tcPr>
          <w:p w:rsidR="00B64271" w:rsidRDefault="002B5E24">
            <w:pPr>
              <w:pStyle w:val="25"/>
              <w:ind w:left="-45" w:right="-109"/>
              <w:jc w:val="center"/>
              <w:rPr>
                <w:i/>
              </w:rPr>
            </w:pPr>
            <w:r>
              <w:t>12.29</w:t>
            </w:r>
          </w:p>
        </w:tc>
        <w:tc>
          <w:tcPr>
            <w:tcW w:w="6946" w:type="dxa"/>
            <w:vAlign w:val="center"/>
          </w:tcPr>
          <w:p w:rsidR="00B64271" w:rsidRDefault="002B5E24">
            <w:pPr>
              <w:jc w:val="center"/>
            </w:pPr>
            <w:r>
              <w:t xml:space="preserve">Схема заземления (База СЛиМТО)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22/248-ИОС1.11-26</w:t>
            </w:r>
          </w:p>
        </w:tc>
      </w:tr>
      <w:tr w:rsidR="00B64271">
        <w:trPr>
          <w:cantSplit/>
          <w:trHeight w:val="60"/>
        </w:trPr>
        <w:tc>
          <w:tcPr>
            <w:tcW w:w="704" w:type="dxa"/>
            <w:vAlign w:val="center"/>
          </w:tcPr>
          <w:p w:rsidR="00B64271" w:rsidRDefault="002B5E24">
            <w:pPr>
              <w:pStyle w:val="25"/>
              <w:ind w:left="-45" w:right="-109"/>
              <w:jc w:val="center"/>
              <w:rPr>
                <w:i/>
              </w:rPr>
            </w:pPr>
            <w:r>
              <w:t>12.30</w:t>
            </w:r>
          </w:p>
        </w:tc>
        <w:tc>
          <w:tcPr>
            <w:tcW w:w="6946" w:type="dxa"/>
            <w:vAlign w:val="center"/>
          </w:tcPr>
          <w:p w:rsidR="00B64271" w:rsidRDefault="002B5E24">
            <w:pPr>
              <w:jc w:val="center"/>
            </w:pPr>
            <w:r>
              <w:t xml:space="preserve">Схема электропитания (База СЛиМТО) (вариант №2 </w:t>
            </w:r>
            <w:r>
              <w:rPr>
                <w:lang w:val="en-US"/>
              </w:rPr>
              <w:t>SI</w:t>
            </w:r>
            <w:r>
              <w:t xml:space="preserve">-3000) </w:t>
            </w:r>
          </w:p>
          <w:p w:rsidR="00B64271" w:rsidRDefault="002B5E24">
            <w:pPr>
              <w:jc w:val="center"/>
            </w:pPr>
            <w:r>
              <w:t>(на 1-м листе)</w:t>
            </w:r>
          </w:p>
        </w:tc>
        <w:tc>
          <w:tcPr>
            <w:tcW w:w="2551" w:type="dxa"/>
            <w:vAlign w:val="center"/>
          </w:tcPr>
          <w:p w:rsidR="00B64271" w:rsidRDefault="002B5E24">
            <w:pPr>
              <w:jc w:val="center"/>
              <w:rPr>
                <w:b/>
              </w:rPr>
            </w:pPr>
            <w:r>
              <w:rPr>
                <w:b/>
              </w:rPr>
              <w:t>22/248-ИОС1.11-27</w:t>
            </w:r>
          </w:p>
        </w:tc>
      </w:tr>
      <w:tr w:rsidR="00B64271">
        <w:trPr>
          <w:cantSplit/>
          <w:trHeight w:val="60"/>
        </w:trPr>
        <w:tc>
          <w:tcPr>
            <w:tcW w:w="704" w:type="dxa"/>
            <w:vAlign w:val="center"/>
          </w:tcPr>
          <w:p w:rsidR="00B64271" w:rsidRDefault="002B5E24">
            <w:pPr>
              <w:pStyle w:val="25"/>
              <w:ind w:left="-45" w:right="-109"/>
              <w:jc w:val="center"/>
              <w:rPr>
                <w:i/>
              </w:rPr>
            </w:pPr>
            <w:r>
              <w:lastRenderedPageBreak/>
              <w:t>12.31</w:t>
            </w:r>
          </w:p>
        </w:tc>
        <w:tc>
          <w:tcPr>
            <w:tcW w:w="6946" w:type="dxa"/>
            <w:vAlign w:val="center"/>
          </w:tcPr>
          <w:p w:rsidR="00B64271" w:rsidRDefault="002B5E24">
            <w:pPr>
              <w:jc w:val="center"/>
            </w:pPr>
            <w:r>
              <w:t xml:space="preserve">Схема заземления (База СЛиМТО) (вариант №2 </w:t>
            </w:r>
            <w:r>
              <w:rPr>
                <w:lang w:val="en-US"/>
              </w:rPr>
              <w:t>SI</w:t>
            </w:r>
            <w:r>
              <w:t xml:space="preserve">-3000) </w:t>
            </w:r>
          </w:p>
          <w:p w:rsidR="00B64271" w:rsidRDefault="002B5E24">
            <w:pPr>
              <w:jc w:val="center"/>
            </w:pPr>
            <w:r>
              <w:t>(на 1-м листе)</w:t>
            </w:r>
          </w:p>
        </w:tc>
        <w:tc>
          <w:tcPr>
            <w:tcW w:w="2551" w:type="dxa"/>
            <w:vAlign w:val="center"/>
          </w:tcPr>
          <w:p w:rsidR="00B64271" w:rsidRDefault="002B5E24">
            <w:pPr>
              <w:jc w:val="center"/>
              <w:rPr>
                <w:b/>
              </w:rPr>
            </w:pPr>
            <w:r>
              <w:rPr>
                <w:b/>
              </w:rPr>
              <w:t>22/248-ИОС1.11-28</w:t>
            </w:r>
          </w:p>
        </w:tc>
      </w:tr>
      <w:tr w:rsidR="00B64271">
        <w:trPr>
          <w:cantSplit/>
          <w:trHeight w:val="60"/>
        </w:trPr>
        <w:tc>
          <w:tcPr>
            <w:tcW w:w="704" w:type="dxa"/>
            <w:vAlign w:val="center"/>
          </w:tcPr>
          <w:p w:rsidR="00B64271" w:rsidRDefault="002B5E24">
            <w:pPr>
              <w:pStyle w:val="25"/>
              <w:ind w:left="-45" w:right="-109"/>
              <w:jc w:val="center"/>
              <w:rPr>
                <w:i/>
              </w:rPr>
            </w:pPr>
            <w:r>
              <w:t>12.32</w:t>
            </w:r>
          </w:p>
        </w:tc>
        <w:tc>
          <w:tcPr>
            <w:tcW w:w="6946" w:type="dxa"/>
            <w:vAlign w:val="center"/>
          </w:tcPr>
          <w:p w:rsidR="00B64271" w:rsidRDefault="002B5E24">
            <w:pPr>
              <w:jc w:val="center"/>
            </w:pPr>
            <w:r>
              <w:t xml:space="preserve">Схема электропитания (База СЛиМТО) (вариант №3 РТУ) </w:t>
            </w:r>
          </w:p>
          <w:p w:rsidR="00B64271" w:rsidRDefault="002B5E24">
            <w:pPr>
              <w:jc w:val="center"/>
            </w:pPr>
            <w:r>
              <w:t>(на 1-м листе)</w:t>
            </w:r>
          </w:p>
        </w:tc>
        <w:tc>
          <w:tcPr>
            <w:tcW w:w="2551" w:type="dxa"/>
            <w:vAlign w:val="center"/>
          </w:tcPr>
          <w:p w:rsidR="00B64271" w:rsidRDefault="002B5E24">
            <w:pPr>
              <w:jc w:val="center"/>
              <w:rPr>
                <w:b/>
              </w:rPr>
            </w:pPr>
            <w:r>
              <w:rPr>
                <w:b/>
              </w:rPr>
              <w:t>22/248-ИОС1.11-29</w:t>
            </w:r>
          </w:p>
        </w:tc>
      </w:tr>
      <w:tr w:rsidR="00B64271">
        <w:trPr>
          <w:cantSplit/>
          <w:trHeight w:val="60"/>
        </w:trPr>
        <w:tc>
          <w:tcPr>
            <w:tcW w:w="704" w:type="dxa"/>
            <w:vAlign w:val="center"/>
          </w:tcPr>
          <w:p w:rsidR="00B64271" w:rsidRDefault="002B5E24">
            <w:pPr>
              <w:pStyle w:val="25"/>
              <w:ind w:left="-45" w:right="-109"/>
              <w:jc w:val="center"/>
              <w:rPr>
                <w:i/>
              </w:rPr>
            </w:pPr>
            <w:r>
              <w:t>12.33</w:t>
            </w:r>
          </w:p>
        </w:tc>
        <w:tc>
          <w:tcPr>
            <w:tcW w:w="6946" w:type="dxa"/>
            <w:vAlign w:val="center"/>
          </w:tcPr>
          <w:p w:rsidR="00B64271" w:rsidRDefault="002B5E24">
            <w:pPr>
              <w:jc w:val="center"/>
            </w:pPr>
            <w:r>
              <w:t xml:space="preserve">Схема заземления (База СЛиМТО) (вариант №3 РТУ) </w:t>
            </w:r>
          </w:p>
          <w:p w:rsidR="00B64271" w:rsidRDefault="002B5E24">
            <w:pPr>
              <w:jc w:val="center"/>
            </w:pPr>
            <w:r>
              <w:t>(на 1-м листе)</w:t>
            </w:r>
          </w:p>
        </w:tc>
        <w:tc>
          <w:tcPr>
            <w:tcW w:w="2551" w:type="dxa"/>
            <w:vAlign w:val="center"/>
          </w:tcPr>
          <w:p w:rsidR="00B64271" w:rsidRDefault="002B5E24">
            <w:pPr>
              <w:jc w:val="center"/>
              <w:rPr>
                <w:b/>
              </w:rPr>
            </w:pPr>
            <w:r>
              <w:rPr>
                <w:b/>
              </w:rPr>
              <w:t>22/248-ИОС1.11-30</w:t>
            </w:r>
          </w:p>
        </w:tc>
      </w:tr>
      <w:tr w:rsidR="00B64271">
        <w:trPr>
          <w:cantSplit/>
          <w:trHeight w:val="60"/>
        </w:trPr>
        <w:tc>
          <w:tcPr>
            <w:tcW w:w="704" w:type="dxa"/>
            <w:vAlign w:val="center"/>
          </w:tcPr>
          <w:p w:rsidR="00B64271" w:rsidRDefault="002B5E24">
            <w:pPr>
              <w:pStyle w:val="25"/>
              <w:ind w:left="-45" w:right="-109"/>
              <w:jc w:val="center"/>
              <w:rPr>
                <w:i/>
              </w:rPr>
            </w:pPr>
            <w:r>
              <w:t>12.34</w:t>
            </w:r>
          </w:p>
        </w:tc>
        <w:tc>
          <w:tcPr>
            <w:tcW w:w="6946" w:type="dxa"/>
            <w:vAlign w:val="center"/>
          </w:tcPr>
          <w:p w:rsidR="00B64271" w:rsidRDefault="002B5E24">
            <w:pPr>
              <w:jc w:val="center"/>
            </w:pPr>
            <w:r>
              <w:t xml:space="preserve">Таблица конфигурационных параметров и ПО (вариант №1 </w:t>
            </w:r>
            <w:r>
              <w:rPr>
                <w:lang w:val="en-US"/>
              </w:rPr>
              <w:t>Mitel</w:t>
            </w:r>
            <w:r>
              <w:t xml:space="preserve"> </w:t>
            </w:r>
            <w:r>
              <w:rPr>
                <w:lang w:val="en-US"/>
              </w:rPr>
              <w:t>MX</w:t>
            </w:r>
            <w:r>
              <w:t>-</w:t>
            </w:r>
            <w:r>
              <w:rPr>
                <w:lang w:val="en-US"/>
              </w:rPr>
              <w:t>ONE</w:t>
            </w:r>
            <w:r>
              <w:t>) (на 4-х листах)</w:t>
            </w:r>
          </w:p>
        </w:tc>
        <w:tc>
          <w:tcPr>
            <w:tcW w:w="2551" w:type="dxa"/>
            <w:vAlign w:val="center"/>
          </w:tcPr>
          <w:p w:rsidR="00B64271" w:rsidRDefault="002B5E24">
            <w:pPr>
              <w:jc w:val="center"/>
              <w:rPr>
                <w:b/>
              </w:rPr>
            </w:pPr>
            <w:r>
              <w:rPr>
                <w:b/>
              </w:rPr>
              <w:t>22/248-ИОС1.11-ТКП-В1</w:t>
            </w:r>
          </w:p>
        </w:tc>
      </w:tr>
      <w:tr w:rsidR="00B64271">
        <w:trPr>
          <w:cantSplit/>
          <w:trHeight w:val="60"/>
        </w:trPr>
        <w:tc>
          <w:tcPr>
            <w:tcW w:w="704" w:type="dxa"/>
            <w:vAlign w:val="center"/>
          </w:tcPr>
          <w:p w:rsidR="00B64271" w:rsidRDefault="002B5E24">
            <w:pPr>
              <w:pStyle w:val="25"/>
              <w:ind w:left="-45" w:right="-109"/>
              <w:jc w:val="center"/>
              <w:rPr>
                <w:i/>
              </w:rPr>
            </w:pPr>
            <w:r>
              <w:t>12.35</w:t>
            </w:r>
          </w:p>
        </w:tc>
        <w:tc>
          <w:tcPr>
            <w:tcW w:w="6946" w:type="dxa"/>
            <w:vAlign w:val="center"/>
          </w:tcPr>
          <w:p w:rsidR="00B64271" w:rsidRDefault="002B5E24">
            <w:pPr>
              <w:jc w:val="center"/>
            </w:pPr>
            <w:r>
              <w:t xml:space="preserve">Таблица конфигурационных параметров и ПО (вариант №2 </w:t>
            </w:r>
            <w:r>
              <w:rPr>
                <w:lang w:val="en-US"/>
              </w:rPr>
              <w:t>SI</w:t>
            </w:r>
            <w:r>
              <w:t>-3000) (на 5-и листах)</w:t>
            </w:r>
          </w:p>
        </w:tc>
        <w:tc>
          <w:tcPr>
            <w:tcW w:w="2551" w:type="dxa"/>
            <w:vAlign w:val="center"/>
          </w:tcPr>
          <w:p w:rsidR="00B64271" w:rsidRDefault="002B5E24">
            <w:pPr>
              <w:jc w:val="center"/>
              <w:rPr>
                <w:b/>
              </w:rPr>
            </w:pPr>
            <w:r>
              <w:rPr>
                <w:b/>
              </w:rPr>
              <w:t>22/248-ИОС1.11-ТКП-В2</w:t>
            </w:r>
          </w:p>
        </w:tc>
      </w:tr>
      <w:tr w:rsidR="00B64271">
        <w:trPr>
          <w:cantSplit/>
          <w:trHeight w:val="60"/>
        </w:trPr>
        <w:tc>
          <w:tcPr>
            <w:tcW w:w="704" w:type="dxa"/>
            <w:vAlign w:val="center"/>
          </w:tcPr>
          <w:p w:rsidR="00B64271" w:rsidRDefault="002B5E24">
            <w:pPr>
              <w:pStyle w:val="25"/>
              <w:ind w:left="-45" w:right="-109"/>
              <w:jc w:val="center"/>
              <w:rPr>
                <w:i/>
              </w:rPr>
            </w:pPr>
            <w:r>
              <w:t>12.36</w:t>
            </w:r>
          </w:p>
        </w:tc>
        <w:tc>
          <w:tcPr>
            <w:tcW w:w="6946" w:type="dxa"/>
            <w:vAlign w:val="center"/>
          </w:tcPr>
          <w:p w:rsidR="00B64271" w:rsidRDefault="002B5E24">
            <w:pPr>
              <w:jc w:val="center"/>
            </w:pPr>
            <w:r>
              <w:t>Таблица конфигурационных параметров и ПО (вариант №3 РТУ) (на 2-х листах)</w:t>
            </w:r>
          </w:p>
        </w:tc>
        <w:tc>
          <w:tcPr>
            <w:tcW w:w="2551" w:type="dxa"/>
            <w:vAlign w:val="center"/>
          </w:tcPr>
          <w:p w:rsidR="00B64271" w:rsidRDefault="002B5E24">
            <w:pPr>
              <w:jc w:val="center"/>
              <w:rPr>
                <w:b/>
              </w:rPr>
            </w:pPr>
            <w:r>
              <w:rPr>
                <w:b/>
              </w:rPr>
              <w:t>22/248-ИОС1.11-ТКП-В3</w:t>
            </w:r>
          </w:p>
        </w:tc>
      </w:tr>
      <w:tr w:rsidR="00B64271">
        <w:trPr>
          <w:cantSplit/>
          <w:trHeight w:val="60"/>
        </w:trPr>
        <w:tc>
          <w:tcPr>
            <w:tcW w:w="704" w:type="dxa"/>
            <w:vAlign w:val="center"/>
          </w:tcPr>
          <w:p w:rsidR="00B64271" w:rsidRDefault="002B5E24">
            <w:pPr>
              <w:pStyle w:val="25"/>
              <w:ind w:left="-45" w:right="-109"/>
              <w:jc w:val="center"/>
              <w:rPr>
                <w:i/>
              </w:rPr>
            </w:pPr>
            <w:r>
              <w:t>12.37</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7-и листах)</w:t>
            </w:r>
          </w:p>
        </w:tc>
        <w:tc>
          <w:tcPr>
            <w:tcW w:w="2551" w:type="dxa"/>
            <w:vAlign w:val="center"/>
          </w:tcPr>
          <w:p w:rsidR="00B64271" w:rsidRDefault="002B5E24">
            <w:pPr>
              <w:jc w:val="center"/>
              <w:rPr>
                <w:b/>
              </w:rPr>
            </w:pPr>
            <w:r>
              <w:rPr>
                <w:b/>
              </w:rPr>
              <w:t>22/248-ИОС1.11.С-В1</w:t>
            </w:r>
          </w:p>
        </w:tc>
      </w:tr>
      <w:tr w:rsidR="00B64271">
        <w:trPr>
          <w:cantSplit/>
          <w:trHeight w:val="60"/>
        </w:trPr>
        <w:tc>
          <w:tcPr>
            <w:tcW w:w="704" w:type="dxa"/>
            <w:vAlign w:val="center"/>
          </w:tcPr>
          <w:p w:rsidR="00B64271" w:rsidRDefault="002B5E24">
            <w:pPr>
              <w:pStyle w:val="25"/>
              <w:ind w:left="-45" w:right="-109"/>
              <w:jc w:val="center"/>
              <w:rPr>
                <w:i/>
              </w:rPr>
            </w:pPr>
            <w:r>
              <w:t>12.38</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 xml:space="preserve">(вариант №1 </w:t>
            </w:r>
            <w:r>
              <w:rPr>
                <w:lang w:val="en-US"/>
              </w:rPr>
              <w:t>SI</w:t>
            </w:r>
            <w:r>
              <w:t>-3000) (на 7-и листах)</w:t>
            </w:r>
          </w:p>
        </w:tc>
        <w:tc>
          <w:tcPr>
            <w:tcW w:w="2551" w:type="dxa"/>
            <w:vAlign w:val="center"/>
          </w:tcPr>
          <w:p w:rsidR="00B64271" w:rsidRDefault="002B5E24">
            <w:pPr>
              <w:jc w:val="center"/>
              <w:rPr>
                <w:b/>
              </w:rPr>
            </w:pPr>
            <w:r>
              <w:rPr>
                <w:b/>
              </w:rPr>
              <w:t>22/248-ИОС1.11.С-В2</w:t>
            </w:r>
          </w:p>
        </w:tc>
      </w:tr>
      <w:tr w:rsidR="00B64271">
        <w:trPr>
          <w:cantSplit/>
          <w:trHeight w:val="60"/>
        </w:trPr>
        <w:tc>
          <w:tcPr>
            <w:tcW w:w="704" w:type="dxa"/>
            <w:vAlign w:val="center"/>
          </w:tcPr>
          <w:p w:rsidR="00B64271" w:rsidRDefault="002B5E24">
            <w:pPr>
              <w:pStyle w:val="25"/>
              <w:ind w:left="-45" w:right="-109"/>
              <w:jc w:val="center"/>
              <w:rPr>
                <w:i/>
              </w:rPr>
            </w:pPr>
            <w:r>
              <w:t>12.39</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(вариант №1 РТУ) (на 5-и листах)</w:t>
            </w:r>
          </w:p>
        </w:tc>
        <w:tc>
          <w:tcPr>
            <w:tcW w:w="2551" w:type="dxa"/>
            <w:vAlign w:val="center"/>
          </w:tcPr>
          <w:p w:rsidR="00B64271" w:rsidRDefault="002B5E24">
            <w:pPr>
              <w:jc w:val="center"/>
              <w:rPr>
                <w:b/>
              </w:rPr>
            </w:pPr>
            <w:r>
              <w:rPr>
                <w:b/>
              </w:rPr>
              <w:t>22/248-ИОС1.11.С-В3</w:t>
            </w:r>
          </w:p>
        </w:tc>
      </w:tr>
      <w:tr w:rsidR="00B64271">
        <w:trPr>
          <w:cantSplit/>
          <w:trHeight w:val="60"/>
        </w:trPr>
        <w:tc>
          <w:tcPr>
            <w:tcW w:w="704" w:type="dxa"/>
            <w:vAlign w:val="center"/>
          </w:tcPr>
          <w:p w:rsidR="00B64271" w:rsidRDefault="002B5E24">
            <w:pPr>
              <w:pStyle w:val="25"/>
              <w:ind w:left="-45" w:right="-109"/>
              <w:jc w:val="center"/>
              <w:rPr>
                <w:i/>
              </w:rPr>
            </w:pPr>
            <w:r>
              <w:t>12.40</w:t>
            </w:r>
          </w:p>
        </w:tc>
        <w:tc>
          <w:tcPr>
            <w:tcW w:w="6946" w:type="dxa"/>
            <w:vAlign w:val="center"/>
          </w:tcPr>
          <w:p w:rsidR="00B64271" w:rsidRDefault="002B5E24">
            <w:pPr>
              <w:jc w:val="center"/>
            </w:pPr>
            <w:r>
              <w:t xml:space="preserve">Состав исполнительной документации </w:t>
            </w:r>
          </w:p>
          <w:p w:rsidR="00B64271" w:rsidRDefault="002B5E24">
            <w:pPr>
              <w:jc w:val="center"/>
            </w:pPr>
            <w:r>
              <w:t>(на 3-х листах)</w:t>
            </w:r>
          </w:p>
        </w:tc>
        <w:tc>
          <w:tcPr>
            <w:tcW w:w="2551" w:type="dxa"/>
            <w:vAlign w:val="center"/>
          </w:tcPr>
          <w:p w:rsidR="00B64271" w:rsidRDefault="002B5E24">
            <w:pPr>
              <w:jc w:val="center"/>
              <w:rPr>
                <w:b/>
              </w:rPr>
            </w:pPr>
            <w:r>
              <w:rPr>
                <w:b/>
              </w:rPr>
              <w:t>22/248-ИОС1.11-СИД</w:t>
            </w:r>
          </w:p>
        </w:tc>
      </w:tr>
      <w:tr w:rsidR="00B64271">
        <w:trPr>
          <w:cantSplit/>
          <w:trHeight w:val="60"/>
        </w:trPr>
        <w:tc>
          <w:tcPr>
            <w:tcW w:w="704" w:type="dxa"/>
            <w:vAlign w:val="center"/>
          </w:tcPr>
          <w:p w:rsidR="00B64271" w:rsidRDefault="002B5E24">
            <w:pPr>
              <w:pStyle w:val="25"/>
              <w:ind w:left="-45" w:right="-109"/>
              <w:jc w:val="center"/>
              <w:rPr>
                <w:b/>
                <w:i/>
              </w:rPr>
            </w:pPr>
            <w:r>
              <w:rPr>
                <w:b/>
              </w:rPr>
              <w:t>13</w:t>
            </w:r>
          </w:p>
        </w:tc>
        <w:tc>
          <w:tcPr>
            <w:tcW w:w="6946" w:type="dxa"/>
            <w:vAlign w:val="center"/>
          </w:tcPr>
          <w:p w:rsidR="00B64271" w:rsidRDefault="002B5E24">
            <w:pPr>
              <w:jc w:val="center"/>
              <w:rPr>
                <w:rFonts w:eastAsiaTheme="minorHAnsi"/>
                <w:b/>
                <w:iCs/>
                <w:lang w:eastAsia="en-US"/>
              </w:rPr>
            </w:pPr>
            <w:r>
              <w:rPr>
                <w:b/>
              </w:rPr>
              <w:t xml:space="preserve">Раздел 5. </w:t>
            </w:r>
            <w:r>
              <w:rPr>
                <w:rFonts w:eastAsiaTheme="minorHAnsi"/>
                <w:b/>
                <w:iCs/>
                <w:lang w:eastAsia="en-US"/>
              </w:rP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ПОДРАЗДЕЛ «Ж» «ТЕХНОЛОГИЧЕСКИЕ РЕШЕНИЯ»,</w:t>
            </w:r>
            <w:r>
              <w:rPr>
                <w:b/>
              </w:rPr>
              <w:t xml:space="preserve"> Том 12 «</w:t>
            </w:r>
            <w:r>
              <w:rPr>
                <w:rFonts w:eastAsiaTheme="minorHAnsi"/>
                <w:b/>
                <w:iCs/>
                <w:lang w:eastAsia="en-US"/>
              </w:rPr>
              <w:t>Содержание технологических решений.</w:t>
            </w:r>
          </w:p>
          <w:p w:rsidR="00B64271" w:rsidRDefault="002B5E24">
            <w:pPr>
              <w:jc w:val="center"/>
              <w:rPr>
                <w:rFonts w:eastAsiaTheme="minorHAnsi"/>
                <w:b/>
                <w:iCs/>
                <w:lang w:eastAsia="en-US"/>
              </w:rPr>
            </w:pPr>
            <w:r>
              <w:rPr>
                <w:rFonts w:eastAsiaTheme="minorHAnsi"/>
                <w:b/>
                <w:iCs/>
                <w:lang w:eastAsia="en-US"/>
              </w:rPr>
              <w:t>Станционные сооружения и электропитание». (Нефтеюганские ЭС)</w:t>
            </w:r>
          </w:p>
        </w:tc>
        <w:tc>
          <w:tcPr>
            <w:tcW w:w="2551" w:type="dxa"/>
            <w:vAlign w:val="center"/>
          </w:tcPr>
          <w:p w:rsidR="00B64271" w:rsidRDefault="002B5E24">
            <w:pPr>
              <w:jc w:val="center"/>
              <w:rPr>
                <w:b/>
              </w:rPr>
            </w:pPr>
            <w:r>
              <w:rPr>
                <w:b/>
              </w:rPr>
              <w:t>22/248-ИОС1.12</w:t>
            </w:r>
          </w:p>
        </w:tc>
      </w:tr>
      <w:tr w:rsidR="00B64271">
        <w:trPr>
          <w:cantSplit/>
          <w:trHeight w:val="60"/>
        </w:trPr>
        <w:tc>
          <w:tcPr>
            <w:tcW w:w="704" w:type="dxa"/>
            <w:vAlign w:val="center"/>
          </w:tcPr>
          <w:p w:rsidR="00B64271" w:rsidRDefault="002B5E24">
            <w:pPr>
              <w:pStyle w:val="25"/>
              <w:ind w:left="-45" w:right="-109"/>
              <w:jc w:val="center"/>
              <w:rPr>
                <w:i/>
              </w:rPr>
            </w:pPr>
            <w:r>
              <w:t>13.1</w:t>
            </w:r>
          </w:p>
        </w:tc>
        <w:tc>
          <w:tcPr>
            <w:tcW w:w="6946" w:type="dxa"/>
            <w:vAlign w:val="center"/>
          </w:tcPr>
          <w:p w:rsidR="00B64271" w:rsidRDefault="002B5E24">
            <w:pPr>
              <w:jc w:val="center"/>
            </w:pPr>
            <w:r>
              <w:t>Содержание альбома (на 4-х листах)</w:t>
            </w:r>
          </w:p>
        </w:tc>
        <w:tc>
          <w:tcPr>
            <w:tcW w:w="2551" w:type="dxa"/>
            <w:vAlign w:val="center"/>
          </w:tcPr>
          <w:p w:rsidR="00B64271" w:rsidRDefault="002B5E24">
            <w:pPr>
              <w:jc w:val="center"/>
              <w:rPr>
                <w:b/>
              </w:rPr>
            </w:pPr>
            <w:r>
              <w:rPr>
                <w:b/>
              </w:rPr>
              <w:t>22/248-ИОС1.12-С</w:t>
            </w:r>
          </w:p>
        </w:tc>
      </w:tr>
      <w:tr w:rsidR="00B64271">
        <w:trPr>
          <w:cantSplit/>
          <w:trHeight w:val="60"/>
        </w:trPr>
        <w:tc>
          <w:tcPr>
            <w:tcW w:w="704" w:type="dxa"/>
            <w:vAlign w:val="center"/>
          </w:tcPr>
          <w:p w:rsidR="00B64271" w:rsidRDefault="002B5E24">
            <w:pPr>
              <w:pStyle w:val="25"/>
              <w:ind w:left="-45" w:right="-109"/>
              <w:jc w:val="center"/>
              <w:rPr>
                <w:i/>
                <w:lang w:val="en-US"/>
              </w:rPr>
            </w:pPr>
            <w:r>
              <w:t>13.2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ind w:left="-45" w:right="-109"/>
              <w:jc w:val="center"/>
              <w:rPr>
                <w:i/>
                <w:lang w:val="en-US"/>
              </w:rPr>
            </w:pPr>
            <w:r>
              <w:t>13.3</w:t>
            </w:r>
          </w:p>
        </w:tc>
        <w:tc>
          <w:tcPr>
            <w:tcW w:w="6946" w:type="dxa"/>
            <w:vAlign w:val="center"/>
          </w:tcPr>
          <w:p w:rsidR="00B64271" w:rsidRDefault="002B5E24">
            <w:pPr>
              <w:jc w:val="center"/>
            </w:pPr>
            <w:r>
              <w:t>Общие данные (на 174-х листах)</w:t>
            </w:r>
          </w:p>
        </w:tc>
        <w:tc>
          <w:tcPr>
            <w:tcW w:w="2551" w:type="dxa"/>
            <w:vAlign w:val="center"/>
          </w:tcPr>
          <w:p w:rsidR="00B64271" w:rsidRDefault="002B5E24">
            <w:pPr>
              <w:jc w:val="center"/>
              <w:rPr>
                <w:b/>
              </w:rPr>
            </w:pPr>
            <w:r>
              <w:rPr>
                <w:b/>
              </w:rPr>
              <w:t>22/248-ИОС1.12-ОД</w:t>
            </w:r>
          </w:p>
        </w:tc>
      </w:tr>
      <w:tr w:rsidR="00B64271">
        <w:trPr>
          <w:cantSplit/>
          <w:trHeight w:val="60"/>
        </w:trPr>
        <w:tc>
          <w:tcPr>
            <w:tcW w:w="704" w:type="dxa"/>
            <w:vAlign w:val="center"/>
          </w:tcPr>
          <w:p w:rsidR="00B64271" w:rsidRDefault="002B5E24">
            <w:pPr>
              <w:pStyle w:val="25"/>
              <w:ind w:left="-45" w:right="-109"/>
              <w:jc w:val="center"/>
              <w:rPr>
                <w:i/>
              </w:rPr>
            </w:pPr>
            <w:r>
              <w:t>13.4</w:t>
            </w:r>
          </w:p>
        </w:tc>
        <w:tc>
          <w:tcPr>
            <w:tcW w:w="6946" w:type="dxa"/>
            <w:vAlign w:val="center"/>
          </w:tcPr>
          <w:p w:rsidR="00B64271" w:rsidRDefault="002B5E24">
            <w:pPr>
              <w:jc w:val="center"/>
            </w:pPr>
            <w:r>
              <w:t xml:space="preserve">Общая структурная схема СТС (существующая) </w:t>
            </w:r>
          </w:p>
          <w:p w:rsidR="00B64271" w:rsidRDefault="002B5E24">
            <w:pPr>
              <w:jc w:val="center"/>
            </w:pPr>
            <w:r>
              <w:t>(на 1-м листе)</w:t>
            </w:r>
          </w:p>
        </w:tc>
        <w:tc>
          <w:tcPr>
            <w:tcW w:w="2551" w:type="dxa"/>
            <w:vAlign w:val="center"/>
          </w:tcPr>
          <w:p w:rsidR="00B64271" w:rsidRDefault="002B5E24">
            <w:pPr>
              <w:jc w:val="center"/>
              <w:rPr>
                <w:b/>
              </w:rPr>
            </w:pPr>
            <w:r>
              <w:rPr>
                <w:b/>
              </w:rPr>
              <w:t>22/248-ИОС1.12-01</w:t>
            </w:r>
          </w:p>
        </w:tc>
      </w:tr>
      <w:tr w:rsidR="00B64271">
        <w:trPr>
          <w:cantSplit/>
          <w:trHeight w:val="60"/>
        </w:trPr>
        <w:tc>
          <w:tcPr>
            <w:tcW w:w="704" w:type="dxa"/>
            <w:vAlign w:val="center"/>
          </w:tcPr>
          <w:p w:rsidR="00B64271" w:rsidRDefault="002B5E24">
            <w:pPr>
              <w:pStyle w:val="25"/>
              <w:ind w:left="-45" w:right="-109"/>
              <w:jc w:val="center"/>
              <w:rPr>
                <w:i/>
              </w:rPr>
            </w:pPr>
            <w:r>
              <w:t>13.5</w:t>
            </w:r>
          </w:p>
        </w:tc>
        <w:tc>
          <w:tcPr>
            <w:tcW w:w="6946" w:type="dxa"/>
            <w:vAlign w:val="center"/>
          </w:tcPr>
          <w:p w:rsidR="00B64271" w:rsidRDefault="002B5E24">
            <w:pPr>
              <w:jc w:val="center"/>
            </w:pPr>
            <w:r>
              <w:t xml:space="preserve">Общая структурная схема СТС (проектируемая) </w:t>
            </w:r>
          </w:p>
          <w:p w:rsidR="00B64271" w:rsidRDefault="002B5E24">
            <w:pPr>
              <w:jc w:val="center"/>
            </w:pPr>
            <w:r>
              <w:t>(на 1-м листе)</w:t>
            </w:r>
          </w:p>
        </w:tc>
        <w:tc>
          <w:tcPr>
            <w:tcW w:w="2551" w:type="dxa"/>
            <w:vAlign w:val="center"/>
          </w:tcPr>
          <w:p w:rsidR="00B64271" w:rsidRDefault="002B5E24">
            <w:pPr>
              <w:jc w:val="center"/>
              <w:rPr>
                <w:b/>
              </w:rPr>
            </w:pPr>
            <w:r>
              <w:rPr>
                <w:b/>
              </w:rPr>
              <w:t>22/248-ИОС1.12-02</w:t>
            </w:r>
          </w:p>
        </w:tc>
      </w:tr>
      <w:tr w:rsidR="00B64271">
        <w:trPr>
          <w:cantSplit/>
          <w:trHeight w:val="60"/>
        </w:trPr>
        <w:tc>
          <w:tcPr>
            <w:tcW w:w="704" w:type="dxa"/>
            <w:vAlign w:val="center"/>
          </w:tcPr>
          <w:p w:rsidR="00B64271" w:rsidRDefault="002B5E24">
            <w:pPr>
              <w:pStyle w:val="25"/>
              <w:ind w:left="-45" w:right="-109"/>
              <w:jc w:val="center"/>
              <w:rPr>
                <w:i/>
              </w:rPr>
            </w:pPr>
            <w:r>
              <w:t>13.6</w:t>
            </w:r>
          </w:p>
        </w:tc>
        <w:tc>
          <w:tcPr>
            <w:tcW w:w="6946" w:type="dxa"/>
            <w:vAlign w:val="center"/>
          </w:tcPr>
          <w:p w:rsidR="00B64271" w:rsidRDefault="002B5E24">
            <w:pPr>
              <w:jc w:val="center"/>
            </w:pPr>
            <w:r>
              <w:t xml:space="preserve">Схема организации каналов связи (проектируемая) </w:t>
            </w:r>
          </w:p>
          <w:p w:rsidR="00B64271" w:rsidRDefault="002B5E24">
            <w:pPr>
              <w:jc w:val="center"/>
            </w:pPr>
            <w:r>
              <w:t>(на 1-м листе)</w:t>
            </w:r>
          </w:p>
        </w:tc>
        <w:tc>
          <w:tcPr>
            <w:tcW w:w="2551" w:type="dxa"/>
            <w:vAlign w:val="center"/>
          </w:tcPr>
          <w:p w:rsidR="00B64271" w:rsidRDefault="002B5E24">
            <w:pPr>
              <w:jc w:val="center"/>
              <w:rPr>
                <w:b/>
              </w:rPr>
            </w:pPr>
            <w:r>
              <w:rPr>
                <w:b/>
              </w:rPr>
              <w:t>22/248-ИОС1.12-03</w:t>
            </w:r>
          </w:p>
        </w:tc>
      </w:tr>
      <w:tr w:rsidR="00B64271">
        <w:trPr>
          <w:cantSplit/>
          <w:trHeight w:val="60"/>
        </w:trPr>
        <w:tc>
          <w:tcPr>
            <w:tcW w:w="704" w:type="dxa"/>
            <w:vAlign w:val="center"/>
          </w:tcPr>
          <w:p w:rsidR="00B64271" w:rsidRDefault="002B5E24">
            <w:pPr>
              <w:pStyle w:val="25"/>
              <w:ind w:left="-45" w:right="-109"/>
              <w:jc w:val="center"/>
              <w:rPr>
                <w:i/>
              </w:rPr>
            </w:pPr>
            <w:r>
              <w:t>13.7</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22/248-ИОС1.12-04</w:t>
            </w:r>
          </w:p>
        </w:tc>
      </w:tr>
      <w:tr w:rsidR="00B64271">
        <w:trPr>
          <w:cantSplit/>
          <w:trHeight w:val="60"/>
        </w:trPr>
        <w:tc>
          <w:tcPr>
            <w:tcW w:w="704" w:type="dxa"/>
            <w:vAlign w:val="center"/>
          </w:tcPr>
          <w:p w:rsidR="00B64271" w:rsidRDefault="002B5E24">
            <w:pPr>
              <w:pStyle w:val="25"/>
              <w:ind w:left="-45" w:right="-109"/>
              <w:jc w:val="center"/>
              <w:rPr>
                <w:i/>
              </w:rPr>
            </w:pPr>
            <w:r>
              <w:t>13.8</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22/248-ИОС1.12-05</w:t>
            </w:r>
          </w:p>
        </w:tc>
      </w:tr>
      <w:tr w:rsidR="00B64271">
        <w:trPr>
          <w:cantSplit/>
          <w:trHeight w:val="60"/>
        </w:trPr>
        <w:tc>
          <w:tcPr>
            <w:tcW w:w="704" w:type="dxa"/>
            <w:vAlign w:val="center"/>
          </w:tcPr>
          <w:p w:rsidR="00B64271" w:rsidRDefault="002B5E24">
            <w:pPr>
              <w:pStyle w:val="25"/>
              <w:ind w:left="-45" w:right="-109"/>
              <w:jc w:val="center"/>
              <w:rPr>
                <w:i/>
              </w:rPr>
            </w:pPr>
            <w:r>
              <w:t>13.9</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22/248-ИОС1.12-06</w:t>
            </w:r>
          </w:p>
        </w:tc>
      </w:tr>
      <w:tr w:rsidR="00B64271">
        <w:trPr>
          <w:cantSplit/>
          <w:trHeight w:val="60"/>
        </w:trPr>
        <w:tc>
          <w:tcPr>
            <w:tcW w:w="704" w:type="dxa"/>
            <w:vAlign w:val="center"/>
          </w:tcPr>
          <w:p w:rsidR="00B64271" w:rsidRDefault="002B5E24">
            <w:pPr>
              <w:pStyle w:val="25"/>
              <w:ind w:left="-45" w:right="-109"/>
              <w:jc w:val="center"/>
              <w:rPr>
                <w:i/>
              </w:rPr>
            </w:pPr>
            <w:r>
              <w:t>13.10</w:t>
            </w:r>
          </w:p>
        </w:tc>
        <w:tc>
          <w:tcPr>
            <w:tcW w:w="6946" w:type="dxa"/>
            <w:vAlign w:val="center"/>
          </w:tcPr>
          <w:p w:rsidR="00B64271" w:rsidRDefault="002B5E24">
            <w:pPr>
              <w:jc w:val="center"/>
            </w:pPr>
            <w:r>
              <w:t xml:space="preserve">Схема размещения оборудования Нефтеюганские ЭС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22/248-ИОС1.12-07</w:t>
            </w:r>
          </w:p>
        </w:tc>
      </w:tr>
      <w:tr w:rsidR="00B64271">
        <w:trPr>
          <w:cantSplit/>
          <w:trHeight w:val="60"/>
        </w:trPr>
        <w:tc>
          <w:tcPr>
            <w:tcW w:w="704" w:type="dxa"/>
            <w:vAlign w:val="center"/>
          </w:tcPr>
          <w:p w:rsidR="00B64271" w:rsidRDefault="002B5E24">
            <w:pPr>
              <w:pStyle w:val="25"/>
              <w:ind w:left="-45" w:right="-109"/>
              <w:jc w:val="center"/>
              <w:rPr>
                <w:i/>
              </w:rPr>
            </w:pPr>
            <w:r>
              <w:t>13.11</w:t>
            </w:r>
          </w:p>
        </w:tc>
        <w:tc>
          <w:tcPr>
            <w:tcW w:w="6946" w:type="dxa"/>
            <w:vAlign w:val="center"/>
          </w:tcPr>
          <w:p w:rsidR="00B64271" w:rsidRDefault="002B5E24">
            <w:pPr>
              <w:jc w:val="center"/>
            </w:pPr>
            <w:r>
              <w:t xml:space="preserve">Схема расположения оборудования в шкафу Нефтеюганские ЭС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22/248-ИОС1.12-08</w:t>
            </w:r>
          </w:p>
        </w:tc>
      </w:tr>
      <w:tr w:rsidR="00B64271">
        <w:trPr>
          <w:cantSplit/>
          <w:trHeight w:val="60"/>
        </w:trPr>
        <w:tc>
          <w:tcPr>
            <w:tcW w:w="704" w:type="dxa"/>
            <w:vAlign w:val="center"/>
          </w:tcPr>
          <w:p w:rsidR="00B64271" w:rsidRDefault="002B5E24">
            <w:pPr>
              <w:pStyle w:val="25"/>
              <w:ind w:left="-45" w:right="-109"/>
              <w:jc w:val="center"/>
              <w:rPr>
                <w:i/>
              </w:rPr>
            </w:pPr>
            <w:r>
              <w:t>13.12</w:t>
            </w:r>
          </w:p>
        </w:tc>
        <w:tc>
          <w:tcPr>
            <w:tcW w:w="6946" w:type="dxa"/>
            <w:vAlign w:val="center"/>
          </w:tcPr>
          <w:p w:rsidR="00B64271" w:rsidRDefault="002B5E24">
            <w:pPr>
              <w:jc w:val="center"/>
            </w:pPr>
            <w:r>
              <w:t xml:space="preserve">Схема электропитания Нефтеюганские ЭС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22/248-ИОС1.12-09</w:t>
            </w:r>
          </w:p>
        </w:tc>
      </w:tr>
      <w:tr w:rsidR="00B64271">
        <w:trPr>
          <w:cantSplit/>
          <w:trHeight w:val="60"/>
        </w:trPr>
        <w:tc>
          <w:tcPr>
            <w:tcW w:w="704" w:type="dxa"/>
            <w:vAlign w:val="center"/>
          </w:tcPr>
          <w:p w:rsidR="00B64271" w:rsidRDefault="002B5E24">
            <w:pPr>
              <w:pStyle w:val="25"/>
              <w:ind w:left="-45" w:right="-109"/>
              <w:jc w:val="center"/>
              <w:rPr>
                <w:i/>
              </w:rPr>
            </w:pPr>
            <w:r>
              <w:t>13.13</w:t>
            </w:r>
          </w:p>
        </w:tc>
        <w:tc>
          <w:tcPr>
            <w:tcW w:w="6946" w:type="dxa"/>
            <w:vAlign w:val="center"/>
          </w:tcPr>
          <w:p w:rsidR="00B64271" w:rsidRDefault="002B5E24">
            <w:pPr>
              <w:jc w:val="center"/>
            </w:pPr>
            <w:r>
              <w:t xml:space="preserve">Схема заземления  Нефтеюганские ЭС </w:t>
            </w:r>
          </w:p>
          <w:p w:rsidR="00B64271" w:rsidRDefault="002B5E24">
            <w:pPr>
              <w:jc w:val="center"/>
            </w:pPr>
            <w:r>
              <w:lastRenderedPageBreak/>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lastRenderedPageBreak/>
              <w:t>22/248-ИОС1.12-10</w:t>
            </w:r>
          </w:p>
        </w:tc>
      </w:tr>
      <w:tr w:rsidR="00B64271">
        <w:trPr>
          <w:cantSplit/>
          <w:trHeight w:val="60"/>
        </w:trPr>
        <w:tc>
          <w:tcPr>
            <w:tcW w:w="704" w:type="dxa"/>
            <w:vAlign w:val="center"/>
          </w:tcPr>
          <w:p w:rsidR="00B64271" w:rsidRDefault="002B5E24">
            <w:pPr>
              <w:pStyle w:val="25"/>
              <w:ind w:left="-45" w:right="-109"/>
              <w:jc w:val="center"/>
              <w:rPr>
                <w:i/>
              </w:rPr>
            </w:pPr>
            <w:r>
              <w:t>13.14</w:t>
            </w:r>
          </w:p>
        </w:tc>
        <w:tc>
          <w:tcPr>
            <w:tcW w:w="6946" w:type="dxa"/>
            <w:vAlign w:val="center"/>
          </w:tcPr>
          <w:p w:rsidR="00B64271" w:rsidRDefault="002B5E24">
            <w:pPr>
              <w:jc w:val="center"/>
            </w:pPr>
            <w:r>
              <w:t xml:space="preserve">Схема размещения оборудования  Нефтеюганские ЭС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22/248-ИОС1.12-11</w:t>
            </w:r>
          </w:p>
        </w:tc>
      </w:tr>
      <w:tr w:rsidR="00B64271">
        <w:trPr>
          <w:cantSplit/>
          <w:trHeight w:val="60"/>
        </w:trPr>
        <w:tc>
          <w:tcPr>
            <w:tcW w:w="704" w:type="dxa"/>
            <w:vAlign w:val="center"/>
          </w:tcPr>
          <w:p w:rsidR="00B64271" w:rsidRDefault="002B5E24">
            <w:pPr>
              <w:pStyle w:val="25"/>
              <w:ind w:left="-45" w:right="-109"/>
              <w:jc w:val="center"/>
              <w:rPr>
                <w:i/>
              </w:rPr>
            </w:pPr>
            <w:r>
              <w:t>13.15</w:t>
            </w:r>
          </w:p>
        </w:tc>
        <w:tc>
          <w:tcPr>
            <w:tcW w:w="6946" w:type="dxa"/>
            <w:vAlign w:val="center"/>
          </w:tcPr>
          <w:p w:rsidR="00B64271" w:rsidRDefault="002B5E24">
            <w:pPr>
              <w:jc w:val="center"/>
            </w:pPr>
            <w:r>
              <w:t xml:space="preserve">Схема расположения оборудования в шкафу  Нефтеюганские ЭС (вариант №2 </w:t>
            </w:r>
            <w:r>
              <w:rPr>
                <w:lang w:val="en-US"/>
              </w:rPr>
              <w:t>SI</w:t>
            </w:r>
            <w:r>
              <w:t>-3000)  (на 1-м листе)</w:t>
            </w:r>
          </w:p>
        </w:tc>
        <w:tc>
          <w:tcPr>
            <w:tcW w:w="2551" w:type="dxa"/>
            <w:vAlign w:val="center"/>
          </w:tcPr>
          <w:p w:rsidR="00B64271" w:rsidRDefault="002B5E24">
            <w:pPr>
              <w:jc w:val="center"/>
              <w:rPr>
                <w:b/>
              </w:rPr>
            </w:pPr>
            <w:r>
              <w:rPr>
                <w:b/>
              </w:rPr>
              <w:t>22/248-ИОС1.12-12</w:t>
            </w:r>
          </w:p>
        </w:tc>
      </w:tr>
      <w:tr w:rsidR="00B64271">
        <w:trPr>
          <w:cantSplit/>
          <w:trHeight w:val="60"/>
        </w:trPr>
        <w:tc>
          <w:tcPr>
            <w:tcW w:w="704" w:type="dxa"/>
            <w:vAlign w:val="center"/>
          </w:tcPr>
          <w:p w:rsidR="00B64271" w:rsidRDefault="002B5E24">
            <w:pPr>
              <w:pStyle w:val="25"/>
              <w:ind w:left="-45" w:right="-109"/>
              <w:jc w:val="center"/>
              <w:rPr>
                <w:i/>
              </w:rPr>
            </w:pPr>
            <w:r>
              <w:t>13.16</w:t>
            </w:r>
          </w:p>
        </w:tc>
        <w:tc>
          <w:tcPr>
            <w:tcW w:w="6946" w:type="dxa"/>
            <w:vAlign w:val="center"/>
          </w:tcPr>
          <w:p w:rsidR="00B64271" w:rsidRDefault="002B5E24">
            <w:pPr>
              <w:jc w:val="center"/>
            </w:pPr>
            <w:r>
              <w:t xml:space="preserve">Схема электропитания Нефтеюганские ЭС (вариант №2 </w:t>
            </w:r>
            <w:r>
              <w:rPr>
                <w:lang w:val="en-US"/>
              </w:rPr>
              <w:t>SI</w:t>
            </w:r>
            <w:r>
              <w:t>-3000) (на 1-м листе)</w:t>
            </w:r>
          </w:p>
        </w:tc>
        <w:tc>
          <w:tcPr>
            <w:tcW w:w="2551" w:type="dxa"/>
            <w:vAlign w:val="center"/>
          </w:tcPr>
          <w:p w:rsidR="00B64271" w:rsidRDefault="002B5E24">
            <w:pPr>
              <w:jc w:val="center"/>
              <w:rPr>
                <w:b/>
              </w:rPr>
            </w:pPr>
            <w:r>
              <w:rPr>
                <w:b/>
              </w:rPr>
              <w:t>22/248-ИОС1.12-13</w:t>
            </w:r>
          </w:p>
        </w:tc>
      </w:tr>
      <w:tr w:rsidR="00B64271">
        <w:trPr>
          <w:cantSplit/>
          <w:trHeight w:val="60"/>
        </w:trPr>
        <w:tc>
          <w:tcPr>
            <w:tcW w:w="704" w:type="dxa"/>
            <w:vAlign w:val="center"/>
          </w:tcPr>
          <w:p w:rsidR="00B64271" w:rsidRDefault="002B5E24">
            <w:pPr>
              <w:pStyle w:val="25"/>
              <w:ind w:left="-45" w:right="-109"/>
              <w:jc w:val="center"/>
              <w:rPr>
                <w:i/>
              </w:rPr>
            </w:pPr>
            <w:r>
              <w:t>13.17</w:t>
            </w:r>
          </w:p>
        </w:tc>
        <w:tc>
          <w:tcPr>
            <w:tcW w:w="6946" w:type="dxa"/>
            <w:vAlign w:val="center"/>
          </w:tcPr>
          <w:p w:rsidR="00B64271" w:rsidRDefault="002B5E24">
            <w:pPr>
              <w:jc w:val="center"/>
            </w:pPr>
            <w:r>
              <w:t xml:space="preserve">Схема заземления Нефтеюганские ЭС (вариант №2 </w:t>
            </w:r>
            <w:r>
              <w:rPr>
                <w:lang w:val="en-US"/>
              </w:rPr>
              <w:t>SI</w:t>
            </w:r>
            <w:r>
              <w:t xml:space="preserve">-3000) </w:t>
            </w:r>
          </w:p>
          <w:p w:rsidR="00B64271" w:rsidRDefault="002B5E24">
            <w:pPr>
              <w:jc w:val="center"/>
            </w:pPr>
            <w:r>
              <w:t>(на 1-м листе)</w:t>
            </w:r>
          </w:p>
        </w:tc>
        <w:tc>
          <w:tcPr>
            <w:tcW w:w="2551" w:type="dxa"/>
            <w:vAlign w:val="center"/>
          </w:tcPr>
          <w:p w:rsidR="00B64271" w:rsidRDefault="002B5E24">
            <w:pPr>
              <w:jc w:val="center"/>
              <w:rPr>
                <w:b/>
              </w:rPr>
            </w:pPr>
            <w:r>
              <w:rPr>
                <w:b/>
              </w:rPr>
              <w:t>22/248-ИОС1.12-14</w:t>
            </w:r>
          </w:p>
        </w:tc>
      </w:tr>
      <w:tr w:rsidR="00B64271">
        <w:trPr>
          <w:cantSplit/>
          <w:trHeight w:val="60"/>
        </w:trPr>
        <w:tc>
          <w:tcPr>
            <w:tcW w:w="704" w:type="dxa"/>
            <w:vAlign w:val="center"/>
          </w:tcPr>
          <w:p w:rsidR="00B64271" w:rsidRDefault="002B5E24">
            <w:pPr>
              <w:pStyle w:val="25"/>
              <w:ind w:left="-45" w:right="-109"/>
              <w:jc w:val="center"/>
              <w:rPr>
                <w:i/>
              </w:rPr>
            </w:pPr>
            <w:r>
              <w:t>13.18</w:t>
            </w:r>
          </w:p>
        </w:tc>
        <w:tc>
          <w:tcPr>
            <w:tcW w:w="6946" w:type="dxa"/>
            <w:vAlign w:val="center"/>
          </w:tcPr>
          <w:p w:rsidR="00B64271" w:rsidRDefault="002B5E24">
            <w:pPr>
              <w:jc w:val="center"/>
            </w:pPr>
            <w:r>
              <w:t xml:space="preserve">Схема размещения оборудования Нефтеюганские ЭС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22/248-ИОС1.12-15</w:t>
            </w:r>
          </w:p>
        </w:tc>
      </w:tr>
      <w:tr w:rsidR="00B64271">
        <w:trPr>
          <w:cantSplit/>
          <w:trHeight w:val="60"/>
        </w:trPr>
        <w:tc>
          <w:tcPr>
            <w:tcW w:w="704" w:type="dxa"/>
            <w:vAlign w:val="center"/>
          </w:tcPr>
          <w:p w:rsidR="00B64271" w:rsidRDefault="002B5E24">
            <w:pPr>
              <w:pStyle w:val="25"/>
              <w:ind w:left="-45" w:right="-109"/>
              <w:jc w:val="center"/>
              <w:rPr>
                <w:i/>
              </w:rPr>
            </w:pPr>
            <w:r>
              <w:t>13.19</w:t>
            </w:r>
          </w:p>
        </w:tc>
        <w:tc>
          <w:tcPr>
            <w:tcW w:w="6946" w:type="dxa"/>
            <w:vAlign w:val="center"/>
          </w:tcPr>
          <w:p w:rsidR="00B64271" w:rsidRDefault="002B5E24">
            <w:pPr>
              <w:jc w:val="center"/>
            </w:pPr>
            <w:r>
              <w:t>Схема расположения оборудования в шкафу  Нефтеюганские ЭС (вариант №3 РТУ)  (на 1-м листе)</w:t>
            </w:r>
          </w:p>
        </w:tc>
        <w:tc>
          <w:tcPr>
            <w:tcW w:w="2551" w:type="dxa"/>
            <w:vAlign w:val="center"/>
          </w:tcPr>
          <w:p w:rsidR="00B64271" w:rsidRDefault="002B5E24">
            <w:pPr>
              <w:jc w:val="center"/>
              <w:rPr>
                <w:b/>
              </w:rPr>
            </w:pPr>
            <w:r>
              <w:rPr>
                <w:b/>
              </w:rPr>
              <w:t>22/248-ИОС1.12-16</w:t>
            </w:r>
          </w:p>
        </w:tc>
      </w:tr>
      <w:tr w:rsidR="00B64271">
        <w:trPr>
          <w:cantSplit/>
          <w:trHeight w:val="60"/>
        </w:trPr>
        <w:tc>
          <w:tcPr>
            <w:tcW w:w="704" w:type="dxa"/>
            <w:vAlign w:val="center"/>
          </w:tcPr>
          <w:p w:rsidR="00B64271" w:rsidRDefault="002B5E24">
            <w:pPr>
              <w:pStyle w:val="25"/>
              <w:ind w:left="-45" w:right="-109"/>
              <w:jc w:val="center"/>
              <w:rPr>
                <w:i/>
              </w:rPr>
            </w:pPr>
            <w:r>
              <w:t>13.20</w:t>
            </w:r>
          </w:p>
        </w:tc>
        <w:tc>
          <w:tcPr>
            <w:tcW w:w="6946" w:type="dxa"/>
            <w:vAlign w:val="center"/>
          </w:tcPr>
          <w:p w:rsidR="00B64271" w:rsidRDefault="002B5E24">
            <w:pPr>
              <w:jc w:val="center"/>
            </w:pPr>
            <w:r>
              <w:t>Схема электропитания Нефтеюганские ЭС (вариант №3 РТУ)</w:t>
            </w:r>
          </w:p>
          <w:p w:rsidR="00B64271" w:rsidRDefault="002B5E24">
            <w:pPr>
              <w:jc w:val="center"/>
            </w:pPr>
            <w:r>
              <w:t xml:space="preserve"> (на 1-м листе)</w:t>
            </w:r>
          </w:p>
        </w:tc>
        <w:tc>
          <w:tcPr>
            <w:tcW w:w="2551" w:type="dxa"/>
            <w:vAlign w:val="center"/>
          </w:tcPr>
          <w:p w:rsidR="00B64271" w:rsidRDefault="002B5E24">
            <w:pPr>
              <w:jc w:val="center"/>
              <w:rPr>
                <w:b/>
              </w:rPr>
            </w:pPr>
            <w:r>
              <w:rPr>
                <w:b/>
              </w:rPr>
              <w:t>22/248-ИОС1.12-17</w:t>
            </w:r>
          </w:p>
        </w:tc>
      </w:tr>
      <w:tr w:rsidR="00B64271">
        <w:trPr>
          <w:cantSplit/>
          <w:trHeight w:val="60"/>
        </w:trPr>
        <w:tc>
          <w:tcPr>
            <w:tcW w:w="704" w:type="dxa"/>
            <w:vAlign w:val="center"/>
          </w:tcPr>
          <w:p w:rsidR="00B64271" w:rsidRDefault="002B5E24">
            <w:pPr>
              <w:pStyle w:val="25"/>
              <w:ind w:left="-45" w:right="-109"/>
              <w:jc w:val="center"/>
              <w:rPr>
                <w:i/>
              </w:rPr>
            </w:pPr>
            <w:r>
              <w:t>13.21</w:t>
            </w:r>
          </w:p>
        </w:tc>
        <w:tc>
          <w:tcPr>
            <w:tcW w:w="6946" w:type="dxa"/>
            <w:vAlign w:val="center"/>
          </w:tcPr>
          <w:p w:rsidR="00B64271" w:rsidRDefault="002B5E24">
            <w:pPr>
              <w:jc w:val="center"/>
            </w:pPr>
            <w:r>
              <w:t xml:space="preserve">Схема заземления Нефтеюганские ЭС вариант №3 РТУ) </w:t>
            </w:r>
          </w:p>
          <w:p w:rsidR="00B64271" w:rsidRDefault="002B5E24">
            <w:pPr>
              <w:jc w:val="center"/>
            </w:pPr>
            <w:r>
              <w:t>(на 1-м листе)</w:t>
            </w:r>
          </w:p>
        </w:tc>
        <w:tc>
          <w:tcPr>
            <w:tcW w:w="2551" w:type="dxa"/>
            <w:vAlign w:val="center"/>
          </w:tcPr>
          <w:p w:rsidR="00B64271" w:rsidRDefault="002B5E24">
            <w:pPr>
              <w:jc w:val="center"/>
              <w:rPr>
                <w:b/>
              </w:rPr>
            </w:pPr>
            <w:r>
              <w:rPr>
                <w:b/>
              </w:rPr>
              <w:t>22/248-ИОС1.12-18</w:t>
            </w:r>
          </w:p>
        </w:tc>
      </w:tr>
      <w:tr w:rsidR="00B64271">
        <w:trPr>
          <w:cantSplit/>
          <w:trHeight w:val="60"/>
        </w:trPr>
        <w:tc>
          <w:tcPr>
            <w:tcW w:w="704" w:type="dxa"/>
            <w:vAlign w:val="center"/>
          </w:tcPr>
          <w:p w:rsidR="00B64271" w:rsidRDefault="002B5E24">
            <w:pPr>
              <w:pStyle w:val="25"/>
              <w:ind w:left="-45" w:right="-109"/>
              <w:jc w:val="center"/>
              <w:rPr>
                <w:i/>
              </w:rPr>
            </w:pPr>
            <w:r>
              <w:t>13.22</w:t>
            </w:r>
          </w:p>
        </w:tc>
        <w:tc>
          <w:tcPr>
            <w:tcW w:w="6946" w:type="dxa"/>
            <w:vAlign w:val="center"/>
          </w:tcPr>
          <w:p w:rsidR="00B64271" w:rsidRDefault="002B5E24">
            <w:pPr>
              <w:jc w:val="center"/>
            </w:pPr>
            <w:r>
              <w:t xml:space="preserve">Схема размещения оборудования Нефтеюганский РЭС </w:t>
            </w:r>
          </w:p>
          <w:p w:rsidR="00B64271" w:rsidRDefault="002B5E24">
            <w:pPr>
              <w:jc w:val="center"/>
            </w:pPr>
            <w:r>
              <w:t>(на 1-м листе)</w:t>
            </w:r>
          </w:p>
        </w:tc>
        <w:tc>
          <w:tcPr>
            <w:tcW w:w="2551" w:type="dxa"/>
            <w:vAlign w:val="center"/>
          </w:tcPr>
          <w:p w:rsidR="00B64271" w:rsidRDefault="002B5E24">
            <w:pPr>
              <w:jc w:val="center"/>
              <w:rPr>
                <w:b/>
              </w:rPr>
            </w:pPr>
            <w:r>
              <w:rPr>
                <w:b/>
              </w:rPr>
              <w:t>22/248-ИОС1.12-19</w:t>
            </w:r>
          </w:p>
        </w:tc>
      </w:tr>
      <w:tr w:rsidR="00B64271">
        <w:trPr>
          <w:cantSplit/>
          <w:trHeight w:val="60"/>
        </w:trPr>
        <w:tc>
          <w:tcPr>
            <w:tcW w:w="704" w:type="dxa"/>
            <w:vAlign w:val="center"/>
          </w:tcPr>
          <w:p w:rsidR="00B64271" w:rsidRDefault="002B5E24">
            <w:pPr>
              <w:pStyle w:val="25"/>
              <w:ind w:left="-45" w:right="-109"/>
              <w:jc w:val="center"/>
              <w:rPr>
                <w:i/>
              </w:rPr>
            </w:pPr>
            <w:r>
              <w:t>13.23</w:t>
            </w:r>
          </w:p>
        </w:tc>
        <w:tc>
          <w:tcPr>
            <w:tcW w:w="6946" w:type="dxa"/>
            <w:vAlign w:val="center"/>
          </w:tcPr>
          <w:p w:rsidR="00B64271" w:rsidRDefault="002B5E24">
            <w:pPr>
              <w:jc w:val="center"/>
            </w:pPr>
            <w:r>
              <w:t xml:space="preserve">Схема расположения оборудования в шкафу   Нефтеюганский РЭС (вариант №1 </w:t>
            </w:r>
            <w:r>
              <w:rPr>
                <w:lang w:val="en-US"/>
              </w:rPr>
              <w:t>Mitel</w:t>
            </w:r>
            <w:r>
              <w:t xml:space="preserve"> </w:t>
            </w:r>
            <w:r>
              <w:rPr>
                <w:lang w:val="en-US"/>
              </w:rPr>
              <w:t>MX</w:t>
            </w:r>
            <w:r>
              <w:t>-</w:t>
            </w:r>
            <w:r>
              <w:rPr>
                <w:lang w:val="en-US"/>
              </w:rPr>
              <w:t>ONE</w:t>
            </w:r>
            <w:r>
              <w:t xml:space="preserve">, вариант №2 </w:t>
            </w:r>
            <w:r>
              <w:rPr>
                <w:lang w:val="en-US"/>
              </w:rPr>
              <w:t>SI</w:t>
            </w:r>
            <w:r>
              <w:t xml:space="preserve">-3000,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22/248-ИОС1.12-20</w:t>
            </w:r>
          </w:p>
        </w:tc>
      </w:tr>
      <w:tr w:rsidR="00B64271">
        <w:trPr>
          <w:cantSplit/>
          <w:trHeight w:val="60"/>
        </w:trPr>
        <w:tc>
          <w:tcPr>
            <w:tcW w:w="704" w:type="dxa"/>
            <w:vAlign w:val="center"/>
          </w:tcPr>
          <w:p w:rsidR="00B64271" w:rsidRDefault="002B5E24">
            <w:pPr>
              <w:pStyle w:val="25"/>
              <w:ind w:left="-45" w:right="-109"/>
              <w:jc w:val="center"/>
              <w:rPr>
                <w:i/>
              </w:rPr>
            </w:pPr>
            <w:r>
              <w:t>13.24</w:t>
            </w:r>
          </w:p>
        </w:tc>
        <w:tc>
          <w:tcPr>
            <w:tcW w:w="6946" w:type="dxa"/>
            <w:vAlign w:val="center"/>
          </w:tcPr>
          <w:p w:rsidR="00B64271" w:rsidRDefault="002B5E24">
            <w:pPr>
              <w:jc w:val="center"/>
            </w:pPr>
            <w:r>
              <w:t xml:space="preserve">Схема электропитания Нефтеюганский РЭС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22/248-ИОС1.12-21</w:t>
            </w:r>
          </w:p>
        </w:tc>
      </w:tr>
      <w:tr w:rsidR="00B64271">
        <w:trPr>
          <w:cantSplit/>
          <w:trHeight w:val="60"/>
        </w:trPr>
        <w:tc>
          <w:tcPr>
            <w:tcW w:w="704" w:type="dxa"/>
            <w:vAlign w:val="center"/>
          </w:tcPr>
          <w:p w:rsidR="00B64271" w:rsidRDefault="002B5E24">
            <w:pPr>
              <w:pStyle w:val="25"/>
              <w:ind w:left="-45" w:right="-109"/>
              <w:jc w:val="center"/>
              <w:rPr>
                <w:i/>
              </w:rPr>
            </w:pPr>
            <w:r>
              <w:t>13.25</w:t>
            </w:r>
          </w:p>
        </w:tc>
        <w:tc>
          <w:tcPr>
            <w:tcW w:w="6946" w:type="dxa"/>
            <w:vAlign w:val="center"/>
          </w:tcPr>
          <w:p w:rsidR="00B64271" w:rsidRDefault="002B5E24">
            <w:pPr>
              <w:jc w:val="center"/>
            </w:pPr>
            <w:r>
              <w:t xml:space="preserve">Схема заземления Нефтеюганский РЭС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22/248-ИОС1.12-22</w:t>
            </w:r>
          </w:p>
        </w:tc>
      </w:tr>
      <w:tr w:rsidR="00B64271">
        <w:trPr>
          <w:cantSplit/>
          <w:trHeight w:val="60"/>
        </w:trPr>
        <w:tc>
          <w:tcPr>
            <w:tcW w:w="704" w:type="dxa"/>
            <w:vAlign w:val="center"/>
          </w:tcPr>
          <w:p w:rsidR="00B64271" w:rsidRDefault="002B5E24">
            <w:pPr>
              <w:pStyle w:val="25"/>
              <w:ind w:left="-45" w:right="-109"/>
              <w:jc w:val="center"/>
              <w:rPr>
                <w:i/>
              </w:rPr>
            </w:pPr>
            <w:r>
              <w:t>13.26</w:t>
            </w:r>
          </w:p>
        </w:tc>
        <w:tc>
          <w:tcPr>
            <w:tcW w:w="6946" w:type="dxa"/>
            <w:vAlign w:val="center"/>
          </w:tcPr>
          <w:p w:rsidR="00B64271" w:rsidRDefault="002B5E24">
            <w:pPr>
              <w:jc w:val="center"/>
            </w:pPr>
            <w:r>
              <w:t xml:space="preserve">Схема электропитания Нефтеюганский РЭС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22/248-ИОС1.12-23</w:t>
            </w:r>
          </w:p>
        </w:tc>
      </w:tr>
      <w:tr w:rsidR="00B64271">
        <w:trPr>
          <w:cantSplit/>
          <w:trHeight w:val="60"/>
        </w:trPr>
        <w:tc>
          <w:tcPr>
            <w:tcW w:w="704" w:type="dxa"/>
            <w:vAlign w:val="center"/>
          </w:tcPr>
          <w:p w:rsidR="00B64271" w:rsidRDefault="002B5E24">
            <w:pPr>
              <w:pStyle w:val="25"/>
              <w:ind w:left="-45" w:right="-109"/>
              <w:jc w:val="center"/>
              <w:rPr>
                <w:i/>
              </w:rPr>
            </w:pPr>
            <w:r>
              <w:t>13.27</w:t>
            </w:r>
          </w:p>
        </w:tc>
        <w:tc>
          <w:tcPr>
            <w:tcW w:w="6946" w:type="dxa"/>
            <w:vAlign w:val="center"/>
          </w:tcPr>
          <w:p w:rsidR="00B64271" w:rsidRDefault="002B5E24">
            <w:pPr>
              <w:jc w:val="center"/>
            </w:pPr>
            <w:r>
              <w:t xml:space="preserve">Схема заземления Нефтеюганский РЭС (вариант №2 </w:t>
            </w:r>
            <w:r>
              <w:rPr>
                <w:lang w:val="en-US"/>
              </w:rPr>
              <w:t>SI</w:t>
            </w:r>
            <w:r>
              <w:t xml:space="preserve">-3000) </w:t>
            </w:r>
          </w:p>
          <w:p w:rsidR="00B64271" w:rsidRDefault="002B5E24">
            <w:pPr>
              <w:jc w:val="center"/>
            </w:pPr>
            <w:r>
              <w:t>(на 1-м листе)</w:t>
            </w:r>
          </w:p>
        </w:tc>
        <w:tc>
          <w:tcPr>
            <w:tcW w:w="2551" w:type="dxa"/>
            <w:vAlign w:val="center"/>
          </w:tcPr>
          <w:p w:rsidR="00B64271" w:rsidRDefault="002B5E24">
            <w:pPr>
              <w:jc w:val="center"/>
              <w:rPr>
                <w:b/>
              </w:rPr>
            </w:pPr>
            <w:r>
              <w:rPr>
                <w:b/>
              </w:rPr>
              <w:t>22/248-ИОС1.12-24</w:t>
            </w:r>
          </w:p>
        </w:tc>
      </w:tr>
      <w:tr w:rsidR="00B64271">
        <w:trPr>
          <w:cantSplit/>
          <w:trHeight w:val="60"/>
        </w:trPr>
        <w:tc>
          <w:tcPr>
            <w:tcW w:w="704" w:type="dxa"/>
            <w:vAlign w:val="center"/>
          </w:tcPr>
          <w:p w:rsidR="00B64271" w:rsidRDefault="002B5E24">
            <w:pPr>
              <w:pStyle w:val="25"/>
              <w:ind w:left="-45" w:right="-109"/>
              <w:jc w:val="center"/>
              <w:rPr>
                <w:i/>
              </w:rPr>
            </w:pPr>
            <w:r>
              <w:t>13.28</w:t>
            </w:r>
          </w:p>
        </w:tc>
        <w:tc>
          <w:tcPr>
            <w:tcW w:w="6946" w:type="dxa"/>
            <w:vAlign w:val="center"/>
          </w:tcPr>
          <w:p w:rsidR="00B64271" w:rsidRDefault="002B5E24">
            <w:pPr>
              <w:jc w:val="center"/>
            </w:pPr>
            <w:r>
              <w:t>Схема электропитания Нефтеюганский РЭС (вариант №3 РТУ) (на 1-м листе)</w:t>
            </w:r>
          </w:p>
        </w:tc>
        <w:tc>
          <w:tcPr>
            <w:tcW w:w="2551" w:type="dxa"/>
            <w:vAlign w:val="center"/>
          </w:tcPr>
          <w:p w:rsidR="00B64271" w:rsidRDefault="002B5E24">
            <w:pPr>
              <w:jc w:val="center"/>
              <w:rPr>
                <w:b/>
              </w:rPr>
            </w:pPr>
            <w:r>
              <w:rPr>
                <w:b/>
              </w:rPr>
              <w:t>22/248-ИОС1.12-25</w:t>
            </w:r>
          </w:p>
        </w:tc>
      </w:tr>
      <w:tr w:rsidR="00B64271">
        <w:trPr>
          <w:cantSplit/>
          <w:trHeight w:val="60"/>
        </w:trPr>
        <w:tc>
          <w:tcPr>
            <w:tcW w:w="704" w:type="dxa"/>
            <w:vAlign w:val="center"/>
          </w:tcPr>
          <w:p w:rsidR="00B64271" w:rsidRDefault="002B5E24">
            <w:pPr>
              <w:pStyle w:val="25"/>
              <w:ind w:left="-45" w:right="-109"/>
              <w:jc w:val="center"/>
              <w:rPr>
                <w:i/>
              </w:rPr>
            </w:pPr>
            <w:r>
              <w:t>13.29</w:t>
            </w:r>
          </w:p>
        </w:tc>
        <w:tc>
          <w:tcPr>
            <w:tcW w:w="6946" w:type="dxa"/>
            <w:vAlign w:val="center"/>
          </w:tcPr>
          <w:p w:rsidR="00B64271" w:rsidRDefault="002B5E24">
            <w:pPr>
              <w:jc w:val="center"/>
            </w:pPr>
            <w:r>
              <w:t xml:space="preserve">Схема заземления Нефтеюганский РЭС (вариант №3 РТУ) </w:t>
            </w:r>
          </w:p>
          <w:p w:rsidR="00B64271" w:rsidRDefault="002B5E24">
            <w:pPr>
              <w:jc w:val="center"/>
            </w:pPr>
            <w:r>
              <w:t>(на 1-м листе)</w:t>
            </w:r>
          </w:p>
        </w:tc>
        <w:tc>
          <w:tcPr>
            <w:tcW w:w="2551" w:type="dxa"/>
            <w:vAlign w:val="center"/>
          </w:tcPr>
          <w:p w:rsidR="00B64271" w:rsidRDefault="002B5E24">
            <w:pPr>
              <w:jc w:val="center"/>
              <w:rPr>
                <w:b/>
              </w:rPr>
            </w:pPr>
            <w:r>
              <w:rPr>
                <w:b/>
              </w:rPr>
              <w:t>22/248-ИОС1.12-26</w:t>
            </w:r>
          </w:p>
        </w:tc>
      </w:tr>
      <w:tr w:rsidR="00B64271">
        <w:trPr>
          <w:cantSplit/>
          <w:trHeight w:val="60"/>
        </w:trPr>
        <w:tc>
          <w:tcPr>
            <w:tcW w:w="704" w:type="dxa"/>
            <w:vAlign w:val="center"/>
          </w:tcPr>
          <w:p w:rsidR="00B64271" w:rsidRDefault="002B5E24">
            <w:pPr>
              <w:pStyle w:val="25"/>
              <w:ind w:left="-45" w:right="-109"/>
              <w:jc w:val="center"/>
              <w:rPr>
                <w:i/>
              </w:rPr>
            </w:pPr>
            <w:r>
              <w:t>13.30</w:t>
            </w:r>
          </w:p>
        </w:tc>
        <w:tc>
          <w:tcPr>
            <w:tcW w:w="6946" w:type="dxa"/>
            <w:vAlign w:val="center"/>
          </w:tcPr>
          <w:p w:rsidR="00B64271" w:rsidRDefault="002B5E24">
            <w:pPr>
              <w:jc w:val="center"/>
            </w:pPr>
            <w:r>
              <w:t xml:space="preserve">Схема размещения оборудования Правдинский РЭС </w:t>
            </w:r>
          </w:p>
          <w:p w:rsidR="00B64271" w:rsidRDefault="002B5E24">
            <w:pPr>
              <w:jc w:val="center"/>
            </w:pPr>
            <w:r>
              <w:t>(на 1-м листе)</w:t>
            </w:r>
          </w:p>
        </w:tc>
        <w:tc>
          <w:tcPr>
            <w:tcW w:w="2551" w:type="dxa"/>
            <w:vAlign w:val="center"/>
          </w:tcPr>
          <w:p w:rsidR="00B64271" w:rsidRDefault="002B5E24">
            <w:pPr>
              <w:jc w:val="center"/>
              <w:rPr>
                <w:b/>
              </w:rPr>
            </w:pPr>
            <w:r>
              <w:rPr>
                <w:b/>
              </w:rPr>
              <w:t>22/248-ИОС1.12-27</w:t>
            </w:r>
          </w:p>
        </w:tc>
      </w:tr>
      <w:tr w:rsidR="00B64271">
        <w:trPr>
          <w:cantSplit/>
          <w:trHeight w:val="60"/>
        </w:trPr>
        <w:tc>
          <w:tcPr>
            <w:tcW w:w="704" w:type="dxa"/>
            <w:vAlign w:val="center"/>
          </w:tcPr>
          <w:p w:rsidR="00B64271" w:rsidRDefault="002B5E24">
            <w:pPr>
              <w:pStyle w:val="25"/>
              <w:ind w:left="-45" w:right="-109"/>
              <w:jc w:val="center"/>
              <w:rPr>
                <w:i/>
              </w:rPr>
            </w:pPr>
            <w:r>
              <w:t>13.31</w:t>
            </w:r>
          </w:p>
        </w:tc>
        <w:tc>
          <w:tcPr>
            <w:tcW w:w="6946" w:type="dxa"/>
            <w:vAlign w:val="center"/>
          </w:tcPr>
          <w:p w:rsidR="00B64271" w:rsidRDefault="002B5E24">
            <w:pPr>
              <w:jc w:val="center"/>
            </w:pPr>
            <w:r>
              <w:t xml:space="preserve">Схема расположения оборудования в шкафу    Правдинский РЭС (вариант №1 </w:t>
            </w:r>
            <w:r>
              <w:rPr>
                <w:lang w:val="en-US"/>
              </w:rPr>
              <w:t>Mitel</w:t>
            </w:r>
            <w:r>
              <w:t xml:space="preserve"> </w:t>
            </w:r>
            <w:r>
              <w:rPr>
                <w:lang w:val="en-US"/>
              </w:rPr>
              <w:t>MX</w:t>
            </w:r>
            <w:r>
              <w:t>-</w:t>
            </w:r>
            <w:r>
              <w:rPr>
                <w:lang w:val="en-US"/>
              </w:rPr>
              <w:t>ONE</w:t>
            </w:r>
            <w:r>
              <w:t xml:space="preserve">, вариант №2 </w:t>
            </w:r>
            <w:r>
              <w:rPr>
                <w:lang w:val="en-US"/>
              </w:rPr>
              <w:t>SI</w:t>
            </w:r>
            <w:r>
              <w:t xml:space="preserve">-3000,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22/248-ИОС1.12-28</w:t>
            </w:r>
          </w:p>
        </w:tc>
      </w:tr>
      <w:tr w:rsidR="00B64271">
        <w:trPr>
          <w:cantSplit/>
          <w:trHeight w:val="60"/>
        </w:trPr>
        <w:tc>
          <w:tcPr>
            <w:tcW w:w="704" w:type="dxa"/>
            <w:vAlign w:val="center"/>
          </w:tcPr>
          <w:p w:rsidR="00B64271" w:rsidRDefault="002B5E24">
            <w:pPr>
              <w:pStyle w:val="25"/>
              <w:ind w:left="-45" w:right="-109"/>
              <w:jc w:val="center"/>
              <w:rPr>
                <w:i/>
              </w:rPr>
            </w:pPr>
            <w:r>
              <w:t>13.32</w:t>
            </w:r>
          </w:p>
        </w:tc>
        <w:tc>
          <w:tcPr>
            <w:tcW w:w="6946" w:type="dxa"/>
            <w:vAlign w:val="center"/>
          </w:tcPr>
          <w:p w:rsidR="00B64271" w:rsidRDefault="002B5E24">
            <w:pPr>
              <w:jc w:val="center"/>
            </w:pPr>
            <w:r>
              <w:t xml:space="preserve">Схема электропитания Правдинский РЭС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22/248-ИОС1.12-29</w:t>
            </w:r>
          </w:p>
        </w:tc>
      </w:tr>
      <w:tr w:rsidR="00B64271">
        <w:trPr>
          <w:cantSplit/>
          <w:trHeight w:val="60"/>
        </w:trPr>
        <w:tc>
          <w:tcPr>
            <w:tcW w:w="704" w:type="dxa"/>
            <w:vAlign w:val="center"/>
          </w:tcPr>
          <w:p w:rsidR="00B64271" w:rsidRDefault="002B5E24">
            <w:pPr>
              <w:pStyle w:val="25"/>
              <w:ind w:left="-45" w:right="-109"/>
              <w:jc w:val="center"/>
              <w:rPr>
                <w:i/>
              </w:rPr>
            </w:pPr>
            <w:r>
              <w:t>13.33</w:t>
            </w:r>
          </w:p>
        </w:tc>
        <w:tc>
          <w:tcPr>
            <w:tcW w:w="6946" w:type="dxa"/>
            <w:vAlign w:val="center"/>
          </w:tcPr>
          <w:p w:rsidR="00B64271" w:rsidRDefault="002B5E24">
            <w:pPr>
              <w:jc w:val="center"/>
            </w:pPr>
            <w:r>
              <w:t xml:space="preserve">Схема заземления Правдинский РЭС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22/248-ИОС1.12-30</w:t>
            </w:r>
          </w:p>
        </w:tc>
      </w:tr>
      <w:tr w:rsidR="00B64271">
        <w:trPr>
          <w:cantSplit/>
          <w:trHeight w:val="60"/>
        </w:trPr>
        <w:tc>
          <w:tcPr>
            <w:tcW w:w="704" w:type="dxa"/>
            <w:vAlign w:val="center"/>
          </w:tcPr>
          <w:p w:rsidR="00B64271" w:rsidRDefault="002B5E24">
            <w:pPr>
              <w:pStyle w:val="25"/>
              <w:ind w:left="-45" w:right="-109"/>
              <w:jc w:val="center"/>
              <w:rPr>
                <w:i/>
              </w:rPr>
            </w:pPr>
            <w:r>
              <w:t>13.34</w:t>
            </w:r>
          </w:p>
        </w:tc>
        <w:tc>
          <w:tcPr>
            <w:tcW w:w="6946" w:type="dxa"/>
            <w:vAlign w:val="center"/>
          </w:tcPr>
          <w:p w:rsidR="00B64271" w:rsidRDefault="002B5E24">
            <w:pPr>
              <w:jc w:val="center"/>
            </w:pPr>
            <w:r>
              <w:t xml:space="preserve">Схема электропитания Правдинский РЭС (вариант №2 </w:t>
            </w:r>
            <w:r>
              <w:rPr>
                <w:lang w:val="en-US"/>
              </w:rPr>
              <w:t>SI</w:t>
            </w:r>
            <w:r>
              <w:t>-3000) (на 1-м листе)</w:t>
            </w:r>
          </w:p>
        </w:tc>
        <w:tc>
          <w:tcPr>
            <w:tcW w:w="2551" w:type="dxa"/>
            <w:vAlign w:val="center"/>
          </w:tcPr>
          <w:p w:rsidR="00B64271" w:rsidRDefault="002B5E24">
            <w:pPr>
              <w:jc w:val="center"/>
              <w:rPr>
                <w:b/>
              </w:rPr>
            </w:pPr>
            <w:r>
              <w:rPr>
                <w:b/>
              </w:rPr>
              <w:t>22/248-ИОС1.12-31</w:t>
            </w:r>
          </w:p>
        </w:tc>
      </w:tr>
      <w:tr w:rsidR="00B64271">
        <w:trPr>
          <w:cantSplit/>
          <w:trHeight w:val="60"/>
        </w:trPr>
        <w:tc>
          <w:tcPr>
            <w:tcW w:w="704" w:type="dxa"/>
            <w:vAlign w:val="center"/>
          </w:tcPr>
          <w:p w:rsidR="00B64271" w:rsidRDefault="002B5E24">
            <w:pPr>
              <w:pStyle w:val="25"/>
              <w:ind w:left="-45" w:right="-109"/>
              <w:jc w:val="center"/>
              <w:rPr>
                <w:i/>
              </w:rPr>
            </w:pPr>
            <w:r>
              <w:t>13.35</w:t>
            </w:r>
          </w:p>
        </w:tc>
        <w:tc>
          <w:tcPr>
            <w:tcW w:w="6946" w:type="dxa"/>
            <w:vAlign w:val="center"/>
          </w:tcPr>
          <w:p w:rsidR="00B64271" w:rsidRDefault="002B5E24">
            <w:pPr>
              <w:jc w:val="center"/>
            </w:pPr>
            <w:r>
              <w:t xml:space="preserve">Схема заземления Правдинский РЭС (вариант №2 </w:t>
            </w:r>
            <w:r>
              <w:rPr>
                <w:lang w:val="en-US"/>
              </w:rPr>
              <w:t>SI</w:t>
            </w:r>
            <w:r>
              <w:t xml:space="preserve">-3000) </w:t>
            </w:r>
          </w:p>
          <w:p w:rsidR="00B64271" w:rsidRDefault="002B5E24">
            <w:pPr>
              <w:jc w:val="center"/>
            </w:pPr>
            <w:r>
              <w:t>(на 1-м листе)</w:t>
            </w:r>
          </w:p>
        </w:tc>
        <w:tc>
          <w:tcPr>
            <w:tcW w:w="2551" w:type="dxa"/>
            <w:vAlign w:val="center"/>
          </w:tcPr>
          <w:p w:rsidR="00B64271" w:rsidRDefault="002B5E24">
            <w:pPr>
              <w:jc w:val="center"/>
              <w:rPr>
                <w:b/>
              </w:rPr>
            </w:pPr>
            <w:r>
              <w:rPr>
                <w:b/>
              </w:rPr>
              <w:t>22/248-ИОС1.12-32</w:t>
            </w:r>
          </w:p>
        </w:tc>
      </w:tr>
      <w:tr w:rsidR="00B64271">
        <w:trPr>
          <w:cantSplit/>
          <w:trHeight w:val="60"/>
        </w:trPr>
        <w:tc>
          <w:tcPr>
            <w:tcW w:w="704" w:type="dxa"/>
            <w:vAlign w:val="center"/>
          </w:tcPr>
          <w:p w:rsidR="00B64271" w:rsidRDefault="002B5E24">
            <w:pPr>
              <w:pStyle w:val="25"/>
              <w:ind w:left="-45" w:right="-109"/>
              <w:jc w:val="center"/>
              <w:rPr>
                <w:i/>
              </w:rPr>
            </w:pPr>
            <w:r>
              <w:t>13.36</w:t>
            </w:r>
          </w:p>
        </w:tc>
        <w:tc>
          <w:tcPr>
            <w:tcW w:w="6946" w:type="dxa"/>
            <w:vAlign w:val="center"/>
          </w:tcPr>
          <w:p w:rsidR="00B64271" w:rsidRDefault="002B5E24">
            <w:pPr>
              <w:jc w:val="center"/>
            </w:pPr>
            <w:r>
              <w:t xml:space="preserve">Схема электропитания Правдинский РЭС (вариант №3 РТУ) </w:t>
            </w:r>
          </w:p>
          <w:p w:rsidR="00B64271" w:rsidRDefault="002B5E24">
            <w:pPr>
              <w:jc w:val="center"/>
            </w:pPr>
            <w:r>
              <w:t>(на 1-м листе)</w:t>
            </w:r>
          </w:p>
        </w:tc>
        <w:tc>
          <w:tcPr>
            <w:tcW w:w="2551" w:type="dxa"/>
            <w:vAlign w:val="center"/>
          </w:tcPr>
          <w:p w:rsidR="00B64271" w:rsidRDefault="002B5E24">
            <w:pPr>
              <w:jc w:val="center"/>
              <w:rPr>
                <w:b/>
              </w:rPr>
            </w:pPr>
            <w:r>
              <w:rPr>
                <w:b/>
              </w:rPr>
              <w:t>22/248-ИОС1.12-33</w:t>
            </w:r>
          </w:p>
        </w:tc>
      </w:tr>
      <w:tr w:rsidR="00B64271">
        <w:trPr>
          <w:cantSplit/>
          <w:trHeight w:val="60"/>
        </w:trPr>
        <w:tc>
          <w:tcPr>
            <w:tcW w:w="704" w:type="dxa"/>
            <w:vAlign w:val="center"/>
          </w:tcPr>
          <w:p w:rsidR="00B64271" w:rsidRDefault="002B5E24">
            <w:pPr>
              <w:pStyle w:val="25"/>
              <w:ind w:left="-45" w:right="-109"/>
              <w:jc w:val="center"/>
              <w:rPr>
                <w:i/>
              </w:rPr>
            </w:pPr>
            <w:r>
              <w:t>13.37</w:t>
            </w:r>
          </w:p>
        </w:tc>
        <w:tc>
          <w:tcPr>
            <w:tcW w:w="6946" w:type="dxa"/>
            <w:vAlign w:val="center"/>
          </w:tcPr>
          <w:p w:rsidR="00B64271" w:rsidRDefault="002B5E24">
            <w:pPr>
              <w:jc w:val="center"/>
            </w:pPr>
            <w:r>
              <w:t xml:space="preserve">Схема заземления Правдинский РЭС (вариант №3 РТУ) </w:t>
            </w:r>
          </w:p>
          <w:p w:rsidR="00B64271" w:rsidRDefault="002B5E24">
            <w:pPr>
              <w:jc w:val="center"/>
            </w:pPr>
            <w:r>
              <w:t>(на 1-м листе)</w:t>
            </w:r>
          </w:p>
        </w:tc>
        <w:tc>
          <w:tcPr>
            <w:tcW w:w="2551" w:type="dxa"/>
            <w:vAlign w:val="center"/>
          </w:tcPr>
          <w:p w:rsidR="00B64271" w:rsidRDefault="002B5E24">
            <w:pPr>
              <w:jc w:val="center"/>
              <w:rPr>
                <w:b/>
              </w:rPr>
            </w:pPr>
            <w:r>
              <w:rPr>
                <w:b/>
              </w:rPr>
              <w:t>22/248-ИОС1.12-34</w:t>
            </w:r>
          </w:p>
        </w:tc>
      </w:tr>
      <w:tr w:rsidR="00B64271">
        <w:trPr>
          <w:cantSplit/>
          <w:trHeight w:val="60"/>
        </w:trPr>
        <w:tc>
          <w:tcPr>
            <w:tcW w:w="704" w:type="dxa"/>
            <w:vAlign w:val="center"/>
          </w:tcPr>
          <w:p w:rsidR="00B64271" w:rsidRDefault="002B5E24">
            <w:pPr>
              <w:pStyle w:val="25"/>
              <w:ind w:left="-45" w:right="-109"/>
              <w:jc w:val="center"/>
              <w:rPr>
                <w:i/>
              </w:rPr>
            </w:pPr>
            <w:r>
              <w:lastRenderedPageBreak/>
              <w:t>13.38</w:t>
            </w:r>
          </w:p>
        </w:tc>
        <w:tc>
          <w:tcPr>
            <w:tcW w:w="6946" w:type="dxa"/>
            <w:vAlign w:val="center"/>
          </w:tcPr>
          <w:p w:rsidR="00B64271" w:rsidRDefault="002B5E24">
            <w:pPr>
              <w:jc w:val="center"/>
            </w:pPr>
            <w:r>
              <w:t>Схема размещения оборудования Мамонтовский РЭС</w:t>
            </w:r>
          </w:p>
          <w:p w:rsidR="00B64271" w:rsidRDefault="002B5E24">
            <w:pPr>
              <w:jc w:val="center"/>
            </w:pPr>
            <w:r>
              <w:t xml:space="preserve"> (на 1-м листе)</w:t>
            </w:r>
          </w:p>
        </w:tc>
        <w:tc>
          <w:tcPr>
            <w:tcW w:w="2551" w:type="dxa"/>
            <w:vAlign w:val="center"/>
          </w:tcPr>
          <w:p w:rsidR="00B64271" w:rsidRDefault="002B5E24">
            <w:pPr>
              <w:jc w:val="center"/>
              <w:rPr>
                <w:b/>
              </w:rPr>
            </w:pPr>
            <w:r>
              <w:rPr>
                <w:b/>
              </w:rPr>
              <w:t>22/248-ИОС1.12-35</w:t>
            </w:r>
          </w:p>
        </w:tc>
      </w:tr>
      <w:tr w:rsidR="00B64271">
        <w:trPr>
          <w:cantSplit/>
          <w:trHeight w:val="60"/>
        </w:trPr>
        <w:tc>
          <w:tcPr>
            <w:tcW w:w="704" w:type="dxa"/>
            <w:vAlign w:val="center"/>
          </w:tcPr>
          <w:p w:rsidR="00B64271" w:rsidRDefault="002B5E24">
            <w:pPr>
              <w:pStyle w:val="25"/>
              <w:ind w:left="-45" w:right="-109"/>
              <w:jc w:val="center"/>
              <w:rPr>
                <w:i/>
              </w:rPr>
            </w:pPr>
            <w:r>
              <w:t>13.39</w:t>
            </w:r>
          </w:p>
        </w:tc>
        <w:tc>
          <w:tcPr>
            <w:tcW w:w="6946" w:type="dxa"/>
            <w:vAlign w:val="center"/>
          </w:tcPr>
          <w:p w:rsidR="00B64271" w:rsidRDefault="002B5E24">
            <w:pPr>
              <w:jc w:val="center"/>
            </w:pPr>
            <w:r>
              <w:t xml:space="preserve">Схема расположения оборудования в шкафу     Мамонтовский РЭС (вариант №1 </w:t>
            </w:r>
            <w:r>
              <w:rPr>
                <w:lang w:val="en-US"/>
              </w:rPr>
              <w:t>Mitel</w:t>
            </w:r>
            <w:r>
              <w:t xml:space="preserve"> </w:t>
            </w:r>
            <w:r>
              <w:rPr>
                <w:lang w:val="en-US"/>
              </w:rPr>
              <w:t>MX</w:t>
            </w:r>
            <w:r>
              <w:t>-</w:t>
            </w:r>
            <w:r>
              <w:rPr>
                <w:lang w:val="en-US"/>
              </w:rPr>
              <w:t>ONE</w:t>
            </w:r>
            <w:r>
              <w:t xml:space="preserve">,  вариант №2 </w:t>
            </w:r>
            <w:r>
              <w:rPr>
                <w:lang w:val="en-US"/>
              </w:rPr>
              <w:t>SI</w:t>
            </w:r>
            <w:r>
              <w:t>-3000,  вариант №3 РТУ) (на 1-м листе)</w:t>
            </w:r>
          </w:p>
        </w:tc>
        <w:tc>
          <w:tcPr>
            <w:tcW w:w="2551" w:type="dxa"/>
            <w:vAlign w:val="center"/>
          </w:tcPr>
          <w:p w:rsidR="00B64271" w:rsidRDefault="002B5E24">
            <w:pPr>
              <w:jc w:val="center"/>
              <w:rPr>
                <w:b/>
              </w:rPr>
            </w:pPr>
            <w:r>
              <w:rPr>
                <w:b/>
              </w:rPr>
              <w:t>22/248-ИОС1.12-36</w:t>
            </w:r>
          </w:p>
        </w:tc>
      </w:tr>
      <w:tr w:rsidR="00B64271">
        <w:trPr>
          <w:cantSplit/>
          <w:trHeight w:val="60"/>
        </w:trPr>
        <w:tc>
          <w:tcPr>
            <w:tcW w:w="704" w:type="dxa"/>
            <w:vAlign w:val="center"/>
          </w:tcPr>
          <w:p w:rsidR="00B64271" w:rsidRDefault="002B5E24">
            <w:pPr>
              <w:pStyle w:val="25"/>
              <w:ind w:left="-45" w:right="-109"/>
              <w:jc w:val="center"/>
              <w:rPr>
                <w:i/>
              </w:rPr>
            </w:pPr>
            <w:r>
              <w:t>13.40</w:t>
            </w:r>
          </w:p>
        </w:tc>
        <w:tc>
          <w:tcPr>
            <w:tcW w:w="6946" w:type="dxa"/>
            <w:vAlign w:val="center"/>
          </w:tcPr>
          <w:p w:rsidR="00B64271" w:rsidRDefault="002B5E24">
            <w:pPr>
              <w:jc w:val="center"/>
            </w:pPr>
            <w:r>
              <w:t xml:space="preserve">Схема электропитания  Мамонтовский РЭС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22/248-ИОС1.12-37</w:t>
            </w:r>
          </w:p>
        </w:tc>
      </w:tr>
      <w:tr w:rsidR="00B64271">
        <w:trPr>
          <w:cantSplit/>
          <w:trHeight w:val="60"/>
        </w:trPr>
        <w:tc>
          <w:tcPr>
            <w:tcW w:w="704" w:type="dxa"/>
            <w:vAlign w:val="center"/>
          </w:tcPr>
          <w:p w:rsidR="00B64271" w:rsidRDefault="002B5E24">
            <w:pPr>
              <w:pStyle w:val="25"/>
              <w:ind w:left="-45" w:right="-109"/>
              <w:jc w:val="center"/>
              <w:rPr>
                <w:i/>
              </w:rPr>
            </w:pPr>
            <w:r>
              <w:t>13.41</w:t>
            </w:r>
          </w:p>
        </w:tc>
        <w:tc>
          <w:tcPr>
            <w:tcW w:w="6946" w:type="dxa"/>
            <w:vAlign w:val="center"/>
          </w:tcPr>
          <w:p w:rsidR="00B64271" w:rsidRDefault="002B5E24">
            <w:pPr>
              <w:jc w:val="center"/>
            </w:pPr>
            <w:r>
              <w:t xml:space="preserve">Схема заземления  Мамонтовский РЭС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22/248-ИОС1.12-38</w:t>
            </w:r>
          </w:p>
        </w:tc>
      </w:tr>
      <w:tr w:rsidR="00B64271">
        <w:trPr>
          <w:cantSplit/>
          <w:trHeight w:val="60"/>
        </w:trPr>
        <w:tc>
          <w:tcPr>
            <w:tcW w:w="704" w:type="dxa"/>
            <w:vAlign w:val="center"/>
          </w:tcPr>
          <w:p w:rsidR="00B64271" w:rsidRDefault="002B5E24">
            <w:pPr>
              <w:pStyle w:val="25"/>
              <w:ind w:left="-45" w:right="-109"/>
              <w:jc w:val="center"/>
              <w:rPr>
                <w:i/>
              </w:rPr>
            </w:pPr>
            <w:r>
              <w:t>13.42</w:t>
            </w:r>
          </w:p>
        </w:tc>
        <w:tc>
          <w:tcPr>
            <w:tcW w:w="6946" w:type="dxa"/>
            <w:vAlign w:val="center"/>
          </w:tcPr>
          <w:p w:rsidR="00B64271" w:rsidRDefault="002B5E24">
            <w:pPr>
              <w:jc w:val="center"/>
            </w:pPr>
            <w:r>
              <w:t xml:space="preserve">Схема электропитания  Мамонтовский РЭС (вариант №2 </w:t>
            </w:r>
            <w:r>
              <w:rPr>
                <w:lang w:val="en-US"/>
              </w:rPr>
              <w:t>SI</w:t>
            </w:r>
            <w:r>
              <w:t>-3000) (на 1-м листе)</w:t>
            </w:r>
          </w:p>
        </w:tc>
        <w:tc>
          <w:tcPr>
            <w:tcW w:w="2551" w:type="dxa"/>
            <w:vAlign w:val="center"/>
          </w:tcPr>
          <w:p w:rsidR="00B64271" w:rsidRDefault="002B5E24">
            <w:pPr>
              <w:jc w:val="center"/>
              <w:rPr>
                <w:b/>
              </w:rPr>
            </w:pPr>
            <w:r>
              <w:rPr>
                <w:b/>
              </w:rPr>
              <w:t>22/248-ИОС1.12-39</w:t>
            </w:r>
          </w:p>
        </w:tc>
      </w:tr>
      <w:tr w:rsidR="00B64271">
        <w:trPr>
          <w:cantSplit/>
          <w:trHeight w:val="60"/>
        </w:trPr>
        <w:tc>
          <w:tcPr>
            <w:tcW w:w="704" w:type="dxa"/>
            <w:vAlign w:val="center"/>
          </w:tcPr>
          <w:p w:rsidR="00B64271" w:rsidRDefault="002B5E24">
            <w:pPr>
              <w:pStyle w:val="25"/>
              <w:ind w:left="-45" w:right="-109"/>
              <w:jc w:val="center"/>
              <w:rPr>
                <w:i/>
              </w:rPr>
            </w:pPr>
            <w:r>
              <w:t>13.43</w:t>
            </w:r>
          </w:p>
        </w:tc>
        <w:tc>
          <w:tcPr>
            <w:tcW w:w="6946" w:type="dxa"/>
            <w:vAlign w:val="center"/>
          </w:tcPr>
          <w:p w:rsidR="00B64271" w:rsidRDefault="002B5E24">
            <w:pPr>
              <w:jc w:val="center"/>
            </w:pPr>
            <w:r>
              <w:t xml:space="preserve">Схема заземления Мамонтовский РЭС (вариант №2 </w:t>
            </w:r>
            <w:r>
              <w:rPr>
                <w:lang w:val="en-US"/>
              </w:rPr>
              <w:t>SI</w:t>
            </w:r>
            <w:r>
              <w:t xml:space="preserve">-3000) </w:t>
            </w:r>
          </w:p>
          <w:p w:rsidR="00B64271" w:rsidRDefault="002B5E24">
            <w:pPr>
              <w:jc w:val="center"/>
            </w:pPr>
            <w:r>
              <w:t>(на 1-м листе)</w:t>
            </w:r>
          </w:p>
        </w:tc>
        <w:tc>
          <w:tcPr>
            <w:tcW w:w="2551" w:type="dxa"/>
            <w:vAlign w:val="center"/>
          </w:tcPr>
          <w:p w:rsidR="00B64271" w:rsidRDefault="002B5E24">
            <w:pPr>
              <w:jc w:val="center"/>
              <w:rPr>
                <w:b/>
              </w:rPr>
            </w:pPr>
            <w:r>
              <w:rPr>
                <w:b/>
              </w:rPr>
              <w:t>22/248-ИОС1.12-40</w:t>
            </w:r>
          </w:p>
        </w:tc>
      </w:tr>
      <w:tr w:rsidR="00B64271">
        <w:trPr>
          <w:cantSplit/>
          <w:trHeight w:val="60"/>
        </w:trPr>
        <w:tc>
          <w:tcPr>
            <w:tcW w:w="704" w:type="dxa"/>
            <w:vAlign w:val="center"/>
          </w:tcPr>
          <w:p w:rsidR="00B64271" w:rsidRDefault="002B5E24">
            <w:pPr>
              <w:pStyle w:val="25"/>
              <w:ind w:left="-45" w:right="-109"/>
              <w:jc w:val="center"/>
              <w:rPr>
                <w:i/>
              </w:rPr>
            </w:pPr>
            <w:r>
              <w:t>13.44</w:t>
            </w:r>
          </w:p>
        </w:tc>
        <w:tc>
          <w:tcPr>
            <w:tcW w:w="6946" w:type="dxa"/>
            <w:vAlign w:val="center"/>
          </w:tcPr>
          <w:p w:rsidR="00B64271" w:rsidRDefault="002B5E24">
            <w:pPr>
              <w:jc w:val="center"/>
            </w:pPr>
            <w:r>
              <w:t>Схема электропитания  Мамонтовский РЭС (вариант №3 РТУ) (на 1-м листе)</w:t>
            </w:r>
          </w:p>
        </w:tc>
        <w:tc>
          <w:tcPr>
            <w:tcW w:w="2551" w:type="dxa"/>
            <w:vAlign w:val="center"/>
          </w:tcPr>
          <w:p w:rsidR="00B64271" w:rsidRDefault="002B5E24">
            <w:pPr>
              <w:jc w:val="center"/>
              <w:rPr>
                <w:b/>
              </w:rPr>
            </w:pPr>
            <w:r>
              <w:rPr>
                <w:b/>
              </w:rPr>
              <w:t>22/248-ИОС1.12-41</w:t>
            </w:r>
          </w:p>
        </w:tc>
      </w:tr>
      <w:tr w:rsidR="00B64271">
        <w:trPr>
          <w:cantSplit/>
          <w:trHeight w:val="60"/>
        </w:trPr>
        <w:tc>
          <w:tcPr>
            <w:tcW w:w="704" w:type="dxa"/>
            <w:vAlign w:val="center"/>
          </w:tcPr>
          <w:p w:rsidR="00B64271" w:rsidRDefault="002B5E24">
            <w:pPr>
              <w:pStyle w:val="25"/>
              <w:ind w:left="-45" w:right="-109"/>
              <w:jc w:val="center"/>
              <w:rPr>
                <w:i/>
              </w:rPr>
            </w:pPr>
            <w:r>
              <w:t>13.45</w:t>
            </w:r>
          </w:p>
        </w:tc>
        <w:tc>
          <w:tcPr>
            <w:tcW w:w="6946" w:type="dxa"/>
            <w:vAlign w:val="center"/>
          </w:tcPr>
          <w:p w:rsidR="00B64271" w:rsidRDefault="002B5E24">
            <w:pPr>
              <w:jc w:val="center"/>
            </w:pPr>
            <w:r>
              <w:t xml:space="preserve">Схема заземления Мамонтовский РЭС (вариант №3 РТУ) </w:t>
            </w:r>
          </w:p>
          <w:p w:rsidR="00B64271" w:rsidRDefault="002B5E24">
            <w:pPr>
              <w:jc w:val="center"/>
            </w:pPr>
            <w:r>
              <w:t>(на 1-м листе)</w:t>
            </w:r>
          </w:p>
        </w:tc>
        <w:tc>
          <w:tcPr>
            <w:tcW w:w="2551" w:type="dxa"/>
            <w:vAlign w:val="center"/>
          </w:tcPr>
          <w:p w:rsidR="00B64271" w:rsidRDefault="002B5E24">
            <w:pPr>
              <w:jc w:val="center"/>
              <w:rPr>
                <w:b/>
              </w:rPr>
            </w:pPr>
            <w:r>
              <w:rPr>
                <w:b/>
              </w:rPr>
              <w:t>22/248-ИОС1.12-42</w:t>
            </w:r>
          </w:p>
        </w:tc>
      </w:tr>
      <w:tr w:rsidR="00B64271">
        <w:trPr>
          <w:cantSplit/>
          <w:trHeight w:val="60"/>
        </w:trPr>
        <w:tc>
          <w:tcPr>
            <w:tcW w:w="704" w:type="dxa"/>
            <w:vAlign w:val="center"/>
          </w:tcPr>
          <w:p w:rsidR="00B64271" w:rsidRDefault="002B5E24">
            <w:pPr>
              <w:pStyle w:val="25"/>
              <w:ind w:left="-45" w:right="-109"/>
              <w:jc w:val="center"/>
              <w:rPr>
                <w:i/>
              </w:rPr>
            </w:pPr>
            <w:r>
              <w:t>13.46</w:t>
            </w:r>
          </w:p>
        </w:tc>
        <w:tc>
          <w:tcPr>
            <w:tcW w:w="6946" w:type="dxa"/>
            <w:vAlign w:val="center"/>
          </w:tcPr>
          <w:p w:rsidR="00B64271" w:rsidRDefault="002B5E24">
            <w:pPr>
              <w:jc w:val="center"/>
            </w:pPr>
            <w:r>
              <w:t xml:space="preserve">Таблица конфигурационных параметров и ПО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6-и листах)</w:t>
            </w:r>
          </w:p>
        </w:tc>
        <w:tc>
          <w:tcPr>
            <w:tcW w:w="2551" w:type="dxa"/>
            <w:vAlign w:val="center"/>
          </w:tcPr>
          <w:p w:rsidR="00B64271" w:rsidRDefault="002B5E24">
            <w:pPr>
              <w:jc w:val="center"/>
              <w:rPr>
                <w:b/>
              </w:rPr>
            </w:pPr>
            <w:r>
              <w:rPr>
                <w:b/>
              </w:rPr>
              <w:t>22/248-ИОС1.12-ТКП-В1</w:t>
            </w:r>
          </w:p>
        </w:tc>
      </w:tr>
      <w:tr w:rsidR="00B64271">
        <w:trPr>
          <w:cantSplit/>
          <w:trHeight w:val="60"/>
        </w:trPr>
        <w:tc>
          <w:tcPr>
            <w:tcW w:w="704" w:type="dxa"/>
            <w:vAlign w:val="center"/>
          </w:tcPr>
          <w:p w:rsidR="00B64271" w:rsidRDefault="002B5E24">
            <w:pPr>
              <w:pStyle w:val="25"/>
              <w:ind w:left="-45" w:right="-109"/>
              <w:jc w:val="center"/>
              <w:rPr>
                <w:i/>
              </w:rPr>
            </w:pPr>
            <w:r>
              <w:t>13.47</w:t>
            </w:r>
          </w:p>
        </w:tc>
        <w:tc>
          <w:tcPr>
            <w:tcW w:w="6946" w:type="dxa"/>
            <w:vAlign w:val="center"/>
          </w:tcPr>
          <w:p w:rsidR="00B64271" w:rsidRDefault="002B5E24">
            <w:pPr>
              <w:jc w:val="center"/>
            </w:pPr>
            <w:r>
              <w:t xml:space="preserve">Таблица конфигурационных параметров и ПО </w:t>
            </w:r>
          </w:p>
          <w:p w:rsidR="00B64271" w:rsidRDefault="002B5E24">
            <w:pPr>
              <w:jc w:val="center"/>
            </w:pPr>
            <w:r>
              <w:t xml:space="preserve">(вариант №2 </w:t>
            </w:r>
            <w:r>
              <w:rPr>
                <w:lang w:val="en-US"/>
              </w:rPr>
              <w:t>SI</w:t>
            </w:r>
            <w:r>
              <w:t>-3000) (на 10-и листах)</w:t>
            </w:r>
          </w:p>
        </w:tc>
        <w:tc>
          <w:tcPr>
            <w:tcW w:w="2551" w:type="dxa"/>
            <w:vAlign w:val="center"/>
          </w:tcPr>
          <w:p w:rsidR="00B64271" w:rsidRDefault="002B5E24">
            <w:pPr>
              <w:jc w:val="center"/>
              <w:rPr>
                <w:b/>
              </w:rPr>
            </w:pPr>
            <w:r>
              <w:rPr>
                <w:b/>
              </w:rPr>
              <w:t>22/248-ИОС1.12-ТКП-В2</w:t>
            </w:r>
          </w:p>
        </w:tc>
      </w:tr>
      <w:tr w:rsidR="00B64271">
        <w:trPr>
          <w:cantSplit/>
          <w:trHeight w:val="60"/>
        </w:trPr>
        <w:tc>
          <w:tcPr>
            <w:tcW w:w="704" w:type="dxa"/>
            <w:vAlign w:val="center"/>
          </w:tcPr>
          <w:p w:rsidR="00B64271" w:rsidRDefault="002B5E24">
            <w:pPr>
              <w:pStyle w:val="25"/>
              <w:ind w:left="-45" w:right="-109"/>
              <w:jc w:val="center"/>
              <w:rPr>
                <w:i/>
              </w:rPr>
            </w:pPr>
            <w:r>
              <w:t>13.48</w:t>
            </w:r>
          </w:p>
        </w:tc>
        <w:tc>
          <w:tcPr>
            <w:tcW w:w="6946" w:type="dxa"/>
            <w:vAlign w:val="center"/>
          </w:tcPr>
          <w:p w:rsidR="00B64271" w:rsidRDefault="002B5E24">
            <w:pPr>
              <w:jc w:val="center"/>
            </w:pPr>
            <w:r>
              <w:t>Таблица конфигурационных параметров и ПО (вариант №3 РТУ) (на 3-х листах)</w:t>
            </w:r>
          </w:p>
        </w:tc>
        <w:tc>
          <w:tcPr>
            <w:tcW w:w="2551" w:type="dxa"/>
            <w:vAlign w:val="center"/>
          </w:tcPr>
          <w:p w:rsidR="00B64271" w:rsidRDefault="002B5E24">
            <w:pPr>
              <w:jc w:val="center"/>
              <w:rPr>
                <w:b/>
              </w:rPr>
            </w:pPr>
            <w:r>
              <w:rPr>
                <w:b/>
              </w:rPr>
              <w:t>22/248-ИОС1.12-ТКП-В3</w:t>
            </w:r>
          </w:p>
        </w:tc>
      </w:tr>
      <w:tr w:rsidR="00B64271">
        <w:trPr>
          <w:cantSplit/>
          <w:trHeight w:val="60"/>
        </w:trPr>
        <w:tc>
          <w:tcPr>
            <w:tcW w:w="704" w:type="dxa"/>
            <w:vAlign w:val="center"/>
          </w:tcPr>
          <w:p w:rsidR="00B64271" w:rsidRDefault="002B5E24">
            <w:pPr>
              <w:pStyle w:val="25"/>
              <w:ind w:left="-45" w:right="-109"/>
              <w:jc w:val="center"/>
              <w:rPr>
                <w:i/>
              </w:rPr>
            </w:pPr>
            <w:r>
              <w:t>13.49</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9-и листах)</w:t>
            </w:r>
          </w:p>
        </w:tc>
        <w:tc>
          <w:tcPr>
            <w:tcW w:w="2551" w:type="dxa"/>
            <w:vAlign w:val="center"/>
          </w:tcPr>
          <w:p w:rsidR="00B64271" w:rsidRDefault="002B5E24">
            <w:pPr>
              <w:jc w:val="center"/>
              <w:rPr>
                <w:b/>
              </w:rPr>
            </w:pPr>
            <w:r>
              <w:rPr>
                <w:b/>
              </w:rPr>
              <w:t>22/248-ИОС1.12.С-В1</w:t>
            </w:r>
          </w:p>
        </w:tc>
      </w:tr>
      <w:tr w:rsidR="00B64271">
        <w:trPr>
          <w:cantSplit/>
          <w:trHeight w:val="60"/>
        </w:trPr>
        <w:tc>
          <w:tcPr>
            <w:tcW w:w="704" w:type="dxa"/>
            <w:vAlign w:val="center"/>
          </w:tcPr>
          <w:p w:rsidR="00B64271" w:rsidRDefault="002B5E24">
            <w:pPr>
              <w:pStyle w:val="25"/>
              <w:ind w:left="-45" w:right="-109"/>
              <w:jc w:val="center"/>
              <w:rPr>
                <w:i/>
              </w:rPr>
            </w:pPr>
            <w:r>
              <w:t>13.50</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 xml:space="preserve">(вариант №1 </w:t>
            </w:r>
            <w:r>
              <w:rPr>
                <w:lang w:val="en-US"/>
              </w:rPr>
              <w:t>SI</w:t>
            </w:r>
            <w:r>
              <w:t>-3000) (на 16-и листах)</w:t>
            </w:r>
          </w:p>
        </w:tc>
        <w:tc>
          <w:tcPr>
            <w:tcW w:w="2551" w:type="dxa"/>
            <w:vAlign w:val="center"/>
          </w:tcPr>
          <w:p w:rsidR="00B64271" w:rsidRDefault="002B5E24">
            <w:pPr>
              <w:jc w:val="center"/>
              <w:rPr>
                <w:b/>
              </w:rPr>
            </w:pPr>
            <w:r>
              <w:rPr>
                <w:b/>
              </w:rPr>
              <w:t>22/248-ИОС1.12.С-В2</w:t>
            </w:r>
          </w:p>
        </w:tc>
      </w:tr>
      <w:tr w:rsidR="00B64271">
        <w:trPr>
          <w:cantSplit/>
          <w:trHeight w:val="60"/>
        </w:trPr>
        <w:tc>
          <w:tcPr>
            <w:tcW w:w="704" w:type="dxa"/>
            <w:vAlign w:val="center"/>
          </w:tcPr>
          <w:p w:rsidR="00B64271" w:rsidRDefault="002B5E24">
            <w:pPr>
              <w:pStyle w:val="25"/>
              <w:ind w:left="-45" w:right="-109"/>
              <w:jc w:val="center"/>
              <w:rPr>
                <w:i/>
              </w:rPr>
            </w:pPr>
            <w:r>
              <w:t>13.51</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(вариант №1 РТУ) (на 10-и листах)</w:t>
            </w:r>
          </w:p>
        </w:tc>
        <w:tc>
          <w:tcPr>
            <w:tcW w:w="2551" w:type="dxa"/>
            <w:vAlign w:val="center"/>
          </w:tcPr>
          <w:p w:rsidR="00B64271" w:rsidRDefault="002B5E24">
            <w:pPr>
              <w:jc w:val="center"/>
              <w:rPr>
                <w:b/>
              </w:rPr>
            </w:pPr>
            <w:r>
              <w:rPr>
                <w:b/>
              </w:rPr>
              <w:t>22/248-ИОС1.12.С-В3</w:t>
            </w:r>
          </w:p>
        </w:tc>
      </w:tr>
      <w:tr w:rsidR="00B64271">
        <w:trPr>
          <w:cantSplit/>
          <w:trHeight w:val="60"/>
        </w:trPr>
        <w:tc>
          <w:tcPr>
            <w:tcW w:w="704" w:type="dxa"/>
            <w:vAlign w:val="center"/>
          </w:tcPr>
          <w:p w:rsidR="00B64271" w:rsidRDefault="002B5E24">
            <w:pPr>
              <w:pStyle w:val="25"/>
              <w:ind w:left="-45" w:right="-109"/>
              <w:jc w:val="center"/>
              <w:rPr>
                <w:i/>
              </w:rPr>
            </w:pPr>
            <w:r>
              <w:t>13.52</w:t>
            </w:r>
          </w:p>
        </w:tc>
        <w:tc>
          <w:tcPr>
            <w:tcW w:w="6946" w:type="dxa"/>
            <w:vAlign w:val="center"/>
          </w:tcPr>
          <w:p w:rsidR="00B64271" w:rsidRDefault="002B5E24">
            <w:pPr>
              <w:jc w:val="center"/>
            </w:pPr>
            <w:r>
              <w:t xml:space="preserve">Состав исполнительной документации </w:t>
            </w:r>
          </w:p>
          <w:p w:rsidR="00B64271" w:rsidRDefault="002B5E24">
            <w:pPr>
              <w:jc w:val="center"/>
            </w:pPr>
            <w:r>
              <w:t>(на 3-х листах)</w:t>
            </w:r>
          </w:p>
        </w:tc>
        <w:tc>
          <w:tcPr>
            <w:tcW w:w="2551" w:type="dxa"/>
            <w:vAlign w:val="center"/>
          </w:tcPr>
          <w:p w:rsidR="00B64271" w:rsidRDefault="002B5E24">
            <w:pPr>
              <w:jc w:val="center"/>
              <w:rPr>
                <w:b/>
              </w:rPr>
            </w:pPr>
            <w:r>
              <w:rPr>
                <w:b/>
              </w:rPr>
              <w:t>22/248-ИОС1.12-СИД</w:t>
            </w:r>
          </w:p>
        </w:tc>
      </w:tr>
      <w:tr w:rsidR="00B64271">
        <w:trPr>
          <w:cantSplit/>
          <w:trHeight w:val="60"/>
        </w:trPr>
        <w:tc>
          <w:tcPr>
            <w:tcW w:w="704" w:type="dxa"/>
            <w:vAlign w:val="center"/>
          </w:tcPr>
          <w:p w:rsidR="00B64271" w:rsidRDefault="002B5E24">
            <w:pPr>
              <w:pStyle w:val="25"/>
              <w:ind w:left="-45" w:right="-109"/>
              <w:jc w:val="center"/>
              <w:rPr>
                <w:b/>
                <w:i/>
              </w:rPr>
            </w:pPr>
            <w:r>
              <w:rPr>
                <w:b/>
              </w:rPr>
              <w:t>14</w:t>
            </w:r>
          </w:p>
        </w:tc>
        <w:tc>
          <w:tcPr>
            <w:tcW w:w="6946" w:type="dxa"/>
            <w:vAlign w:val="center"/>
          </w:tcPr>
          <w:p w:rsidR="00B64271" w:rsidRDefault="002B5E24">
            <w:pPr>
              <w:jc w:val="center"/>
              <w:rPr>
                <w:rFonts w:eastAsiaTheme="minorHAnsi"/>
                <w:b/>
                <w:iCs/>
                <w:lang w:eastAsia="en-US"/>
              </w:rPr>
            </w:pPr>
            <w:r>
              <w:rPr>
                <w:b/>
              </w:rPr>
              <w:t xml:space="preserve">Раздел 5. </w:t>
            </w:r>
            <w:r>
              <w:rPr>
                <w:rFonts w:eastAsiaTheme="minorHAnsi"/>
                <w:b/>
                <w:iCs/>
                <w:lang w:eastAsia="en-US"/>
              </w:rP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ПОДРАЗДЕЛ «Ж» «ТЕХНОЛОГИЧЕСКИЕ РЕШЕНИЯ»,</w:t>
            </w:r>
            <w:r>
              <w:rPr>
                <w:b/>
              </w:rPr>
              <w:t xml:space="preserve"> Том 13 «</w:t>
            </w:r>
            <w:r>
              <w:rPr>
                <w:rFonts w:eastAsiaTheme="minorHAnsi"/>
                <w:b/>
                <w:iCs/>
                <w:lang w:eastAsia="en-US"/>
              </w:rPr>
              <w:t>Содержание технологических решений.</w:t>
            </w:r>
          </w:p>
          <w:p w:rsidR="00B64271" w:rsidRDefault="002B5E24">
            <w:pPr>
              <w:jc w:val="center"/>
              <w:rPr>
                <w:rFonts w:eastAsiaTheme="minorHAnsi"/>
                <w:b/>
                <w:iCs/>
                <w:lang w:eastAsia="en-US"/>
              </w:rPr>
            </w:pPr>
            <w:r>
              <w:rPr>
                <w:rFonts w:eastAsiaTheme="minorHAnsi"/>
                <w:b/>
                <w:iCs/>
                <w:lang w:eastAsia="en-US"/>
              </w:rPr>
              <w:t>Станционные сооружения и электропитание». (Нижневартовские ЭС)</w:t>
            </w:r>
          </w:p>
        </w:tc>
        <w:tc>
          <w:tcPr>
            <w:tcW w:w="2551" w:type="dxa"/>
            <w:vAlign w:val="center"/>
          </w:tcPr>
          <w:p w:rsidR="00B64271" w:rsidRDefault="002B5E24">
            <w:pPr>
              <w:jc w:val="center"/>
              <w:rPr>
                <w:b/>
              </w:rPr>
            </w:pPr>
            <w:r>
              <w:rPr>
                <w:b/>
              </w:rPr>
              <w:t>22/248-ИОС1.13</w:t>
            </w:r>
          </w:p>
        </w:tc>
      </w:tr>
      <w:tr w:rsidR="00B64271">
        <w:trPr>
          <w:cantSplit/>
          <w:trHeight w:val="60"/>
        </w:trPr>
        <w:tc>
          <w:tcPr>
            <w:tcW w:w="704" w:type="dxa"/>
            <w:vAlign w:val="center"/>
          </w:tcPr>
          <w:p w:rsidR="00B64271" w:rsidRDefault="002B5E24">
            <w:pPr>
              <w:pStyle w:val="25"/>
              <w:ind w:left="-45" w:right="-109"/>
              <w:jc w:val="center"/>
              <w:rPr>
                <w:i/>
              </w:rPr>
            </w:pPr>
            <w:r>
              <w:t>14.1</w:t>
            </w:r>
          </w:p>
        </w:tc>
        <w:tc>
          <w:tcPr>
            <w:tcW w:w="6946" w:type="dxa"/>
            <w:vAlign w:val="center"/>
          </w:tcPr>
          <w:p w:rsidR="00B64271" w:rsidRDefault="002B5E24">
            <w:pPr>
              <w:jc w:val="center"/>
            </w:pPr>
            <w:r>
              <w:t>Содержание альбома (на 4-х листах)</w:t>
            </w:r>
          </w:p>
        </w:tc>
        <w:tc>
          <w:tcPr>
            <w:tcW w:w="2551" w:type="dxa"/>
            <w:vAlign w:val="center"/>
          </w:tcPr>
          <w:p w:rsidR="00B64271" w:rsidRDefault="002B5E24">
            <w:pPr>
              <w:jc w:val="center"/>
              <w:rPr>
                <w:b/>
              </w:rPr>
            </w:pPr>
            <w:r>
              <w:rPr>
                <w:b/>
              </w:rPr>
              <w:t>22/248-ИОС1.13-С</w:t>
            </w:r>
          </w:p>
        </w:tc>
      </w:tr>
      <w:tr w:rsidR="00B64271">
        <w:trPr>
          <w:cantSplit/>
          <w:trHeight w:val="60"/>
        </w:trPr>
        <w:tc>
          <w:tcPr>
            <w:tcW w:w="704" w:type="dxa"/>
            <w:vAlign w:val="center"/>
          </w:tcPr>
          <w:p w:rsidR="00B64271" w:rsidRDefault="002B5E24">
            <w:pPr>
              <w:pStyle w:val="25"/>
              <w:ind w:left="-45" w:right="-109"/>
              <w:jc w:val="center"/>
              <w:rPr>
                <w:i/>
                <w:lang w:val="en-US"/>
              </w:rPr>
            </w:pPr>
            <w:r>
              <w:t>14.2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ind w:left="-45" w:right="-109"/>
              <w:jc w:val="center"/>
              <w:rPr>
                <w:i/>
                <w:lang w:val="en-US"/>
              </w:rPr>
            </w:pPr>
            <w:r>
              <w:t>14.3</w:t>
            </w:r>
          </w:p>
        </w:tc>
        <w:tc>
          <w:tcPr>
            <w:tcW w:w="6946" w:type="dxa"/>
            <w:vAlign w:val="center"/>
          </w:tcPr>
          <w:p w:rsidR="00B64271" w:rsidRDefault="002B5E24">
            <w:pPr>
              <w:jc w:val="center"/>
            </w:pPr>
            <w:r>
              <w:t>Общие данные (на 178-и листах)</w:t>
            </w:r>
          </w:p>
        </w:tc>
        <w:tc>
          <w:tcPr>
            <w:tcW w:w="2551" w:type="dxa"/>
            <w:vAlign w:val="center"/>
          </w:tcPr>
          <w:p w:rsidR="00B64271" w:rsidRDefault="002B5E24">
            <w:pPr>
              <w:jc w:val="center"/>
              <w:rPr>
                <w:b/>
              </w:rPr>
            </w:pPr>
            <w:r>
              <w:rPr>
                <w:b/>
              </w:rPr>
              <w:t>22/248-ИОС1.13-ОД</w:t>
            </w:r>
          </w:p>
        </w:tc>
      </w:tr>
      <w:tr w:rsidR="00B64271">
        <w:trPr>
          <w:cantSplit/>
          <w:trHeight w:val="60"/>
        </w:trPr>
        <w:tc>
          <w:tcPr>
            <w:tcW w:w="704" w:type="dxa"/>
            <w:vAlign w:val="center"/>
          </w:tcPr>
          <w:p w:rsidR="00B64271" w:rsidRDefault="002B5E24">
            <w:pPr>
              <w:pStyle w:val="25"/>
              <w:ind w:left="-45" w:right="-109"/>
              <w:jc w:val="center"/>
              <w:rPr>
                <w:i/>
              </w:rPr>
            </w:pPr>
            <w:r>
              <w:t>14.4</w:t>
            </w:r>
          </w:p>
        </w:tc>
        <w:tc>
          <w:tcPr>
            <w:tcW w:w="6946" w:type="dxa"/>
            <w:vAlign w:val="center"/>
          </w:tcPr>
          <w:p w:rsidR="00B64271" w:rsidRDefault="002B5E24">
            <w:pPr>
              <w:jc w:val="center"/>
            </w:pPr>
            <w:r>
              <w:t>Общая структурная схема СТС (существующая) (на 1-м листе)</w:t>
            </w:r>
          </w:p>
        </w:tc>
        <w:tc>
          <w:tcPr>
            <w:tcW w:w="2551" w:type="dxa"/>
            <w:vAlign w:val="center"/>
          </w:tcPr>
          <w:p w:rsidR="00B64271" w:rsidRDefault="002B5E24">
            <w:pPr>
              <w:jc w:val="center"/>
              <w:rPr>
                <w:b/>
              </w:rPr>
            </w:pPr>
            <w:r>
              <w:rPr>
                <w:b/>
              </w:rPr>
              <w:t>22/248-ИОС1.13-01</w:t>
            </w:r>
          </w:p>
        </w:tc>
      </w:tr>
      <w:tr w:rsidR="00B64271">
        <w:trPr>
          <w:cantSplit/>
          <w:trHeight w:val="60"/>
        </w:trPr>
        <w:tc>
          <w:tcPr>
            <w:tcW w:w="704" w:type="dxa"/>
            <w:vAlign w:val="center"/>
          </w:tcPr>
          <w:p w:rsidR="00B64271" w:rsidRDefault="002B5E24">
            <w:pPr>
              <w:pStyle w:val="25"/>
              <w:ind w:left="-45" w:right="-109"/>
              <w:jc w:val="center"/>
              <w:rPr>
                <w:i/>
              </w:rPr>
            </w:pPr>
            <w:r>
              <w:t>14.5</w:t>
            </w:r>
          </w:p>
        </w:tc>
        <w:tc>
          <w:tcPr>
            <w:tcW w:w="6946" w:type="dxa"/>
            <w:vAlign w:val="center"/>
          </w:tcPr>
          <w:p w:rsidR="00B64271" w:rsidRDefault="002B5E24">
            <w:pPr>
              <w:jc w:val="center"/>
            </w:pPr>
            <w:r>
              <w:t>Общая структурная схема СТС (проектируемая) (на 1-м листе)</w:t>
            </w:r>
          </w:p>
        </w:tc>
        <w:tc>
          <w:tcPr>
            <w:tcW w:w="2551" w:type="dxa"/>
            <w:vAlign w:val="center"/>
          </w:tcPr>
          <w:p w:rsidR="00B64271" w:rsidRDefault="002B5E24">
            <w:pPr>
              <w:jc w:val="center"/>
              <w:rPr>
                <w:b/>
              </w:rPr>
            </w:pPr>
            <w:r>
              <w:rPr>
                <w:b/>
              </w:rPr>
              <w:t>22/248-ИОС1.13-02</w:t>
            </w:r>
          </w:p>
        </w:tc>
      </w:tr>
      <w:tr w:rsidR="00B64271">
        <w:trPr>
          <w:cantSplit/>
          <w:trHeight w:val="60"/>
        </w:trPr>
        <w:tc>
          <w:tcPr>
            <w:tcW w:w="704" w:type="dxa"/>
            <w:vAlign w:val="center"/>
          </w:tcPr>
          <w:p w:rsidR="00B64271" w:rsidRDefault="002B5E24">
            <w:pPr>
              <w:pStyle w:val="25"/>
              <w:ind w:left="-45" w:right="-109"/>
              <w:jc w:val="center"/>
              <w:rPr>
                <w:i/>
              </w:rPr>
            </w:pPr>
            <w:r>
              <w:t>14.6</w:t>
            </w:r>
          </w:p>
        </w:tc>
        <w:tc>
          <w:tcPr>
            <w:tcW w:w="6946" w:type="dxa"/>
            <w:vAlign w:val="center"/>
          </w:tcPr>
          <w:p w:rsidR="00B64271" w:rsidRDefault="002B5E24">
            <w:pPr>
              <w:jc w:val="center"/>
            </w:pPr>
            <w:r>
              <w:t xml:space="preserve">Схема организации каналов связи (проектируемая) </w:t>
            </w:r>
          </w:p>
          <w:p w:rsidR="00B64271" w:rsidRDefault="002B5E24">
            <w:pPr>
              <w:jc w:val="center"/>
            </w:pPr>
            <w:r>
              <w:t>(на 1-м листе)</w:t>
            </w:r>
          </w:p>
        </w:tc>
        <w:tc>
          <w:tcPr>
            <w:tcW w:w="2551" w:type="dxa"/>
            <w:vAlign w:val="center"/>
          </w:tcPr>
          <w:p w:rsidR="00B64271" w:rsidRDefault="002B5E24">
            <w:pPr>
              <w:jc w:val="center"/>
              <w:rPr>
                <w:b/>
              </w:rPr>
            </w:pPr>
            <w:r>
              <w:rPr>
                <w:b/>
              </w:rPr>
              <w:t>22/248-ИОС1.13-03</w:t>
            </w:r>
          </w:p>
        </w:tc>
      </w:tr>
      <w:tr w:rsidR="00B64271">
        <w:trPr>
          <w:cantSplit/>
          <w:trHeight w:val="60"/>
        </w:trPr>
        <w:tc>
          <w:tcPr>
            <w:tcW w:w="704" w:type="dxa"/>
            <w:vAlign w:val="center"/>
          </w:tcPr>
          <w:p w:rsidR="00B64271" w:rsidRDefault="002B5E24">
            <w:pPr>
              <w:pStyle w:val="25"/>
              <w:ind w:left="-45" w:right="-109"/>
              <w:jc w:val="center"/>
              <w:rPr>
                <w:i/>
              </w:rPr>
            </w:pPr>
            <w:r>
              <w:t>14.7</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22/248-ИОС1.12-04</w:t>
            </w:r>
          </w:p>
        </w:tc>
      </w:tr>
      <w:tr w:rsidR="00B64271">
        <w:trPr>
          <w:cantSplit/>
          <w:trHeight w:val="60"/>
        </w:trPr>
        <w:tc>
          <w:tcPr>
            <w:tcW w:w="704" w:type="dxa"/>
            <w:vAlign w:val="center"/>
          </w:tcPr>
          <w:p w:rsidR="00B64271" w:rsidRDefault="002B5E24">
            <w:pPr>
              <w:pStyle w:val="25"/>
              <w:ind w:left="-45" w:right="-109"/>
              <w:jc w:val="center"/>
              <w:rPr>
                <w:i/>
              </w:rPr>
            </w:pPr>
            <w:r>
              <w:t>14.8</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22/248-ИОС1.13-05</w:t>
            </w:r>
          </w:p>
        </w:tc>
      </w:tr>
      <w:tr w:rsidR="00B64271">
        <w:trPr>
          <w:cantSplit/>
          <w:trHeight w:val="60"/>
        </w:trPr>
        <w:tc>
          <w:tcPr>
            <w:tcW w:w="704" w:type="dxa"/>
            <w:vAlign w:val="center"/>
          </w:tcPr>
          <w:p w:rsidR="00B64271" w:rsidRDefault="002B5E24">
            <w:pPr>
              <w:pStyle w:val="25"/>
              <w:ind w:left="-45" w:right="-109"/>
              <w:jc w:val="center"/>
              <w:rPr>
                <w:i/>
              </w:rPr>
            </w:pPr>
            <w:r>
              <w:lastRenderedPageBreak/>
              <w:t>14.9</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22/248-ИОС1.13-06</w:t>
            </w:r>
          </w:p>
        </w:tc>
      </w:tr>
      <w:tr w:rsidR="00B64271">
        <w:trPr>
          <w:cantSplit/>
          <w:trHeight w:val="60"/>
        </w:trPr>
        <w:tc>
          <w:tcPr>
            <w:tcW w:w="704" w:type="dxa"/>
            <w:vAlign w:val="center"/>
          </w:tcPr>
          <w:p w:rsidR="00B64271" w:rsidRDefault="002B5E24">
            <w:pPr>
              <w:pStyle w:val="25"/>
              <w:ind w:left="-45" w:right="-109"/>
              <w:jc w:val="center"/>
              <w:rPr>
                <w:i/>
              </w:rPr>
            </w:pPr>
            <w:r>
              <w:t>14.10</w:t>
            </w:r>
          </w:p>
        </w:tc>
        <w:tc>
          <w:tcPr>
            <w:tcW w:w="6946" w:type="dxa"/>
            <w:vAlign w:val="center"/>
          </w:tcPr>
          <w:p w:rsidR="00B64271" w:rsidRDefault="002B5E24">
            <w:pPr>
              <w:jc w:val="center"/>
            </w:pPr>
            <w:r>
              <w:t xml:space="preserve">Схема размещения оборудования. Нижневартовские ЭС </w:t>
            </w:r>
          </w:p>
          <w:p w:rsidR="00B64271" w:rsidRDefault="002B5E24">
            <w:pPr>
              <w:jc w:val="center"/>
            </w:pPr>
            <w:r>
              <w:t>(на 1-м листе)</w:t>
            </w:r>
          </w:p>
        </w:tc>
        <w:tc>
          <w:tcPr>
            <w:tcW w:w="2551" w:type="dxa"/>
            <w:vAlign w:val="center"/>
          </w:tcPr>
          <w:p w:rsidR="00B64271" w:rsidRDefault="002B5E24">
            <w:pPr>
              <w:jc w:val="center"/>
              <w:rPr>
                <w:b/>
              </w:rPr>
            </w:pPr>
            <w:r>
              <w:rPr>
                <w:b/>
              </w:rPr>
              <w:t>22/248-ИОС1.13-07</w:t>
            </w:r>
          </w:p>
        </w:tc>
      </w:tr>
      <w:tr w:rsidR="00B64271">
        <w:trPr>
          <w:cantSplit/>
          <w:trHeight w:val="60"/>
        </w:trPr>
        <w:tc>
          <w:tcPr>
            <w:tcW w:w="704" w:type="dxa"/>
            <w:vAlign w:val="center"/>
          </w:tcPr>
          <w:p w:rsidR="00B64271" w:rsidRDefault="002B5E24">
            <w:pPr>
              <w:pStyle w:val="25"/>
              <w:ind w:left="-45" w:right="-109"/>
              <w:jc w:val="center"/>
              <w:rPr>
                <w:i/>
              </w:rPr>
            </w:pPr>
            <w:r>
              <w:t>14.11</w:t>
            </w:r>
          </w:p>
        </w:tc>
        <w:tc>
          <w:tcPr>
            <w:tcW w:w="6946" w:type="dxa"/>
            <w:vAlign w:val="center"/>
          </w:tcPr>
          <w:p w:rsidR="00B64271" w:rsidRDefault="002B5E24">
            <w:pPr>
              <w:jc w:val="center"/>
            </w:pPr>
            <w:r>
              <w:t xml:space="preserve">Схема расположения оборудования в шкафу. Нижневартовские ЭС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22/248-ИОС1.13-08</w:t>
            </w:r>
          </w:p>
        </w:tc>
      </w:tr>
      <w:tr w:rsidR="00B64271">
        <w:trPr>
          <w:cantSplit/>
          <w:trHeight w:val="60"/>
        </w:trPr>
        <w:tc>
          <w:tcPr>
            <w:tcW w:w="704" w:type="dxa"/>
            <w:vAlign w:val="center"/>
          </w:tcPr>
          <w:p w:rsidR="00B64271" w:rsidRDefault="002B5E24">
            <w:pPr>
              <w:pStyle w:val="25"/>
              <w:ind w:left="-45" w:right="-109"/>
              <w:jc w:val="center"/>
              <w:rPr>
                <w:i/>
              </w:rPr>
            </w:pPr>
            <w:r>
              <w:t>14.12</w:t>
            </w:r>
          </w:p>
        </w:tc>
        <w:tc>
          <w:tcPr>
            <w:tcW w:w="6946" w:type="dxa"/>
            <w:vAlign w:val="center"/>
          </w:tcPr>
          <w:p w:rsidR="00B64271" w:rsidRDefault="002B5E24">
            <w:pPr>
              <w:jc w:val="center"/>
            </w:pPr>
            <w:r>
              <w:t xml:space="preserve">Схема электропитания. Нижневартовские ЭС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22/248-ИОС1.13-09</w:t>
            </w:r>
          </w:p>
        </w:tc>
      </w:tr>
      <w:tr w:rsidR="00B64271">
        <w:trPr>
          <w:cantSplit/>
          <w:trHeight w:val="60"/>
        </w:trPr>
        <w:tc>
          <w:tcPr>
            <w:tcW w:w="704" w:type="dxa"/>
            <w:vAlign w:val="center"/>
          </w:tcPr>
          <w:p w:rsidR="00B64271" w:rsidRDefault="002B5E24">
            <w:pPr>
              <w:pStyle w:val="25"/>
              <w:ind w:left="-45" w:right="-109"/>
              <w:jc w:val="center"/>
              <w:rPr>
                <w:i/>
              </w:rPr>
            </w:pPr>
            <w:r>
              <w:t>14.13</w:t>
            </w:r>
          </w:p>
        </w:tc>
        <w:tc>
          <w:tcPr>
            <w:tcW w:w="6946" w:type="dxa"/>
            <w:vAlign w:val="center"/>
          </w:tcPr>
          <w:p w:rsidR="00B64271" w:rsidRDefault="002B5E24">
            <w:pPr>
              <w:jc w:val="center"/>
            </w:pPr>
            <w:r>
              <w:t xml:space="preserve">Схема заземления. Нижневартовские ЭС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22/248-ИОС1.13-10</w:t>
            </w:r>
          </w:p>
        </w:tc>
      </w:tr>
      <w:tr w:rsidR="00B64271">
        <w:trPr>
          <w:cantSplit/>
          <w:trHeight w:val="60"/>
        </w:trPr>
        <w:tc>
          <w:tcPr>
            <w:tcW w:w="704" w:type="dxa"/>
            <w:vAlign w:val="center"/>
          </w:tcPr>
          <w:p w:rsidR="00B64271" w:rsidRDefault="002B5E24">
            <w:pPr>
              <w:pStyle w:val="25"/>
              <w:ind w:left="-45" w:right="-109"/>
              <w:jc w:val="center"/>
              <w:rPr>
                <w:i/>
              </w:rPr>
            </w:pPr>
            <w:r>
              <w:t>14.14</w:t>
            </w:r>
          </w:p>
        </w:tc>
        <w:tc>
          <w:tcPr>
            <w:tcW w:w="6946" w:type="dxa"/>
            <w:vAlign w:val="center"/>
          </w:tcPr>
          <w:p w:rsidR="00B64271" w:rsidRDefault="002B5E24">
            <w:pPr>
              <w:jc w:val="center"/>
            </w:pPr>
            <w:r>
              <w:t xml:space="preserve">Схема расположения оборудования в шкафу. </w:t>
            </w:r>
          </w:p>
          <w:p w:rsidR="00B64271" w:rsidRDefault="002B5E24">
            <w:pPr>
              <w:jc w:val="center"/>
            </w:pPr>
            <w:r>
              <w:t xml:space="preserve">Нижневартовские ЭС (вариант №2 </w:t>
            </w:r>
            <w:r>
              <w:rPr>
                <w:lang w:val="en-US"/>
              </w:rPr>
              <w:t>SI</w:t>
            </w:r>
            <w:r>
              <w:t>-3000)  (на 1-м листе)</w:t>
            </w:r>
          </w:p>
        </w:tc>
        <w:tc>
          <w:tcPr>
            <w:tcW w:w="2551" w:type="dxa"/>
            <w:vAlign w:val="center"/>
          </w:tcPr>
          <w:p w:rsidR="00B64271" w:rsidRDefault="002B5E24">
            <w:pPr>
              <w:jc w:val="center"/>
              <w:rPr>
                <w:b/>
              </w:rPr>
            </w:pPr>
            <w:r>
              <w:rPr>
                <w:b/>
              </w:rPr>
              <w:t>22/248-ИОС1.13-11</w:t>
            </w:r>
          </w:p>
        </w:tc>
      </w:tr>
      <w:tr w:rsidR="00B64271">
        <w:trPr>
          <w:cantSplit/>
          <w:trHeight w:val="60"/>
        </w:trPr>
        <w:tc>
          <w:tcPr>
            <w:tcW w:w="704" w:type="dxa"/>
            <w:vAlign w:val="center"/>
          </w:tcPr>
          <w:p w:rsidR="00B64271" w:rsidRDefault="002B5E24">
            <w:pPr>
              <w:pStyle w:val="25"/>
              <w:ind w:left="-45" w:right="-109"/>
              <w:jc w:val="center"/>
              <w:rPr>
                <w:i/>
              </w:rPr>
            </w:pPr>
            <w:r>
              <w:t>14.15</w:t>
            </w:r>
          </w:p>
        </w:tc>
        <w:tc>
          <w:tcPr>
            <w:tcW w:w="6946" w:type="dxa"/>
            <w:vAlign w:val="center"/>
          </w:tcPr>
          <w:p w:rsidR="00B64271" w:rsidRDefault="002B5E24">
            <w:pPr>
              <w:jc w:val="center"/>
            </w:pPr>
            <w:r>
              <w:t xml:space="preserve">Схема электропитания. Нижневартовские ЭС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22/248-ИОС1.13-12</w:t>
            </w:r>
          </w:p>
        </w:tc>
      </w:tr>
      <w:tr w:rsidR="00B64271">
        <w:trPr>
          <w:cantSplit/>
          <w:trHeight w:val="60"/>
        </w:trPr>
        <w:tc>
          <w:tcPr>
            <w:tcW w:w="704" w:type="dxa"/>
            <w:vAlign w:val="center"/>
          </w:tcPr>
          <w:p w:rsidR="00B64271" w:rsidRDefault="002B5E24">
            <w:pPr>
              <w:pStyle w:val="25"/>
              <w:ind w:left="-45" w:right="-109"/>
              <w:jc w:val="center"/>
              <w:rPr>
                <w:i/>
              </w:rPr>
            </w:pPr>
            <w:r>
              <w:t>14.16</w:t>
            </w:r>
          </w:p>
        </w:tc>
        <w:tc>
          <w:tcPr>
            <w:tcW w:w="6946" w:type="dxa"/>
            <w:vAlign w:val="center"/>
          </w:tcPr>
          <w:p w:rsidR="00B64271" w:rsidRDefault="002B5E24">
            <w:pPr>
              <w:jc w:val="center"/>
            </w:pPr>
            <w:r>
              <w:t xml:space="preserve">Схема заземления. Нижневартовские ЭС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22/248-ИОС1.13-13</w:t>
            </w:r>
          </w:p>
        </w:tc>
      </w:tr>
      <w:tr w:rsidR="00B64271">
        <w:trPr>
          <w:cantSplit/>
          <w:trHeight w:val="60"/>
        </w:trPr>
        <w:tc>
          <w:tcPr>
            <w:tcW w:w="704" w:type="dxa"/>
            <w:vAlign w:val="center"/>
          </w:tcPr>
          <w:p w:rsidR="00B64271" w:rsidRDefault="002B5E24">
            <w:pPr>
              <w:pStyle w:val="25"/>
              <w:ind w:left="-45" w:right="-109"/>
              <w:jc w:val="center"/>
              <w:rPr>
                <w:i/>
              </w:rPr>
            </w:pPr>
            <w:r>
              <w:t>14.17</w:t>
            </w:r>
          </w:p>
        </w:tc>
        <w:tc>
          <w:tcPr>
            <w:tcW w:w="6946" w:type="dxa"/>
            <w:vAlign w:val="center"/>
          </w:tcPr>
          <w:p w:rsidR="00B64271" w:rsidRDefault="002B5E24">
            <w:pPr>
              <w:jc w:val="center"/>
            </w:pPr>
            <w:r>
              <w:t xml:space="preserve">Схема расположения оборудования в шкафу. </w:t>
            </w:r>
          </w:p>
          <w:p w:rsidR="00B64271" w:rsidRDefault="002B5E24">
            <w:pPr>
              <w:jc w:val="center"/>
            </w:pPr>
            <w:r>
              <w:t>Нижневартовские ЭС (вариант №3 РТУ)  (на 1-м листе)</w:t>
            </w:r>
          </w:p>
        </w:tc>
        <w:tc>
          <w:tcPr>
            <w:tcW w:w="2551" w:type="dxa"/>
            <w:vAlign w:val="center"/>
          </w:tcPr>
          <w:p w:rsidR="00B64271" w:rsidRDefault="002B5E24">
            <w:pPr>
              <w:jc w:val="center"/>
              <w:rPr>
                <w:b/>
              </w:rPr>
            </w:pPr>
            <w:r>
              <w:rPr>
                <w:b/>
              </w:rPr>
              <w:t>22/248-ИОС1.13-14</w:t>
            </w:r>
          </w:p>
        </w:tc>
      </w:tr>
      <w:tr w:rsidR="00B64271">
        <w:trPr>
          <w:cantSplit/>
          <w:trHeight w:val="60"/>
        </w:trPr>
        <w:tc>
          <w:tcPr>
            <w:tcW w:w="704" w:type="dxa"/>
            <w:vAlign w:val="center"/>
          </w:tcPr>
          <w:p w:rsidR="00B64271" w:rsidRDefault="002B5E24">
            <w:pPr>
              <w:pStyle w:val="25"/>
              <w:ind w:left="-45" w:right="-109"/>
              <w:jc w:val="center"/>
              <w:rPr>
                <w:i/>
              </w:rPr>
            </w:pPr>
            <w:r>
              <w:t>14.18</w:t>
            </w:r>
          </w:p>
        </w:tc>
        <w:tc>
          <w:tcPr>
            <w:tcW w:w="6946" w:type="dxa"/>
            <w:vAlign w:val="center"/>
          </w:tcPr>
          <w:p w:rsidR="00B64271" w:rsidRDefault="002B5E24">
            <w:pPr>
              <w:jc w:val="center"/>
            </w:pPr>
            <w:r>
              <w:t xml:space="preserve">Схема электропитания. Нижневартовские ЭС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22/248-ИОС1.13-15</w:t>
            </w:r>
          </w:p>
        </w:tc>
      </w:tr>
      <w:tr w:rsidR="00B64271">
        <w:trPr>
          <w:cantSplit/>
          <w:trHeight w:val="60"/>
        </w:trPr>
        <w:tc>
          <w:tcPr>
            <w:tcW w:w="704" w:type="dxa"/>
            <w:vAlign w:val="center"/>
          </w:tcPr>
          <w:p w:rsidR="00B64271" w:rsidRDefault="002B5E24">
            <w:pPr>
              <w:pStyle w:val="25"/>
              <w:ind w:left="-45" w:right="-109"/>
              <w:jc w:val="center"/>
              <w:rPr>
                <w:i/>
              </w:rPr>
            </w:pPr>
            <w:r>
              <w:t>14.19</w:t>
            </w:r>
          </w:p>
        </w:tc>
        <w:tc>
          <w:tcPr>
            <w:tcW w:w="6946" w:type="dxa"/>
            <w:vAlign w:val="center"/>
          </w:tcPr>
          <w:p w:rsidR="00B64271" w:rsidRDefault="002B5E24">
            <w:pPr>
              <w:jc w:val="center"/>
            </w:pPr>
            <w:r>
              <w:t xml:space="preserve">Схема заземления. Нижневартовские ЭС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22/248-ИОС1.13-16</w:t>
            </w:r>
          </w:p>
        </w:tc>
      </w:tr>
      <w:tr w:rsidR="00B64271">
        <w:trPr>
          <w:cantSplit/>
          <w:trHeight w:val="60"/>
        </w:trPr>
        <w:tc>
          <w:tcPr>
            <w:tcW w:w="704" w:type="dxa"/>
            <w:vAlign w:val="center"/>
          </w:tcPr>
          <w:p w:rsidR="00B64271" w:rsidRDefault="002B5E24">
            <w:pPr>
              <w:pStyle w:val="25"/>
              <w:ind w:left="-45" w:right="-109"/>
              <w:jc w:val="center"/>
              <w:rPr>
                <w:i/>
              </w:rPr>
            </w:pPr>
            <w:r>
              <w:t>14.20</w:t>
            </w:r>
          </w:p>
        </w:tc>
        <w:tc>
          <w:tcPr>
            <w:tcW w:w="6946" w:type="dxa"/>
            <w:vAlign w:val="center"/>
          </w:tcPr>
          <w:p w:rsidR="00B64271" w:rsidRDefault="002B5E24">
            <w:pPr>
              <w:jc w:val="center"/>
            </w:pPr>
            <w:r>
              <w:t xml:space="preserve">Схема размещения оборудования. Варьёганский РЭС </w:t>
            </w:r>
          </w:p>
          <w:p w:rsidR="00B64271" w:rsidRDefault="002B5E24">
            <w:pPr>
              <w:jc w:val="center"/>
            </w:pPr>
            <w:r>
              <w:t>(на 1-м листе)</w:t>
            </w:r>
          </w:p>
        </w:tc>
        <w:tc>
          <w:tcPr>
            <w:tcW w:w="2551" w:type="dxa"/>
            <w:vAlign w:val="center"/>
          </w:tcPr>
          <w:p w:rsidR="00B64271" w:rsidRDefault="002B5E24">
            <w:pPr>
              <w:jc w:val="center"/>
              <w:rPr>
                <w:b/>
              </w:rPr>
            </w:pPr>
            <w:r>
              <w:rPr>
                <w:b/>
              </w:rPr>
              <w:t>22/248-ИОС1.13-17</w:t>
            </w:r>
          </w:p>
        </w:tc>
      </w:tr>
      <w:tr w:rsidR="00B64271">
        <w:trPr>
          <w:cantSplit/>
          <w:trHeight w:val="60"/>
        </w:trPr>
        <w:tc>
          <w:tcPr>
            <w:tcW w:w="704" w:type="dxa"/>
            <w:vAlign w:val="center"/>
          </w:tcPr>
          <w:p w:rsidR="00B64271" w:rsidRDefault="002B5E24">
            <w:pPr>
              <w:pStyle w:val="25"/>
              <w:ind w:left="-45" w:right="-109"/>
              <w:jc w:val="center"/>
              <w:rPr>
                <w:i/>
              </w:rPr>
            </w:pPr>
            <w:r>
              <w:t>14.21</w:t>
            </w:r>
          </w:p>
        </w:tc>
        <w:tc>
          <w:tcPr>
            <w:tcW w:w="6946" w:type="dxa"/>
            <w:vAlign w:val="center"/>
          </w:tcPr>
          <w:p w:rsidR="00B64271" w:rsidRDefault="002B5E24">
            <w:pPr>
              <w:jc w:val="center"/>
            </w:pPr>
            <w:r>
              <w:t xml:space="preserve">Схема расположения оборудования в шкафу. Варьёганский РЭС (вариант №1 </w:t>
            </w:r>
            <w:r>
              <w:rPr>
                <w:lang w:val="en-US"/>
              </w:rPr>
              <w:t>Mitel</w:t>
            </w:r>
            <w:r>
              <w:t xml:space="preserve"> </w:t>
            </w:r>
            <w:r>
              <w:rPr>
                <w:lang w:val="en-US"/>
              </w:rPr>
              <w:t>MX</w:t>
            </w:r>
            <w:r>
              <w:t>-</w:t>
            </w:r>
            <w:r>
              <w:rPr>
                <w:lang w:val="en-US"/>
              </w:rPr>
              <w:t>ONE</w:t>
            </w:r>
            <w:r>
              <w:t xml:space="preserve">, вариант №2 </w:t>
            </w:r>
            <w:r>
              <w:rPr>
                <w:lang w:val="en-US"/>
              </w:rPr>
              <w:t>SI</w:t>
            </w:r>
            <w:r>
              <w:t xml:space="preserve">-3000,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22/248-ИОС1.13-18</w:t>
            </w:r>
          </w:p>
        </w:tc>
      </w:tr>
      <w:tr w:rsidR="00B64271">
        <w:trPr>
          <w:cantSplit/>
          <w:trHeight w:val="60"/>
        </w:trPr>
        <w:tc>
          <w:tcPr>
            <w:tcW w:w="704" w:type="dxa"/>
            <w:vAlign w:val="center"/>
          </w:tcPr>
          <w:p w:rsidR="00B64271" w:rsidRDefault="002B5E24">
            <w:pPr>
              <w:pStyle w:val="25"/>
              <w:ind w:left="-45" w:right="-109"/>
              <w:jc w:val="center"/>
              <w:rPr>
                <w:i/>
              </w:rPr>
            </w:pPr>
            <w:r>
              <w:t>14.22</w:t>
            </w:r>
          </w:p>
        </w:tc>
        <w:tc>
          <w:tcPr>
            <w:tcW w:w="6946" w:type="dxa"/>
            <w:vAlign w:val="center"/>
          </w:tcPr>
          <w:p w:rsidR="00B64271" w:rsidRDefault="002B5E24">
            <w:pPr>
              <w:jc w:val="center"/>
            </w:pPr>
            <w:r>
              <w:t xml:space="preserve">Схема электропитания. Варьёганский РЭС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22/248-ИОС1.13-19</w:t>
            </w:r>
          </w:p>
        </w:tc>
      </w:tr>
      <w:tr w:rsidR="00B64271">
        <w:trPr>
          <w:cantSplit/>
          <w:trHeight w:val="60"/>
        </w:trPr>
        <w:tc>
          <w:tcPr>
            <w:tcW w:w="704" w:type="dxa"/>
            <w:vAlign w:val="center"/>
          </w:tcPr>
          <w:p w:rsidR="00B64271" w:rsidRDefault="002B5E24">
            <w:pPr>
              <w:pStyle w:val="25"/>
              <w:ind w:left="-45" w:right="-109"/>
              <w:jc w:val="center"/>
              <w:rPr>
                <w:i/>
              </w:rPr>
            </w:pPr>
            <w:r>
              <w:t>14.23</w:t>
            </w:r>
          </w:p>
        </w:tc>
        <w:tc>
          <w:tcPr>
            <w:tcW w:w="6946" w:type="dxa"/>
            <w:vAlign w:val="center"/>
          </w:tcPr>
          <w:p w:rsidR="00B64271" w:rsidRDefault="002B5E24">
            <w:pPr>
              <w:jc w:val="center"/>
            </w:pPr>
            <w:r>
              <w:t xml:space="preserve">Схема заземления. Варьёганский РЭС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22/248-ИОС1.13-20</w:t>
            </w:r>
          </w:p>
        </w:tc>
      </w:tr>
      <w:tr w:rsidR="00B64271">
        <w:trPr>
          <w:cantSplit/>
          <w:trHeight w:val="60"/>
        </w:trPr>
        <w:tc>
          <w:tcPr>
            <w:tcW w:w="704" w:type="dxa"/>
            <w:vAlign w:val="center"/>
          </w:tcPr>
          <w:p w:rsidR="00B64271" w:rsidRDefault="002B5E24">
            <w:pPr>
              <w:pStyle w:val="25"/>
              <w:ind w:left="-45" w:right="-109"/>
              <w:jc w:val="center"/>
              <w:rPr>
                <w:i/>
              </w:rPr>
            </w:pPr>
            <w:r>
              <w:t>14.24</w:t>
            </w:r>
          </w:p>
        </w:tc>
        <w:tc>
          <w:tcPr>
            <w:tcW w:w="6946" w:type="dxa"/>
            <w:vAlign w:val="center"/>
          </w:tcPr>
          <w:p w:rsidR="00B64271" w:rsidRDefault="002B5E24">
            <w:pPr>
              <w:jc w:val="center"/>
            </w:pPr>
            <w:r>
              <w:t xml:space="preserve">Схема электропитания. Варьёганский РЭС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22/248-ИОС1.13-21</w:t>
            </w:r>
          </w:p>
        </w:tc>
      </w:tr>
      <w:tr w:rsidR="00B64271">
        <w:trPr>
          <w:cantSplit/>
          <w:trHeight w:val="60"/>
        </w:trPr>
        <w:tc>
          <w:tcPr>
            <w:tcW w:w="704" w:type="dxa"/>
            <w:vAlign w:val="center"/>
          </w:tcPr>
          <w:p w:rsidR="00B64271" w:rsidRDefault="002B5E24">
            <w:pPr>
              <w:pStyle w:val="25"/>
              <w:ind w:left="-45" w:right="-109"/>
              <w:jc w:val="center"/>
              <w:rPr>
                <w:i/>
              </w:rPr>
            </w:pPr>
            <w:r>
              <w:t>14.25</w:t>
            </w:r>
          </w:p>
        </w:tc>
        <w:tc>
          <w:tcPr>
            <w:tcW w:w="6946" w:type="dxa"/>
            <w:vAlign w:val="center"/>
          </w:tcPr>
          <w:p w:rsidR="00B64271" w:rsidRDefault="002B5E24">
            <w:pPr>
              <w:jc w:val="center"/>
            </w:pPr>
            <w:r>
              <w:t xml:space="preserve">Схема заземления. Варьёганский РЭС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22/248-ИОС1.13-22</w:t>
            </w:r>
          </w:p>
        </w:tc>
      </w:tr>
      <w:tr w:rsidR="00B64271">
        <w:trPr>
          <w:cantSplit/>
          <w:trHeight w:val="60"/>
        </w:trPr>
        <w:tc>
          <w:tcPr>
            <w:tcW w:w="704" w:type="dxa"/>
            <w:vAlign w:val="center"/>
          </w:tcPr>
          <w:p w:rsidR="00B64271" w:rsidRDefault="002B5E24">
            <w:pPr>
              <w:pStyle w:val="25"/>
              <w:ind w:left="-45" w:right="-109"/>
              <w:jc w:val="center"/>
              <w:rPr>
                <w:i/>
              </w:rPr>
            </w:pPr>
            <w:r>
              <w:t>14.26</w:t>
            </w:r>
          </w:p>
        </w:tc>
        <w:tc>
          <w:tcPr>
            <w:tcW w:w="6946" w:type="dxa"/>
            <w:vAlign w:val="center"/>
          </w:tcPr>
          <w:p w:rsidR="00B64271" w:rsidRDefault="002B5E24">
            <w:pPr>
              <w:jc w:val="center"/>
            </w:pPr>
            <w:r>
              <w:t xml:space="preserve">Схема электропитания. Варьёганский РЭС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22/248-ИОС1.13-23</w:t>
            </w:r>
          </w:p>
        </w:tc>
      </w:tr>
      <w:tr w:rsidR="00B64271">
        <w:trPr>
          <w:cantSplit/>
          <w:trHeight w:val="60"/>
        </w:trPr>
        <w:tc>
          <w:tcPr>
            <w:tcW w:w="704" w:type="dxa"/>
            <w:vAlign w:val="center"/>
          </w:tcPr>
          <w:p w:rsidR="00B64271" w:rsidRDefault="002B5E24">
            <w:pPr>
              <w:pStyle w:val="25"/>
              <w:ind w:left="-45" w:right="-109"/>
              <w:jc w:val="center"/>
              <w:rPr>
                <w:i/>
              </w:rPr>
            </w:pPr>
            <w:r>
              <w:t>14.27</w:t>
            </w:r>
          </w:p>
        </w:tc>
        <w:tc>
          <w:tcPr>
            <w:tcW w:w="6946" w:type="dxa"/>
            <w:vAlign w:val="center"/>
          </w:tcPr>
          <w:p w:rsidR="00B64271" w:rsidRDefault="002B5E24">
            <w:pPr>
              <w:jc w:val="center"/>
            </w:pPr>
            <w:r>
              <w:t xml:space="preserve">Схема заземления. Варьёганский РЭС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22/248-ИОС1.13-24</w:t>
            </w:r>
          </w:p>
        </w:tc>
      </w:tr>
      <w:tr w:rsidR="00B64271">
        <w:trPr>
          <w:cantSplit/>
          <w:trHeight w:val="60"/>
        </w:trPr>
        <w:tc>
          <w:tcPr>
            <w:tcW w:w="704" w:type="dxa"/>
            <w:vAlign w:val="center"/>
          </w:tcPr>
          <w:p w:rsidR="00B64271" w:rsidRDefault="002B5E24">
            <w:pPr>
              <w:pStyle w:val="25"/>
              <w:ind w:left="-45" w:right="-109"/>
              <w:jc w:val="center"/>
              <w:rPr>
                <w:i/>
              </w:rPr>
            </w:pPr>
            <w:r>
              <w:t>14.28</w:t>
            </w:r>
          </w:p>
        </w:tc>
        <w:tc>
          <w:tcPr>
            <w:tcW w:w="6946" w:type="dxa"/>
            <w:vAlign w:val="center"/>
          </w:tcPr>
          <w:p w:rsidR="00B64271" w:rsidRDefault="002B5E24">
            <w:pPr>
              <w:jc w:val="center"/>
            </w:pPr>
            <w:r>
              <w:t>Схема размещения оборудования. Вахский РЭС (на 1-м листе)</w:t>
            </w:r>
          </w:p>
        </w:tc>
        <w:tc>
          <w:tcPr>
            <w:tcW w:w="2551" w:type="dxa"/>
            <w:vAlign w:val="center"/>
          </w:tcPr>
          <w:p w:rsidR="00B64271" w:rsidRDefault="002B5E24">
            <w:pPr>
              <w:jc w:val="center"/>
              <w:rPr>
                <w:b/>
              </w:rPr>
            </w:pPr>
            <w:r>
              <w:rPr>
                <w:b/>
              </w:rPr>
              <w:t>22/248-ИОС1.13-25</w:t>
            </w:r>
          </w:p>
        </w:tc>
      </w:tr>
      <w:tr w:rsidR="00B64271">
        <w:trPr>
          <w:cantSplit/>
          <w:trHeight w:val="60"/>
        </w:trPr>
        <w:tc>
          <w:tcPr>
            <w:tcW w:w="704" w:type="dxa"/>
            <w:vAlign w:val="center"/>
          </w:tcPr>
          <w:p w:rsidR="00B64271" w:rsidRDefault="002B5E24">
            <w:pPr>
              <w:pStyle w:val="25"/>
              <w:ind w:left="-45" w:right="-109"/>
              <w:jc w:val="center"/>
              <w:rPr>
                <w:i/>
              </w:rPr>
            </w:pPr>
            <w:r>
              <w:t>14.29</w:t>
            </w:r>
          </w:p>
        </w:tc>
        <w:tc>
          <w:tcPr>
            <w:tcW w:w="6946" w:type="dxa"/>
            <w:vAlign w:val="center"/>
          </w:tcPr>
          <w:p w:rsidR="00B64271" w:rsidRDefault="002B5E24">
            <w:pPr>
              <w:jc w:val="center"/>
            </w:pPr>
            <w:r>
              <w:t xml:space="preserve">Схема расположения оборудования в шкафу. Вахский РЭС (вариант №1 </w:t>
            </w:r>
            <w:r>
              <w:rPr>
                <w:lang w:val="en-US"/>
              </w:rPr>
              <w:t>Mitel</w:t>
            </w:r>
            <w:r>
              <w:t xml:space="preserve"> </w:t>
            </w:r>
            <w:r>
              <w:rPr>
                <w:lang w:val="en-US"/>
              </w:rPr>
              <w:t>MX</w:t>
            </w:r>
            <w:r>
              <w:t>-</w:t>
            </w:r>
            <w:r>
              <w:rPr>
                <w:lang w:val="en-US"/>
              </w:rPr>
              <w:t>ONE</w:t>
            </w:r>
            <w:r>
              <w:t xml:space="preserve">, вариант №2 </w:t>
            </w:r>
            <w:r>
              <w:rPr>
                <w:lang w:val="en-US"/>
              </w:rPr>
              <w:t>SI</w:t>
            </w:r>
            <w:r>
              <w:t xml:space="preserve">-3000,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22/248-ИОС1.13-26</w:t>
            </w:r>
          </w:p>
        </w:tc>
      </w:tr>
      <w:tr w:rsidR="00B64271">
        <w:trPr>
          <w:cantSplit/>
          <w:trHeight w:val="60"/>
        </w:trPr>
        <w:tc>
          <w:tcPr>
            <w:tcW w:w="704" w:type="dxa"/>
            <w:vAlign w:val="center"/>
          </w:tcPr>
          <w:p w:rsidR="00B64271" w:rsidRDefault="002B5E24">
            <w:pPr>
              <w:pStyle w:val="25"/>
              <w:ind w:left="-45" w:right="-109"/>
              <w:jc w:val="center"/>
              <w:rPr>
                <w:i/>
              </w:rPr>
            </w:pPr>
            <w:r>
              <w:t>14.30</w:t>
            </w:r>
          </w:p>
        </w:tc>
        <w:tc>
          <w:tcPr>
            <w:tcW w:w="6946" w:type="dxa"/>
            <w:vAlign w:val="center"/>
          </w:tcPr>
          <w:p w:rsidR="00B64271" w:rsidRDefault="002B5E24">
            <w:pPr>
              <w:jc w:val="center"/>
            </w:pPr>
            <w:r>
              <w:t xml:space="preserve">Схема электропитания. Вахский РЭС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22/248-ИОС1.13-27</w:t>
            </w:r>
          </w:p>
        </w:tc>
      </w:tr>
      <w:tr w:rsidR="00B64271">
        <w:trPr>
          <w:cantSplit/>
          <w:trHeight w:val="60"/>
        </w:trPr>
        <w:tc>
          <w:tcPr>
            <w:tcW w:w="704" w:type="dxa"/>
            <w:vAlign w:val="center"/>
          </w:tcPr>
          <w:p w:rsidR="00B64271" w:rsidRDefault="002B5E24">
            <w:pPr>
              <w:pStyle w:val="25"/>
              <w:ind w:left="-45" w:right="-109"/>
              <w:jc w:val="center"/>
              <w:rPr>
                <w:i/>
              </w:rPr>
            </w:pPr>
            <w:r>
              <w:t>14.31</w:t>
            </w:r>
          </w:p>
        </w:tc>
        <w:tc>
          <w:tcPr>
            <w:tcW w:w="6946" w:type="dxa"/>
            <w:vAlign w:val="center"/>
          </w:tcPr>
          <w:p w:rsidR="00B64271" w:rsidRDefault="002B5E24">
            <w:pPr>
              <w:jc w:val="center"/>
            </w:pPr>
            <w:r>
              <w:t xml:space="preserve">Схема заземления. Вахский РЭС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22/248-ИОС1.13-28</w:t>
            </w:r>
          </w:p>
        </w:tc>
      </w:tr>
      <w:tr w:rsidR="00B64271">
        <w:trPr>
          <w:cantSplit/>
          <w:trHeight w:val="60"/>
        </w:trPr>
        <w:tc>
          <w:tcPr>
            <w:tcW w:w="704" w:type="dxa"/>
            <w:vAlign w:val="center"/>
          </w:tcPr>
          <w:p w:rsidR="00B64271" w:rsidRDefault="002B5E24">
            <w:pPr>
              <w:pStyle w:val="25"/>
              <w:ind w:left="-45" w:right="-109"/>
              <w:jc w:val="center"/>
              <w:rPr>
                <w:i/>
              </w:rPr>
            </w:pPr>
            <w:r>
              <w:t>14.32</w:t>
            </w:r>
          </w:p>
        </w:tc>
        <w:tc>
          <w:tcPr>
            <w:tcW w:w="6946" w:type="dxa"/>
            <w:vAlign w:val="center"/>
          </w:tcPr>
          <w:p w:rsidR="00B64271" w:rsidRDefault="002B5E24">
            <w:pPr>
              <w:jc w:val="center"/>
            </w:pPr>
            <w:r>
              <w:t xml:space="preserve">Схема электропитания. Вахский РЭС (вариант №2 </w:t>
            </w:r>
            <w:r>
              <w:rPr>
                <w:lang w:val="en-US"/>
              </w:rPr>
              <w:t>SI</w:t>
            </w:r>
            <w:r>
              <w:t xml:space="preserve">-3000) </w:t>
            </w:r>
          </w:p>
          <w:p w:rsidR="00B64271" w:rsidRDefault="002B5E24">
            <w:pPr>
              <w:jc w:val="center"/>
            </w:pPr>
            <w:r>
              <w:t>(на 1-м листе)</w:t>
            </w:r>
          </w:p>
        </w:tc>
        <w:tc>
          <w:tcPr>
            <w:tcW w:w="2551" w:type="dxa"/>
            <w:vAlign w:val="center"/>
          </w:tcPr>
          <w:p w:rsidR="00B64271" w:rsidRDefault="002B5E24">
            <w:pPr>
              <w:jc w:val="center"/>
              <w:rPr>
                <w:b/>
              </w:rPr>
            </w:pPr>
            <w:r>
              <w:rPr>
                <w:b/>
              </w:rPr>
              <w:t>22/248-ИОС1.13-29</w:t>
            </w:r>
          </w:p>
        </w:tc>
      </w:tr>
      <w:tr w:rsidR="00B64271">
        <w:trPr>
          <w:cantSplit/>
          <w:trHeight w:val="60"/>
        </w:trPr>
        <w:tc>
          <w:tcPr>
            <w:tcW w:w="704" w:type="dxa"/>
            <w:vAlign w:val="center"/>
          </w:tcPr>
          <w:p w:rsidR="00B64271" w:rsidRDefault="002B5E24">
            <w:pPr>
              <w:pStyle w:val="25"/>
              <w:ind w:left="-45" w:right="-109"/>
              <w:jc w:val="center"/>
              <w:rPr>
                <w:i/>
              </w:rPr>
            </w:pPr>
            <w:r>
              <w:t>14.33</w:t>
            </w:r>
          </w:p>
        </w:tc>
        <w:tc>
          <w:tcPr>
            <w:tcW w:w="6946" w:type="dxa"/>
            <w:vAlign w:val="center"/>
          </w:tcPr>
          <w:p w:rsidR="00B64271" w:rsidRDefault="002B5E24">
            <w:pPr>
              <w:jc w:val="center"/>
            </w:pPr>
            <w:r>
              <w:t xml:space="preserve">Схема заземления. Вахский РЭС (вариант №2 </w:t>
            </w:r>
            <w:r>
              <w:rPr>
                <w:lang w:val="en-US"/>
              </w:rPr>
              <w:t>SI</w:t>
            </w:r>
            <w:r>
              <w:t xml:space="preserve">-3000) </w:t>
            </w:r>
          </w:p>
          <w:p w:rsidR="00B64271" w:rsidRDefault="002B5E24">
            <w:pPr>
              <w:jc w:val="center"/>
            </w:pPr>
            <w:r>
              <w:t>(на 1-м листе)</w:t>
            </w:r>
          </w:p>
        </w:tc>
        <w:tc>
          <w:tcPr>
            <w:tcW w:w="2551" w:type="dxa"/>
            <w:vAlign w:val="center"/>
          </w:tcPr>
          <w:p w:rsidR="00B64271" w:rsidRDefault="002B5E24">
            <w:pPr>
              <w:jc w:val="center"/>
              <w:rPr>
                <w:b/>
              </w:rPr>
            </w:pPr>
            <w:r>
              <w:rPr>
                <w:b/>
              </w:rPr>
              <w:t>22/248-ИОС1.13-30</w:t>
            </w:r>
          </w:p>
        </w:tc>
      </w:tr>
      <w:tr w:rsidR="00B64271">
        <w:trPr>
          <w:cantSplit/>
          <w:trHeight w:val="60"/>
        </w:trPr>
        <w:tc>
          <w:tcPr>
            <w:tcW w:w="704" w:type="dxa"/>
            <w:vAlign w:val="center"/>
          </w:tcPr>
          <w:p w:rsidR="00B64271" w:rsidRDefault="002B5E24">
            <w:pPr>
              <w:pStyle w:val="25"/>
              <w:ind w:left="-45" w:right="-109"/>
              <w:jc w:val="center"/>
              <w:rPr>
                <w:i/>
              </w:rPr>
            </w:pPr>
            <w:r>
              <w:lastRenderedPageBreak/>
              <w:t>14.34</w:t>
            </w:r>
          </w:p>
        </w:tc>
        <w:tc>
          <w:tcPr>
            <w:tcW w:w="6946" w:type="dxa"/>
            <w:vAlign w:val="center"/>
          </w:tcPr>
          <w:p w:rsidR="00B64271" w:rsidRDefault="002B5E24">
            <w:pPr>
              <w:jc w:val="center"/>
            </w:pPr>
            <w:r>
              <w:t xml:space="preserve">Схема электропитания. Вахский РЭС (вариант №3 РТУ) </w:t>
            </w:r>
          </w:p>
          <w:p w:rsidR="00B64271" w:rsidRDefault="002B5E24">
            <w:pPr>
              <w:jc w:val="center"/>
            </w:pPr>
            <w:r>
              <w:t>(на 1-м листе)</w:t>
            </w:r>
          </w:p>
        </w:tc>
        <w:tc>
          <w:tcPr>
            <w:tcW w:w="2551" w:type="dxa"/>
            <w:vAlign w:val="center"/>
          </w:tcPr>
          <w:p w:rsidR="00B64271" w:rsidRDefault="002B5E24">
            <w:pPr>
              <w:jc w:val="center"/>
              <w:rPr>
                <w:b/>
              </w:rPr>
            </w:pPr>
            <w:r>
              <w:rPr>
                <w:b/>
              </w:rPr>
              <w:t>22/248-ИОС1.13-31</w:t>
            </w:r>
          </w:p>
        </w:tc>
      </w:tr>
      <w:tr w:rsidR="00B64271">
        <w:trPr>
          <w:cantSplit/>
          <w:trHeight w:val="60"/>
        </w:trPr>
        <w:tc>
          <w:tcPr>
            <w:tcW w:w="704" w:type="dxa"/>
            <w:vAlign w:val="center"/>
          </w:tcPr>
          <w:p w:rsidR="00B64271" w:rsidRDefault="002B5E24">
            <w:pPr>
              <w:pStyle w:val="25"/>
              <w:ind w:left="-45" w:right="-109"/>
              <w:jc w:val="center"/>
              <w:rPr>
                <w:i/>
              </w:rPr>
            </w:pPr>
            <w:r>
              <w:t>14.35</w:t>
            </w:r>
          </w:p>
        </w:tc>
        <w:tc>
          <w:tcPr>
            <w:tcW w:w="6946" w:type="dxa"/>
            <w:vAlign w:val="center"/>
          </w:tcPr>
          <w:p w:rsidR="00B64271" w:rsidRDefault="002B5E24">
            <w:pPr>
              <w:jc w:val="center"/>
            </w:pPr>
            <w:r>
              <w:t xml:space="preserve">Схема заземления. Вахский РЭС (вариант №3 РТУ) </w:t>
            </w:r>
          </w:p>
          <w:p w:rsidR="00B64271" w:rsidRDefault="002B5E24">
            <w:pPr>
              <w:jc w:val="center"/>
            </w:pPr>
            <w:r>
              <w:t>(на 1-м листе)</w:t>
            </w:r>
          </w:p>
        </w:tc>
        <w:tc>
          <w:tcPr>
            <w:tcW w:w="2551" w:type="dxa"/>
            <w:vAlign w:val="center"/>
          </w:tcPr>
          <w:p w:rsidR="00B64271" w:rsidRDefault="002B5E24">
            <w:pPr>
              <w:jc w:val="center"/>
              <w:rPr>
                <w:b/>
              </w:rPr>
            </w:pPr>
            <w:r>
              <w:rPr>
                <w:b/>
              </w:rPr>
              <w:t>22/248-ИОС1.13-32</w:t>
            </w:r>
          </w:p>
        </w:tc>
      </w:tr>
      <w:tr w:rsidR="00B64271">
        <w:trPr>
          <w:cantSplit/>
          <w:trHeight w:val="60"/>
        </w:trPr>
        <w:tc>
          <w:tcPr>
            <w:tcW w:w="704" w:type="dxa"/>
            <w:vAlign w:val="center"/>
          </w:tcPr>
          <w:p w:rsidR="00B64271" w:rsidRDefault="002B5E24">
            <w:pPr>
              <w:pStyle w:val="25"/>
              <w:ind w:left="-45" w:right="-109"/>
              <w:jc w:val="center"/>
              <w:rPr>
                <w:i/>
              </w:rPr>
            </w:pPr>
            <w:r>
              <w:t>14.36</w:t>
            </w:r>
          </w:p>
        </w:tc>
        <w:tc>
          <w:tcPr>
            <w:tcW w:w="6946" w:type="dxa"/>
            <w:vAlign w:val="center"/>
          </w:tcPr>
          <w:p w:rsidR="00B64271" w:rsidRDefault="002B5E24">
            <w:pPr>
              <w:jc w:val="center"/>
            </w:pPr>
            <w:r>
              <w:t xml:space="preserve">Схема размещения оборудования. Самотлорский РЭС </w:t>
            </w:r>
          </w:p>
          <w:p w:rsidR="00B64271" w:rsidRDefault="002B5E24">
            <w:pPr>
              <w:jc w:val="center"/>
            </w:pPr>
            <w:r>
              <w:t>(на 1-м листе)</w:t>
            </w:r>
          </w:p>
        </w:tc>
        <w:tc>
          <w:tcPr>
            <w:tcW w:w="2551" w:type="dxa"/>
            <w:vAlign w:val="center"/>
          </w:tcPr>
          <w:p w:rsidR="00B64271" w:rsidRDefault="002B5E24">
            <w:pPr>
              <w:jc w:val="center"/>
              <w:rPr>
                <w:b/>
              </w:rPr>
            </w:pPr>
            <w:r>
              <w:rPr>
                <w:b/>
              </w:rPr>
              <w:t>22/248-ИОС1.13-33</w:t>
            </w:r>
          </w:p>
        </w:tc>
      </w:tr>
      <w:tr w:rsidR="00B64271">
        <w:trPr>
          <w:cantSplit/>
          <w:trHeight w:val="60"/>
        </w:trPr>
        <w:tc>
          <w:tcPr>
            <w:tcW w:w="704" w:type="dxa"/>
            <w:vAlign w:val="center"/>
          </w:tcPr>
          <w:p w:rsidR="00B64271" w:rsidRDefault="002B5E24">
            <w:pPr>
              <w:pStyle w:val="25"/>
              <w:ind w:left="-45" w:right="-109"/>
              <w:jc w:val="center"/>
              <w:rPr>
                <w:i/>
              </w:rPr>
            </w:pPr>
            <w:r>
              <w:t>14.37</w:t>
            </w:r>
          </w:p>
        </w:tc>
        <w:tc>
          <w:tcPr>
            <w:tcW w:w="6946" w:type="dxa"/>
            <w:vAlign w:val="center"/>
          </w:tcPr>
          <w:p w:rsidR="00B64271" w:rsidRDefault="002B5E24">
            <w:pPr>
              <w:jc w:val="center"/>
            </w:pPr>
            <w:r>
              <w:t xml:space="preserve">Схема расположения оборудования в шкафу. Самотлорский РЭС (вариант №1 </w:t>
            </w:r>
            <w:r>
              <w:rPr>
                <w:lang w:val="en-US"/>
              </w:rPr>
              <w:t>Mitel</w:t>
            </w:r>
            <w:r>
              <w:t xml:space="preserve"> </w:t>
            </w:r>
            <w:r>
              <w:rPr>
                <w:lang w:val="en-US"/>
              </w:rPr>
              <w:t>MX</w:t>
            </w:r>
            <w:r>
              <w:t>-</w:t>
            </w:r>
            <w:r>
              <w:rPr>
                <w:lang w:val="en-US"/>
              </w:rPr>
              <w:t>ONE</w:t>
            </w:r>
            <w:r>
              <w:t xml:space="preserve">, вариант №2 </w:t>
            </w:r>
            <w:r>
              <w:rPr>
                <w:lang w:val="en-US"/>
              </w:rPr>
              <w:t>SI</w:t>
            </w:r>
            <w:r>
              <w:t xml:space="preserve">-3000,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22/248-ИОС1.13-34</w:t>
            </w:r>
          </w:p>
        </w:tc>
      </w:tr>
      <w:tr w:rsidR="00B64271">
        <w:trPr>
          <w:cantSplit/>
          <w:trHeight w:val="60"/>
        </w:trPr>
        <w:tc>
          <w:tcPr>
            <w:tcW w:w="704" w:type="dxa"/>
            <w:vAlign w:val="center"/>
          </w:tcPr>
          <w:p w:rsidR="00B64271" w:rsidRDefault="002B5E24">
            <w:pPr>
              <w:pStyle w:val="25"/>
              <w:ind w:left="-45" w:right="-109"/>
              <w:jc w:val="center"/>
              <w:rPr>
                <w:i/>
              </w:rPr>
            </w:pPr>
            <w:r>
              <w:t>14.38</w:t>
            </w:r>
          </w:p>
        </w:tc>
        <w:tc>
          <w:tcPr>
            <w:tcW w:w="6946" w:type="dxa"/>
            <w:vAlign w:val="center"/>
          </w:tcPr>
          <w:p w:rsidR="00B64271" w:rsidRDefault="002B5E24">
            <w:pPr>
              <w:jc w:val="center"/>
            </w:pPr>
            <w:r>
              <w:t xml:space="preserve">Схема электропитания. Самотлорский РЭС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22/248-ИОС1.13-35</w:t>
            </w:r>
          </w:p>
        </w:tc>
      </w:tr>
      <w:tr w:rsidR="00B64271">
        <w:trPr>
          <w:cantSplit/>
          <w:trHeight w:val="60"/>
        </w:trPr>
        <w:tc>
          <w:tcPr>
            <w:tcW w:w="704" w:type="dxa"/>
            <w:vAlign w:val="center"/>
          </w:tcPr>
          <w:p w:rsidR="00B64271" w:rsidRDefault="002B5E24">
            <w:pPr>
              <w:pStyle w:val="25"/>
              <w:ind w:left="-45" w:right="-109"/>
              <w:jc w:val="center"/>
              <w:rPr>
                <w:i/>
              </w:rPr>
            </w:pPr>
            <w:r>
              <w:t>14.39</w:t>
            </w:r>
          </w:p>
        </w:tc>
        <w:tc>
          <w:tcPr>
            <w:tcW w:w="6946" w:type="dxa"/>
            <w:vAlign w:val="center"/>
          </w:tcPr>
          <w:p w:rsidR="00B64271" w:rsidRDefault="002B5E24">
            <w:pPr>
              <w:jc w:val="center"/>
            </w:pPr>
            <w:r>
              <w:t xml:space="preserve">Схема заземления. Самотлорский РЭС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22/248-ИОС1.13-36</w:t>
            </w:r>
          </w:p>
        </w:tc>
      </w:tr>
      <w:tr w:rsidR="00B64271">
        <w:trPr>
          <w:cantSplit/>
          <w:trHeight w:val="60"/>
        </w:trPr>
        <w:tc>
          <w:tcPr>
            <w:tcW w:w="704" w:type="dxa"/>
            <w:vAlign w:val="center"/>
          </w:tcPr>
          <w:p w:rsidR="00B64271" w:rsidRDefault="002B5E24">
            <w:pPr>
              <w:pStyle w:val="25"/>
              <w:ind w:left="-45" w:right="-109"/>
              <w:jc w:val="center"/>
              <w:rPr>
                <w:i/>
              </w:rPr>
            </w:pPr>
            <w:r>
              <w:t>14.40</w:t>
            </w:r>
          </w:p>
        </w:tc>
        <w:tc>
          <w:tcPr>
            <w:tcW w:w="6946" w:type="dxa"/>
            <w:vAlign w:val="center"/>
          </w:tcPr>
          <w:p w:rsidR="00B64271" w:rsidRDefault="002B5E24">
            <w:pPr>
              <w:jc w:val="center"/>
            </w:pPr>
            <w:r>
              <w:t xml:space="preserve">Схема электропитания. Самотлорский РЭС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22/248-ИОС1.13-37</w:t>
            </w:r>
          </w:p>
        </w:tc>
      </w:tr>
      <w:tr w:rsidR="00B64271">
        <w:trPr>
          <w:cantSplit/>
          <w:trHeight w:val="60"/>
        </w:trPr>
        <w:tc>
          <w:tcPr>
            <w:tcW w:w="704" w:type="dxa"/>
            <w:vAlign w:val="center"/>
          </w:tcPr>
          <w:p w:rsidR="00B64271" w:rsidRDefault="002B5E24">
            <w:pPr>
              <w:pStyle w:val="25"/>
              <w:ind w:left="-45" w:right="-109"/>
              <w:jc w:val="center"/>
              <w:rPr>
                <w:i/>
              </w:rPr>
            </w:pPr>
            <w:r>
              <w:t>14.41</w:t>
            </w:r>
          </w:p>
        </w:tc>
        <w:tc>
          <w:tcPr>
            <w:tcW w:w="6946" w:type="dxa"/>
            <w:vAlign w:val="center"/>
          </w:tcPr>
          <w:p w:rsidR="00B64271" w:rsidRDefault="002B5E24">
            <w:pPr>
              <w:jc w:val="center"/>
            </w:pPr>
            <w:r>
              <w:t xml:space="preserve">Схема заземления. Самотлорский РЭС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22/248-ИОС1.13-38</w:t>
            </w:r>
          </w:p>
        </w:tc>
      </w:tr>
      <w:tr w:rsidR="00B64271">
        <w:trPr>
          <w:cantSplit/>
          <w:trHeight w:val="60"/>
        </w:trPr>
        <w:tc>
          <w:tcPr>
            <w:tcW w:w="704" w:type="dxa"/>
            <w:vAlign w:val="center"/>
          </w:tcPr>
          <w:p w:rsidR="00B64271" w:rsidRDefault="002B5E24">
            <w:pPr>
              <w:pStyle w:val="25"/>
              <w:ind w:left="-45" w:right="-109"/>
              <w:jc w:val="center"/>
              <w:rPr>
                <w:i/>
              </w:rPr>
            </w:pPr>
            <w:r>
              <w:t>14.42</w:t>
            </w:r>
          </w:p>
        </w:tc>
        <w:tc>
          <w:tcPr>
            <w:tcW w:w="6946" w:type="dxa"/>
            <w:vAlign w:val="center"/>
          </w:tcPr>
          <w:p w:rsidR="00B64271" w:rsidRDefault="002B5E24">
            <w:pPr>
              <w:jc w:val="center"/>
            </w:pPr>
            <w:r>
              <w:t>Схема электропитания. Самотлорский РЭС (вариант №3 РТУ) (на 1-м листе)</w:t>
            </w:r>
          </w:p>
        </w:tc>
        <w:tc>
          <w:tcPr>
            <w:tcW w:w="2551" w:type="dxa"/>
            <w:vAlign w:val="center"/>
          </w:tcPr>
          <w:p w:rsidR="00B64271" w:rsidRDefault="002B5E24">
            <w:pPr>
              <w:jc w:val="center"/>
              <w:rPr>
                <w:b/>
              </w:rPr>
            </w:pPr>
            <w:r>
              <w:rPr>
                <w:b/>
              </w:rPr>
              <w:t>22/248-ИОС1.13-39</w:t>
            </w:r>
          </w:p>
        </w:tc>
      </w:tr>
      <w:tr w:rsidR="00B64271">
        <w:trPr>
          <w:cantSplit/>
          <w:trHeight w:val="60"/>
        </w:trPr>
        <w:tc>
          <w:tcPr>
            <w:tcW w:w="704" w:type="dxa"/>
            <w:vAlign w:val="center"/>
          </w:tcPr>
          <w:p w:rsidR="00B64271" w:rsidRDefault="002B5E24">
            <w:pPr>
              <w:pStyle w:val="25"/>
              <w:ind w:left="-45" w:right="-109"/>
              <w:jc w:val="center"/>
              <w:rPr>
                <w:i/>
              </w:rPr>
            </w:pPr>
            <w:r>
              <w:t>14.43</w:t>
            </w:r>
          </w:p>
        </w:tc>
        <w:tc>
          <w:tcPr>
            <w:tcW w:w="6946" w:type="dxa"/>
            <w:vAlign w:val="center"/>
          </w:tcPr>
          <w:p w:rsidR="00B64271" w:rsidRDefault="002B5E24">
            <w:pPr>
              <w:jc w:val="center"/>
            </w:pPr>
            <w:r>
              <w:t xml:space="preserve">Схема заземления. Самотлорский РЭС (вариант №3 РТУ) </w:t>
            </w:r>
          </w:p>
          <w:p w:rsidR="00B64271" w:rsidRDefault="002B5E24">
            <w:pPr>
              <w:jc w:val="center"/>
            </w:pPr>
            <w:r>
              <w:t>(на 1-м листе)</w:t>
            </w:r>
          </w:p>
        </w:tc>
        <w:tc>
          <w:tcPr>
            <w:tcW w:w="2551" w:type="dxa"/>
            <w:vAlign w:val="center"/>
          </w:tcPr>
          <w:p w:rsidR="00B64271" w:rsidRDefault="002B5E24">
            <w:pPr>
              <w:jc w:val="center"/>
              <w:rPr>
                <w:b/>
              </w:rPr>
            </w:pPr>
            <w:r>
              <w:rPr>
                <w:b/>
              </w:rPr>
              <w:t>22/248-ИОС1.13-40</w:t>
            </w:r>
          </w:p>
        </w:tc>
      </w:tr>
      <w:tr w:rsidR="00B64271">
        <w:trPr>
          <w:cantSplit/>
          <w:trHeight w:val="60"/>
        </w:trPr>
        <w:tc>
          <w:tcPr>
            <w:tcW w:w="704" w:type="dxa"/>
            <w:vAlign w:val="center"/>
          </w:tcPr>
          <w:p w:rsidR="00B64271" w:rsidRDefault="002B5E24">
            <w:pPr>
              <w:pStyle w:val="25"/>
              <w:ind w:left="-45" w:right="-109"/>
              <w:jc w:val="center"/>
              <w:rPr>
                <w:i/>
              </w:rPr>
            </w:pPr>
            <w:r>
              <w:t>14.44</w:t>
            </w:r>
          </w:p>
        </w:tc>
        <w:tc>
          <w:tcPr>
            <w:tcW w:w="6946" w:type="dxa"/>
            <w:vAlign w:val="center"/>
          </w:tcPr>
          <w:p w:rsidR="00B64271" w:rsidRDefault="002B5E24">
            <w:pPr>
              <w:jc w:val="center"/>
            </w:pPr>
            <w:r>
              <w:t xml:space="preserve">Схема размещения оборудования. Инженерный корпус </w:t>
            </w:r>
          </w:p>
          <w:p w:rsidR="00B64271" w:rsidRDefault="002B5E24">
            <w:pPr>
              <w:jc w:val="center"/>
            </w:pPr>
            <w:r>
              <w:t>(на 1-м листе)</w:t>
            </w:r>
          </w:p>
        </w:tc>
        <w:tc>
          <w:tcPr>
            <w:tcW w:w="2551" w:type="dxa"/>
            <w:vAlign w:val="center"/>
          </w:tcPr>
          <w:p w:rsidR="00B64271" w:rsidRDefault="002B5E24">
            <w:pPr>
              <w:jc w:val="center"/>
              <w:rPr>
                <w:b/>
              </w:rPr>
            </w:pPr>
            <w:r>
              <w:rPr>
                <w:b/>
              </w:rPr>
              <w:t>22/248-ИОС1.13-41</w:t>
            </w:r>
          </w:p>
        </w:tc>
      </w:tr>
      <w:tr w:rsidR="00B64271">
        <w:trPr>
          <w:cantSplit/>
          <w:trHeight w:val="60"/>
        </w:trPr>
        <w:tc>
          <w:tcPr>
            <w:tcW w:w="704" w:type="dxa"/>
            <w:vAlign w:val="center"/>
          </w:tcPr>
          <w:p w:rsidR="00B64271" w:rsidRDefault="002B5E24">
            <w:pPr>
              <w:pStyle w:val="25"/>
              <w:ind w:left="-45" w:right="-109"/>
              <w:jc w:val="center"/>
              <w:rPr>
                <w:i/>
              </w:rPr>
            </w:pPr>
            <w:r>
              <w:t>14.45</w:t>
            </w:r>
          </w:p>
        </w:tc>
        <w:tc>
          <w:tcPr>
            <w:tcW w:w="6946" w:type="dxa"/>
            <w:vAlign w:val="center"/>
          </w:tcPr>
          <w:p w:rsidR="00B64271" w:rsidRDefault="002B5E24">
            <w:pPr>
              <w:jc w:val="center"/>
            </w:pPr>
            <w:r>
              <w:t xml:space="preserve">Схема расположения оборудования в шкафу. Инженерный корпус (вариант №1 </w:t>
            </w:r>
            <w:r>
              <w:rPr>
                <w:lang w:val="en-US"/>
              </w:rPr>
              <w:t>Mitel</w:t>
            </w:r>
            <w:r>
              <w:t xml:space="preserve"> </w:t>
            </w:r>
            <w:r>
              <w:rPr>
                <w:lang w:val="en-US"/>
              </w:rPr>
              <w:t>MX</w:t>
            </w:r>
            <w:r>
              <w:t>-</w:t>
            </w:r>
            <w:r>
              <w:rPr>
                <w:lang w:val="en-US"/>
              </w:rPr>
              <w:t>ONE</w:t>
            </w:r>
            <w:r>
              <w:t xml:space="preserve">, вариант №2 </w:t>
            </w:r>
            <w:r>
              <w:rPr>
                <w:lang w:val="en-US"/>
              </w:rPr>
              <w:t>SI</w:t>
            </w:r>
            <w:r>
              <w:t>-3000, вариант №3 РТУ) (на 1-м листе)</w:t>
            </w:r>
          </w:p>
        </w:tc>
        <w:tc>
          <w:tcPr>
            <w:tcW w:w="2551" w:type="dxa"/>
            <w:vAlign w:val="center"/>
          </w:tcPr>
          <w:p w:rsidR="00B64271" w:rsidRDefault="002B5E24">
            <w:pPr>
              <w:jc w:val="center"/>
              <w:rPr>
                <w:b/>
              </w:rPr>
            </w:pPr>
            <w:r>
              <w:rPr>
                <w:b/>
              </w:rPr>
              <w:t>22/248-ИОС1.13-42</w:t>
            </w:r>
          </w:p>
        </w:tc>
      </w:tr>
      <w:tr w:rsidR="00B64271">
        <w:trPr>
          <w:cantSplit/>
          <w:trHeight w:val="60"/>
        </w:trPr>
        <w:tc>
          <w:tcPr>
            <w:tcW w:w="704" w:type="dxa"/>
            <w:vAlign w:val="center"/>
          </w:tcPr>
          <w:p w:rsidR="00B64271" w:rsidRDefault="002B5E24">
            <w:pPr>
              <w:pStyle w:val="25"/>
              <w:ind w:left="-45" w:right="-109"/>
              <w:jc w:val="center"/>
              <w:rPr>
                <w:i/>
              </w:rPr>
            </w:pPr>
            <w:r>
              <w:t>14.46</w:t>
            </w:r>
          </w:p>
        </w:tc>
        <w:tc>
          <w:tcPr>
            <w:tcW w:w="6946" w:type="dxa"/>
            <w:vAlign w:val="center"/>
          </w:tcPr>
          <w:p w:rsidR="00B64271" w:rsidRDefault="002B5E24">
            <w:pPr>
              <w:jc w:val="center"/>
            </w:pPr>
            <w:r>
              <w:t xml:space="preserve">Схема электропитания. Инженерный корпус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22/248-ИОС1.13-43</w:t>
            </w:r>
          </w:p>
        </w:tc>
      </w:tr>
      <w:tr w:rsidR="00B64271">
        <w:trPr>
          <w:cantSplit/>
          <w:trHeight w:val="60"/>
        </w:trPr>
        <w:tc>
          <w:tcPr>
            <w:tcW w:w="704" w:type="dxa"/>
            <w:vAlign w:val="center"/>
          </w:tcPr>
          <w:p w:rsidR="00B64271" w:rsidRDefault="002B5E24">
            <w:pPr>
              <w:pStyle w:val="25"/>
              <w:ind w:left="-45" w:right="-109"/>
              <w:jc w:val="center"/>
              <w:rPr>
                <w:i/>
              </w:rPr>
            </w:pPr>
            <w:r>
              <w:t>14.47</w:t>
            </w:r>
          </w:p>
        </w:tc>
        <w:tc>
          <w:tcPr>
            <w:tcW w:w="6946" w:type="dxa"/>
            <w:vAlign w:val="center"/>
          </w:tcPr>
          <w:p w:rsidR="00B64271" w:rsidRDefault="002B5E24">
            <w:pPr>
              <w:jc w:val="center"/>
            </w:pPr>
            <w:r>
              <w:t xml:space="preserve">Схема заземления. Инженерный корпус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22/248-ИОС1.13-44</w:t>
            </w:r>
          </w:p>
        </w:tc>
      </w:tr>
      <w:tr w:rsidR="00B64271">
        <w:trPr>
          <w:cantSplit/>
          <w:trHeight w:val="60"/>
        </w:trPr>
        <w:tc>
          <w:tcPr>
            <w:tcW w:w="704" w:type="dxa"/>
            <w:vAlign w:val="center"/>
          </w:tcPr>
          <w:p w:rsidR="00B64271" w:rsidRDefault="002B5E24">
            <w:pPr>
              <w:pStyle w:val="25"/>
              <w:ind w:left="-45" w:right="-109"/>
              <w:jc w:val="center"/>
              <w:rPr>
                <w:i/>
              </w:rPr>
            </w:pPr>
            <w:r>
              <w:t>14.48</w:t>
            </w:r>
          </w:p>
        </w:tc>
        <w:tc>
          <w:tcPr>
            <w:tcW w:w="6946" w:type="dxa"/>
            <w:vAlign w:val="center"/>
          </w:tcPr>
          <w:p w:rsidR="00B64271" w:rsidRDefault="002B5E24">
            <w:pPr>
              <w:jc w:val="center"/>
            </w:pPr>
            <w:r>
              <w:t xml:space="preserve">Схема электропитания. Инженерный корпус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22/248-ИОС1.13-45</w:t>
            </w:r>
          </w:p>
        </w:tc>
      </w:tr>
      <w:tr w:rsidR="00B64271">
        <w:trPr>
          <w:cantSplit/>
          <w:trHeight w:val="60"/>
        </w:trPr>
        <w:tc>
          <w:tcPr>
            <w:tcW w:w="704" w:type="dxa"/>
            <w:vAlign w:val="center"/>
          </w:tcPr>
          <w:p w:rsidR="00B64271" w:rsidRDefault="002B5E24">
            <w:pPr>
              <w:pStyle w:val="25"/>
              <w:ind w:left="-45" w:right="-109"/>
              <w:jc w:val="center"/>
              <w:rPr>
                <w:i/>
              </w:rPr>
            </w:pPr>
            <w:r>
              <w:t>14.49</w:t>
            </w:r>
          </w:p>
        </w:tc>
        <w:tc>
          <w:tcPr>
            <w:tcW w:w="6946" w:type="dxa"/>
            <w:vAlign w:val="center"/>
          </w:tcPr>
          <w:p w:rsidR="00B64271" w:rsidRDefault="002B5E24">
            <w:pPr>
              <w:jc w:val="center"/>
            </w:pPr>
            <w:r>
              <w:t xml:space="preserve">Схема заземления. Инженерный корпус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22/248-ИОС1.13-46</w:t>
            </w:r>
          </w:p>
        </w:tc>
      </w:tr>
      <w:tr w:rsidR="00B64271">
        <w:trPr>
          <w:cantSplit/>
          <w:trHeight w:val="60"/>
        </w:trPr>
        <w:tc>
          <w:tcPr>
            <w:tcW w:w="704" w:type="dxa"/>
            <w:vAlign w:val="center"/>
          </w:tcPr>
          <w:p w:rsidR="00B64271" w:rsidRDefault="002B5E24">
            <w:pPr>
              <w:pStyle w:val="25"/>
              <w:ind w:left="-45" w:right="-109"/>
              <w:jc w:val="center"/>
              <w:rPr>
                <w:i/>
              </w:rPr>
            </w:pPr>
            <w:r>
              <w:t>14.50</w:t>
            </w:r>
          </w:p>
        </w:tc>
        <w:tc>
          <w:tcPr>
            <w:tcW w:w="6946" w:type="dxa"/>
            <w:vAlign w:val="center"/>
          </w:tcPr>
          <w:p w:rsidR="00B64271" w:rsidRDefault="002B5E24">
            <w:pPr>
              <w:jc w:val="center"/>
            </w:pPr>
            <w:r>
              <w:t xml:space="preserve">Схема электропитания. Инженерный корпус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22/248-ИОС1.13-47</w:t>
            </w:r>
          </w:p>
        </w:tc>
      </w:tr>
      <w:tr w:rsidR="00B64271">
        <w:trPr>
          <w:cantSplit/>
          <w:trHeight w:val="60"/>
        </w:trPr>
        <w:tc>
          <w:tcPr>
            <w:tcW w:w="704" w:type="dxa"/>
            <w:vAlign w:val="center"/>
          </w:tcPr>
          <w:p w:rsidR="00B64271" w:rsidRDefault="002B5E24">
            <w:pPr>
              <w:pStyle w:val="25"/>
              <w:ind w:left="-45" w:right="-109"/>
              <w:jc w:val="center"/>
              <w:rPr>
                <w:i/>
              </w:rPr>
            </w:pPr>
            <w:r>
              <w:t>14.51</w:t>
            </w:r>
          </w:p>
        </w:tc>
        <w:tc>
          <w:tcPr>
            <w:tcW w:w="6946" w:type="dxa"/>
            <w:vAlign w:val="center"/>
          </w:tcPr>
          <w:p w:rsidR="00B64271" w:rsidRDefault="002B5E24">
            <w:pPr>
              <w:jc w:val="center"/>
            </w:pPr>
            <w:r>
              <w:t xml:space="preserve">Схема заземления. Инженерный корпус (вариант №3 РТУ) </w:t>
            </w:r>
          </w:p>
          <w:p w:rsidR="00B64271" w:rsidRDefault="002B5E24">
            <w:pPr>
              <w:jc w:val="center"/>
            </w:pPr>
            <w:r>
              <w:t>(на 1-м листе)</w:t>
            </w:r>
          </w:p>
        </w:tc>
        <w:tc>
          <w:tcPr>
            <w:tcW w:w="2551" w:type="dxa"/>
            <w:vAlign w:val="center"/>
          </w:tcPr>
          <w:p w:rsidR="00B64271" w:rsidRDefault="002B5E24">
            <w:pPr>
              <w:jc w:val="center"/>
              <w:rPr>
                <w:b/>
              </w:rPr>
            </w:pPr>
            <w:r>
              <w:rPr>
                <w:b/>
              </w:rPr>
              <w:t>22/248-ИОС1.13-48</w:t>
            </w:r>
          </w:p>
        </w:tc>
      </w:tr>
      <w:tr w:rsidR="00B64271">
        <w:trPr>
          <w:cantSplit/>
          <w:trHeight w:val="60"/>
        </w:trPr>
        <w:tc>
          <w:tcPr>
            <w:tcW w:w="704" w:type="dxa"/>
            <w:vAlign w:val="center"/>
          </w:tcPr>
          <w:p w:rsidR="00B64271" w:rsidRDefault="002B5E24">
            <w:pPr>
              <w:pStyle w:val="25"/>
              <w:ind w:left="-45" w:right="-109"/>
              <w:jc w:val="center"/>
              <w:rPr>
                <w:i/>
              </w:rPr>
            </w:pPr>
            <w:r>
              <w:t>14.52</w:t>
            </w:r>
          </w:p>
        </w:tc>
        <w:tc>
          <w:tcPr>
            <w:tcW w:w="6946" w:type="dxa"/>
            <w:vAlign w:val="center"/>
          </w:tcPr>
          <w:p w:rsidR="00B64271" w:rsidRDefault="002B5E24">
            <w:pPr>
              <w:jc w:val="center"/>
            </w:pPr>
            <w:r>
              <w:t>Схема размещения оборудования.  АБК, корпус Д (на 1-м листе)</w:t>
            </w:r>
          </w:p>
        </w:tc>
        <w:tc>
          <w:tcPr>
            <w:tcW w:w="2551" w:type="dxa"/>
            <w:vAlign w:val="center"/>
          </w:tcPr>
          <w:p w:rsidR="00B64271" w:rsidRDefault="002B5E24">
            <w:pPr>
              <w:jc w:val="center"/>
              <w:rPr>
                <w:b/>
              </w:rPr>
            </w:pPr>
            <w:r>
              <w:rPr>
                <w:b/>
              </w:rPr>
              <w:t>22/248-ИОС1.13-49</w:t>
            </w:r>
          </w:p>
        </w:tc>
      </w:tr>
      <w:tr w:rsidR="00B64271">
        <w:trPr>
          <w:cantSplit/>
          <w:trHeight w:val="60"/>
        </w:trPr>
        <w:tc>
          <w:tcPr>
            <w:tcW w:w="704" w:type="dxa"/>
            <w:vAlign w:val="center"/>
          </w:tcPr>
          <w:p w:rsidR="00B64271" w:rsidRDefault="002B5E24">
            <w:pPr>
              <w:pStyle w:val="25"/>
              <w:ind w:left="-45" w:right="-109"/>
              <w:jc w:val="center"/>
              <w:rPr>
                <w:i/>
              </w:rPr>
            </w:pPr>
            <w:r>
              <w:t>14.53</w:t>
            </w:r>
          </w:p>
        </w:tc>
        <w:tc>
          <w:tcPr>
            <w:tcW w:w="6946" w:type="dxa"/>
            <w:vAlign w:val="center"/>
          </w:tcPr>
          <w:p w:rsidR="00B64271" w:rsidRDefault="002B5E24">
            <w:pPr>
              <w:jc w:val="center"/>
            </w:pPr>
            <w:r>
              <w:t xml:space="preserve">Схема расположения оборудования в шкафу.  АБК, корпус Д (вариант №1 </w:t>
            </w:r>
            <w:r>
              <w:rPr>
                <w:lang w:val="en-US"/>
              </w:rPr>
              <w:t>Mitel</w:t>
            </w:r>
            <w:r>
              <w:t xml:space="preserve"> </w:t>
            </w:r>
            <w:r>
              <w:rPr>
                <w:lang w:val="en-US"/>
              </w:rPr>
              <w:t>MX</w:t>
            </w:r>
            <w:r>
              <w:t>-</w:t>
            </w:r>
            <w:r>
              <w:rPr>
                <w:lang w:val="en-US"/>
              </w:rPr>
              <w:t>ONE</w:t>
            </w:r>
            <w:r>
              <w:t xml:space="preserve">, вариант №2 </w:t>
            </w:r>
            <w:r>
              <w:rPr>
                <w:lang w:val="en-US"/>
              </w:rPr>
              <w:t>SI</w:t>
            </w:r>
            <w:r>
              <w:t xml:space="preserve">-3000,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22/248-ИОС1.13-50</w:t>
            </w:r>
          </w:p>
        </w:tc>
      </w:tr>
      <w:tr w:rsidR="00B64271">
        <w:trPr>
          <w:cantSplit/>
          <w:trHeight w:val="60"/>
        </w:trPr>
        <w:tc>
          <w:tcPr>
            <w:tcW w:w="704" w:type="dxa"/>
            <w:vAlign w:val="center"/>
          </w:tcPr>
          <w:p w:rsidR="00B64271" w:rsidRDefault="002B5E24">
            <w:pPr>
              <w:pStyle w:val="25"/>
              <w:ind w:left="-45" w:right="-109"/>
              <w:jc w:val="center"/>
              <w:rPr>
                <w:i/>
              </w:rPr>
            </w:pPr>
            <w:r>
              <w:t>14.54</w:t>
            </w:r>
          </w:p>
        </w:tc>
        <w:tc>
          <w:tcPr>
            <w:tcW w:w="6946" w:type="dxa"/>
            <w:vAlign w:val="center"/>
          </w:tcPr>
          <w:p w:rsidR="00B64271" w:rsidRDefault="002B5E24">
            <w:pPr>
              <w:jc w:val="center"/>
            </w:pPr>
            <w:r>
              <w:t xml:space="preserve">Схема электропитания.  АБК, корпус Д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22/248-ИОС1.13-51</w:t>
            </w:r>
          </w:p>
        </w:tc>
      </w:tr>
      <w:tr w:rsidR="00B64271">
        <w:trPr>
          <w:cantSplit/>
          <w:trHeight w:val="60"/>
        </w:trPr>
        <w:tc>
          <w:tcPr>
            <w:tcW w:w="704" w:type="dxa"/>
            <w:vAlign w:val="center"/>
          </w:tcPr>
          <w:p w:rsidR="00B64271" w:rsidRDefault="002B5E24">
            <w:pPr>
              <w:pStyle w:val="25"/>
              <w:ind w:left="-45" w:right="-109"/>
              <w:jc w:val="center"/>
              <w:rPr>
                <w:i/>
              </w:rPr>
            </w:pPr>
            <w:r>
              <w:t>14.55</w:t>
            </w:r>
          </w:p>
        </w:tc>
        <w:tc>
          <w:tcPr>
            <w:tcW w:w="6946" w:type="dxa"/>
            <w:vAlign w:val="center"/>
          </w:tcPr>
          <w:p w:rsidR="00B64271" w:rsidRDefault="002B5E24">
            <w:pPr>
              <w:jc w:val="center"/>
            </w:pPr>
            <w:r>
              <w:t xml:space="preserve">Схема заземления.  АБК, корпус Д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22/248-ИОС1.13-52</w:t>
            </w:r>
          </w:p>
        </w:tc>
      </w:tr>
      <w:tr w:rsidR="00B64271">
        <w:trPr>
          <w:cantSplit/>
          <w:trHeight w:val="60"/>
        </w:trPr>
        <w:tc>
          <w:tcPr>
            <w:tcW w:w="704" w:type="dxa"/>
            <w:vAlign w:val="center"/>
          </w:tcPr>
          <w:p w:rsidR="00B64271" w:rsidRDefault="002B5E24">
            <w:pPr>
              <w:pStyle w:val="25"/>
              <w:ind w:left="-45" w:right="-109"/>
              <w:jc w:val="center"/>
              <w:rPr>
                <w:i/>
              </w:rPr>
            </w:pPr>
            <w:r>
              <w:t>14.56</w:t>
            </w:r>
          </w:p>
        </w:tc>
        <w:tc>
          <w:tcPr>
            <w:tcW w:w="6946" w:type="dxa"/>
            <w:vAlign w:val="center"/>
          </w:tcPr>
          <w:p w:rsidR="00B64271" w:rsidRDefault="002B5E24">
            <w:pPr>
              <w:jc w:val="center"/>
            </w:pPr>
            <w:r>
              <w:t xml:space="preserve">Схема электропитания.  АБК, корпус Д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22/248-ИОС1.13-53</w:t>
            </w:r>
          </w:p>
        </w:tc>
      </w:tr>
      <w:tr w:rsidR="00B64271">
        <w:trPr>
          <w:cantSplit/>
          <w:trHeight w:val="60"/>
        </w:trPr>
        <w:tc>
          <w:tcPr>
            <w:tcW w:w="704" w:type="dxa"/>
            <w:vAlign w:val="center"/>
          </w:tcPr>
          <w:p w:rsidR="00B64271" w:rsidRDefault="002B5E24">
            <w:pPr>
              <w:pStyle w:val="25"/>
              <w:ind w:left="-45" w:right="-109"/>
              <w:jc w:val="center"/>
              <w:rPr>
                <w:i/>
              </w:rPr>
            </w:pPr>
            <w:r>
              <w:t>14.57</w:t>
            </w:r>
          </w:p>
        </w:tc>
        <w:tc>
          <w:tcPr>
            <w:tcW w:w="6946" w:type="dxa"/>
            <w:vAlign w:val="center"/>
          </w:tcPr>
          <w:p w:rsidR="00B64271" w:rsidRDefault="002B5E24">
            <w:pPr>
              <w:jc w:val="center"/>
            </w:pPr>
            <w:r>
              <w:t xml:space="preserve">Схема заземления.  АБК, корпус Д (вариант №2 </w:t>
            </w:r>
            <w:r>
              <w:rPr>
                <w:lang w:val="en-US"/>
              </w:rPr>
              <w:t>SI</w:t>
            </w:r>
            <w:r>
              <w:t xml:space="preserve">-3000) </w:t>
            </w:r>
          </w:p>
          <w:p w:rsidR="00B64271" w:rsidRDefault="002B5E24">
            <w:pPr>
              <w:jc w:val="center"/>
            </w:pPr>
            <w:r>
              <w:t>(на 1-м листе)</w:t>
            </w:r>
          </w:p>
        </w:tc>
        <w:tc>
          <w:tcPr>
            <w:tcW w:w="2551" w:type="dxa"/>
            <w:vAlign w:val="center"/>
          </w:tcPr>
          <w:p w:rsidR="00B64271" w:rsidRDefault="002B5E24">
            <w:pPr>
              <w:jc w:val="center"/>
              <w:rPr>
                <w:b/>
              </w:rPr>
            </w:pPr>
            <w:r>
              <w:rPr>
                <w:b/>
              </w:rPr>
              <w:t>22/248-ИОС1.13-54</w:t>
            </w:r>
          </w:p>
        </w:tc>
      </w:tr>
      <w:tr w:rsidR="00B64271">
        <w:trPr>
          <w:cantSplit/>
          <w:trHeight w:val="60"/>
        </w:trPr>
        <w:tc>
          <w:tcPr>
            <w:tcW w:w="704" w:type="dxa"/>
            <w:vAlign w:val="center"/>
          </w:tcPr>
          <w:p w:rsidR="00B64271" w:rsidRDefault="002B5E24">
            <w:pPr>
              <w:pStyle w:val="25"/>
              <w:ind w:left="-45" w:right="-109"/>
              <w:jc w:val="center"/>
              <w:rPr>
                <w:i/>
              </w:rPr>
            </w:pPr>
            <w:r>
              <w:t>14.58</w:t>
            </w:r>
          </w:p>
        </w:tc>
        <w:tc>
          <w:tcPr>
            <w:tcW w:w="6946" w:type="dxa"/>
            <w:vAlign w:val="center"/>
          </w:tcPr>
          <w:p w:rsidR="00B64271" w:rsidRDefault="002B5E24">
            <w:pPr>
              <w:jc w:val="center"/>
            </w:pPr>
            <w:r>
              <w:t xml:space="preserve">Схема электропитания.  АБК, корпус Д (вариант №3 РТУ) </w:t>
            </w:r>
          </w:p>
          <w:p w:rsidR="00B64271" w:rsidRDefault="002B5E24">
            <w:pPr>
              <w:jc w:val="center"/>
            </w:pPr>
            <w:r>
              <w:lastRenderedPageBreak/>
              <w:t>(на 1-м листе)</w:t>
            </w:r>
          </w:p>
        </w:tc>
        <w:tc>
          <w:tcPr>
            <w:tcW w:w="2551" w:type="dxa"/>
            <w:vAlign w:val="center"/>
          </w:tcPr>
          <w:p w:rsidR="00B64271" w:rsidRDefault="002B5E24">
            <w:pPr>
              <w:jc w:val="center"/>
              <w:rPr>
                <w:b/>
              </w:rPr>
            </w:pPr>
            <w:r>
              <w:rPr>
                <w:b/>
              </w:rPr>
              <w:lastRenderedPageBreak/>
              <w:t>22/248-ИОС1.13-55</w:t>
            </w:r>
          </w:p>
        </w:tc>
      </w:tr>
      <w:tr w:rsidR="00B64271">
        <w:trPr>
          <w:cantSplit/>
          <w:trHeight w:val="60"/>
        </w:trPr>
        <w:tc>
          <w:tcPr>
            <w:tcW w:w="704" w:type="dxa"/>
            <w:vAlign w:val="center"/>
          </w:tcPr>
          <w:p w:rsidR="00B64271" w:rsidRDefault="002B5E24">
            <w:pPr>
              <w:pStyle w:val="25"/>
              <w:ind w:left="-45" w:right="-109"/>
              <w:jc w:val="center"/>
              <w:rPr>
                <w:i/>
              </w:rPr>
            </w:pPr>
            <w:r>
              <w:t>14.59</w:t>
            </w:r>
          </w:p>
        </w:tc>
        <w:tc>
          <w:tcPr>
            <w:tcW w:w="6946" w:type="dxa"/>
            <w:vAlign w:val="center"/>
          </w:tcPr>
          <w:p w:rsidR="00B64271" w:rsidRDefault="002B5E24">
            <w:pPr>
              <w:jc w:val="center"/>
            </w:pPr>
            <w:r>
              <w:t xml:space="preserve">Схема заземления.  АБК, корпус Д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22/248-ИОС1.13-56</w:t>
            </w:r>
          </w:p>
        </w:tc>
      </w:tr>
      <w:tr w:rsidR="00B64271">
        <w:trPr>
          <w:cantSplit/>
          <w:trHeight w:val="60"/>
        </w:trPr>
        <w:tc>
          <w:tcPr>
            <w:tcW w:w="704" w:type="dxa"/>
            <w:vAlign w:val="center"/>
          </w:tcPr>
          <w:p w:rsidR="00B64271" w:rsidRDefault="002B5E24">
            <w:pPr>
              <w:pStyle w:val="25"/>
              <w:ind w:left="-45" w:right="-109"/>
              <w:jc w:val="center"/>
              <w:rPr>
                <w:i/>
              </w:rPr>
            </w:pPr>
            <w:r>
              <w:t>14.60</w:t>
            </w:r>
          </w:p>
        </w:tc>
        <w:tc>
          <w:tcPr>
            <w:tcW w:w="6946" w:type="dxa"/>
            <w:vAlign w:val="center"/>
          </w:tcPr>
          <w:p w:rsidR="00B64271" w:rsidRDefault="002B5E24">
            <w:pPr>
              <w:jc w:val="center"/>
            </w:pPr>
            <w:r>
              <w:t xml:space="preserve">Таблица конфигурационных параметров и ПО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9-и листах)</w:t>
            </w:r>
          </w:p>
        </w:tc>
        <w:tc>
          <w:tcPr>
            <w:tcW w:w="2551" w:type="dxa"/>
            <w:vAlign w:val="center"/>
          </w:tcPr>
          <w:p w:rsidR="00B64271" w:rsidRDefault="002B5E24">
            <w:pPr>
              <w:jc w:val="center"/>
              <w:rPr>
                <w:b/>
              </w:rPr>
            </w:pPr>
            <w:r>
              <w:rPr>
                <w:b/>
              </w:rPr>
              <w:t>22/248-ИОС1.13-ТКП-В1</w:t>
            </w:r>
          </w:p>
        </w:tc>
      </w:tr>
      <w:tr w:rsidR="00B64271">
        <w:trPr>
          <w:cantSplit/>
          <w:trHeight w:val="60"/>
        </w:trPr>
        <w:tc>
          <w:tcPr>
            <w:tcW w:w="704" w:type="dxa"/>
            <w:vAlign w:val="center"/>
          </w:tcPr>
          <w:p w:rsidR="00B64271" w:rsidRDefault="002B5E24">
            <w:pPr>
              <w:pStyle w:val="25"/>
              <w:ind w:left="-45" w:right="-109"/>
              <w:jc w:val="center"/>
              <w:rPr>
                <w:i/>
              </w:rPr>
            </w:pPr>
            <w:r>
              <w:t>14.61</w:t>
            </w:r>
          </w:p>
        </w:tc>
        <w:tc>
          <w:tcPr>
            <w:tcW w:w="6946" w:type="dxa"/>
            <w:vAlign w:val="center"/>
          </w:tcPr>
          <w:p w:rsidR="00B64271" w:rsidRDefault="002B5E24">
            <w:pPr>
              <w:jc w:val="center"/>
            </w:pPr>
            <w:r>
              <w:t xml:space="preserve">Таблица конфигурационных параметров и ПО </w:t>
            </w:r>
          </w:p>
          <w:p w:rsidR="00B64271" w:rsidRDefault="002B5E24">
            <w:pPr>
              <w:jc w:val="center"/>
            </w:pPr>
            <w:r>
              <w:t xml:space="preserve">(вариант №2 </w:t>
            </w:r>
            <w:r>
              <w:rPr>
                <w:lang w:val="en-US"/>
              </w:rPr>
              <w:t>SI</w:t>
            </w:r>
            <w:r>
              <w:t>-3000) (на 7-и листах)</w:t>
            </w:r>
          </w:p>
        </w:tc>
        <w:tc>
          <w:tcPr>
            <w:tcW w:w="2551" w:type="dxa"/>
            <w:vAlign w:val="center"/>
          </w:tcPr>
          <w:p w:rsidR="00B64271" w:rsidRDefault="002B5E24">
            <w:pPr>
              <w:jc w:val="center"/>
              <w:rPr>
                <w:b/>
              </w:rPr>
            </w:pPr>
            <w:r>
              <w:rPr>
                <w:b/>
              </w:rPr>
              <w:t>22/248-ИОС1.13-ТКП-В2</w:t>
            </w:r>
          </w:p>
        </w:tc>
      </w:tr>
      <w:tr w:rsidR="00B64271">
        <w:trPr>
          <w:cantSplit/>
          <w:trHeight w:val="60"/>
        </w:trPr>
        <w:tc>
          <w:tcPr>
            <w:tcW w:w="704" w:type="dxa"/>
            <w:vAlign w:val="center"/>
          </w:tcPr>
          <w:p w:rsidR="00B64271" w:rsidRDefault="002B5E24">
            <w:pPr>
              <w:pStyle w:val="25"/>
              <w:ind w:left="-45" w:right="-109"/>
              <w:jc w:val="center"/>
              <w:rPr>
                <w:i/>
              </w:rPr>
            </w:pPr>
            <w:r>
              <w:t>14.62</w:t>
            </w:r>
          </w:p>
        </w:tc>
        <w:tc>
          <w:tcPr>
            <w:tcW w:w="6946" w:type="dxa"/>
            <w:vAlign w:val="center"/>
          </w:tcPr>
          <w:p w:rsidR="00B64271" w:rsidRDefault="002B5E24">
            <w:pPr>
              <w:jc w:val="center"/>
            </w:pPr>
            <w:r>
              <w:t xml:space="preserve">Таблица конфигурационных параметров и ПО </w:t>
            </w:r>
          </w:p>
          <w:p w:rsidR="00B64271" w:rsidRDefault="002B5E24">
            <w:pPr>
              <w:jc w:val="center"/>
            </w:pPr>
            <w:r>
              <w:t>(вариант №3 РТУ) (на 3-х листах)</w:t>
            </w:r>
          </w:p>
        </w:tc>
        <w:tc>
          <w:tcPr>
            <w:tcW w:w="2551" w:type="dxa"/>
            <w:vAlign w:val="center"/>
          </w:tcPr>
          <w:p w:rsidR="00B64271" w:rsidRDefault="002B5E24">
            <w:pPr>
              <w:jc w:val="center"/>
              <w:rPr>
                <w:b/>
              </w:rPr>
            </w:pPr>
            <w:r>
              <w:rPr>
                <w:b/>
              </w:rPr>
              <w:t>22/248-ИОС1.13-ТКП-В3</w:t>
            </w:r>
          </w:p>
        </w:tc>
      </w:tr>
      <w:tr w:rsidR="00B64271">
        <w:trPr>
          <w:cantSplit/>
          <w:trHeight w:val="60"/>
        </w:trPr>
        <w:tc>
          <w:tcPr>
            <w:tcW w:w="704" w:type="dxa"/>
            <w:vAlign w:val="center"/>
          </w:tcPr>
          <w:p w:rsidR="00B64271" w:rsidRDefault="002B5E24">
            <w:pPr>
              <w:pStyle w:val="25"/>
              <w:ind w:left="-45" w:right="-109"/>
              <w:jc w:val="center"/>
              <w:rPr>
                <w:i/>
              </w:rPr>
            </w:pPr>
            <w:r>
              <w:t>14.63</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12-и листах)</w:t>
            </w:r>
          </w:p>
        </w:tc>
        <w:tc>
          <w:tcPr>
            <w:tcW w:w="2551" w:type="dxa"/>
            <w:vAlign w:val="center"/>
          </w:tcPr>
          <w:p w:rsidR="00B64271" w:rsidRDefault="002B5E24">
            <w:pPr>
              <w:jc w:val="center"/>
              <w:rPr>
                <w:b/>
              </w:rPr>
            </w:pPr>
            <w:r>
              <w:rPr>
                <w:b/>
              </w:rPr>
              <w:t>22/248-ИОС1.13.С-В1</w:t>
            </w:r>
          </w:p>
        </w:tc>
      </w:tr>
      <w:tr w:rsidR="00B64271">
        <w:trPr>
          <w:cantSplit/>
          <w:trHeight w:val="60"/>
        </w:trPr>
        <w:tc>
          <w:tcPr>
            <w:tcW w:w="704" w:type="dxa"/>
            <w:vAlign w:val="center"/>
          </w:tcPr>
          <w:p w:rsidR="00B64271" w:rsidRDefault="002B5E24">
            <w:pPr>
              <w:pStyle w:val="25"/>
              <w:ind w:left="-45" w:right="-109"/>
              <w:jc w:val="center"/>
              <w:rPr>
                <w:i/>
              </w:rPr>
            </w:pPr>
            <w:r>
              <w:t>14.64</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 xml:space="preserve">(вариант №1 </w:t>
            </w:r>
            <w:r>
              <w:rPr>
                <w:lang w:val="en-US"/>
              </w:rPr>
              <w:t>SI</w:t>
            </w:r>
            <w:r>
              <w:t>-3000) (на 10-и листах)</w:t>
            </w:r>
          </w:p>
        </w:tc>
        <w:tc>
          <w:tcPr>
            <w:tcW w:w="2551" w:type="dxa"/>
            <w:vAlign w:val="center"/>
          </w:tcPr>
          <w:p w:rsidR="00B64271" w:rsidRDefault="002B5E24">
            <w:pPr>
              <w:jc w:val="center"/>
              <w:rPr>
                <w:b/>
              </w:rPr>
            </w:pPr>
            <w:r>
              <w:rPr>
                <w:b/>
              </w:rPr>
              <w:t>22/248-ИОС1.13.С-В2</w:t>
            </w:r>
          </w:p>
        </w:tc>
      </w:tr>
      <w:tr w:rsidR="00B64271">
        <w:trPr>
          <w:cantSplit/>
          <w:trHeight w:val="60"/>
        </w:trPr>
        <w:tc>
          <w:tcPr>
            <w:tcW w:w="704" w:type="dxa"/>
            <w:vAlign w:val="center"/>
          </w:tcPr>
          <w:p w:rsidR="00B64271" w:rsidRDefault="002B5E24">
            <w:pPr>
              <w:pStyle w:val="25"/>
              <w:ind w:left="-45" w:right="-109"/>
              <w:jc w:val="center"/>
              <w:rPr>
                <w:i/>
              </w:rPr>
            </w:pPr>
            <w:r>
              <w:t>14.65</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(вариант №1 РТУ) (на 8-и листах)</w:t>
            </w:r>
          </w:p>
        </w:tc>
        <w:tc>
          <w:tcPr>
            <w:tcW w:w="2551" w:type="dxa"/>
            <w:vAlign w:val="center"/>
          </w:tcPr>
          <w:p w:rsidR="00B64271" w:rsidRDefault="002B5E24">
            <w:pPr>
              <w:jc w:val="center"/>
              <w:rPr>
                <w:b/>
              </w:rPr>
            </w:pPr>
            <w:r>
              <w:rPr>
                <w:b/>
              </w:rPr>
              <w:t>22/248-ИОС1.13.С-В3</w:t>
            </w:r>
          </w:p>
        </w:tc>
      </w:tr>
      <w:tr w:rsidR="00B64271">
        <w:trPr>
          <w:cantSplit/>
          <w:trHeight w:val="60"/>
        </w:trPr>
        <w:tc>
          <w:tcPr>
            <w:tcW w:w="704" w:type="dxa"/>
            <w:vAlign w:val="center"/>
          </w:tcPr>
          <w:p w:rsidR="00B64271" w:rsidRDefault="002B5E24">
            <w:pPr>
              <w:pStyle w:val="25"/>
              <w:ind w:left="-45" w:right="-109"/>
              <w:jc w:val="center"/>
              <w:rPr>
                <w:i/>
              </w:rPr>
            </w:pPr>
            <w:r>
              <w:t>14.66</w:t>
            </w:r>
          </w:p>
        </w:tc>
        <w:tc>
          <w:tcPr>
            <w:tcW w:w="6946" w:type="dxa"/>
            <w:vAlign w:val="center"/>
          </w:tcPr>
          <w:p w:rsidR="00B64271" w:rsidRDefault="002B5E24">
            <w:pPr>
              <w:jc w:val="center"/>
            </w:pPr>
            <w:r>
              <w:t>Состав исполнительной документации (на 3-х листах)</w:t>
            </w:r>
          </w:p>
        </w:tc>
        <w:tc>
          <w:tcPr>
            <w:tcW w:w="2551" w:type="dxa"/>
            <w:vAlign w:val="center"/>
          </w:tcPr>
          <w:p w:rsidR="00B64271" w:rsidRDefault="002B5E24">
            <w:pPr>
              <w:jc w:val="center"/>
              <w:rPr>
                <w:b/>
              </w:rPr>
            </w:pPr>
            <w:r>
              <w:rPr>
                <w:b/>
              </w:rPr>
              <w:t>22/248-ИОС1.13-СИД</w:t>
            </w:r>
          </w:p>
        </w:tc>
      </w:tr>
      <w:tr w:rsidR="00B64271">
        <w:trPr>
          <w:cantSplit/>
          <w:trHeight w:val="60"/>
        </w:trPr>
        <w:tc>
          <w:tcPr>
            <w:tcW w:w="704" w:type="dxa"/>
            <w:vAlign w:val="center"/>
          </w:tcPr>
          <w:p w:rsidR="00B64271" w:rsidRDefault="002B5E24">
            <w:pPr>
              <w:pStyle w:val="25"/>
              <w:ind w:left="-45" w:right="-109"/>
              <w:jc w:val="center"/>
              <w:rPr>
                <w:b/>
                <w:i/>
              </w:rPr>
            </w:pPr>
            <w:r>
              <w:rPr>
                <w:b/>
              </w:rPr>
              <w:t>15.</w:t>
            </w:r>
          </w:p>
        </w:tc>
        <w:tc>
          <w:tcPr>
            <w:tcW w:w="6946" w:type="dxa"/>
            <w:vAlign w:val="center"/>
          </w:tcPr>
          <w:p w:rsidR="00B64271" w:rsidRDefault="002B5E24">
            <w:pPr>
              <w:spacing w:line="240" w:lineRule="exact"/>
              <w:jc w:val="center"/>
              <w:rPr>
                <w:b/>
              </w:rPr>
            </w:pPr>
            <w:r>
              <w:rPr>
                <w:b/>
              </w:rPr>
              <w:t>Раздел 9 Мероприятия по обеспечению пожарной безопасности</w:t>
            </w:r>
          </w:p>
        </w:tc>
        <w:tc>
          <w:tcPr>
            <w:tcW w:w="2551" w:type="dxa"/>
            <w:vAlign w:val="center"/>
          </w:tcPr>
          <w:p w:rsidR="00B64271" w:rsidRDefault="002B5E24">
            <w:pPr>
              <w:jc w:val="center"/>
              <w:rPr>
                <w:b/>
              </w:rPr>
            </w:pPr>
            <w:r>
              <w:rPr>
                <w:b/>
              </w:rPr>
              <w:t>22/248-ПБ</w:t>
            </w:r>
          </w:p>
        </w:tc>
      </w:tr>
      <w:tr w:rsidR="00B64271">
        <w:trPr>
          <w:cantSplit/>
          <w:trHeight w:val="60"/>
        </w:trPr>
        <w:tc>
          <w:tcPr>
            <w:tcW w:w="704" w:type="dxa"/>
            <w:vAlign w:val="center"/>
          </w:tcPr>
          <w:p w:rsidR="00B64271" w:rsidRDefault="002B5E24">
            <w:pPr>
              <w:pStyle w:val="25"/>
              <w:ind w:left="-45" w:right="-109"/>
              <w:jc w:val="center"/>
              <w:rPr>
                <w:i/>
              </w:rPr>
            </w:pPr>
            <w:r>
              <w:t>15.1</w:t>
            </w:r>
          </w:p>
        </w:tc>
        <w:tc>
          <w:tcPr>
            <w:tcW w:w="6946" w:type="dxa"/>
            <w:vAlign w:val="center"/>
          </w:tcPr>
          <w:p w:rsidR="00B64271" w:rsidRDefault="002B5E24">
            <w:pPr>
              <w:jc w:val="center"/>
            </w:pPr>
            <w:r>
              <w:t>Содержание альбома (на 4-х листах)</w:t>
            </w:r>
          </w:p>
        </w:tc>
        <w:tc>
          <w:tcPr>
            <w:tcW w:w="2551" w:type="dxa"/>
            <w:vAlign w:val="center"/>
          </w:tcPr>
          <w:p w:rsidR="00B64271" w:rsidRDefault="002B5E24">
            <w:pPr>
              <w:jc w:val="center"/>
              <w:rPr>
                <w:b/>
              </w:rPr>
            </w:pPr>
            <w:r>
              <w:rPr>
                <w:b/>
              </w:rPr>
              <w:t>22/248-ПБ-С</w:t>
            </w:r>
          </w:p>
        </w:tc>
      </w:tr>
      <w:tr w:rsidR="00B64271">
        <w:trPr>
          <w:cantSplit/>
          <w:trHeight w:val="60"/>
        </w:trPr>
        <w:tc>
          <w:tcPr>
            <w:tcW w:w="704" w:type="dxa"/>
            <w:vAlign w:val="center"/>
          </w:tcPr>
          <w:p w:rsidR="00B64271" w:rsidRDefault="002B5E24">
            <w:pPr>
              <w:pStyle w:val="25"/>
              <w:ind w:left="-45" w:right="-109"/>
              <w:jc w:val="center"/>
              <w:rPr>
                <w:i/>
                <w:lang w:val="en-US"/>
              </w:rPr>
            </w:pPr>
            <w:r>
              <w:t>15.2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ind w:left="-45" w:right="-109"/>
              <w:jc w:val="center"/>
              <w:rPr>
                <w:i/>
                <w:lang w:val="en-US"/>
              </w:rPr>
            </w:pPr>
            <w:r>
              <w:t>15.3</w:t>
            </w:r>
          </w:p>
        </w:tc>
        <w:tc>
          <w:tcPr>
            <w:tcW w:w="6946" w:type="dxa"/>
            <w:vAlign w:val="center"/>
          </w:tcPr>
          <w:p w:rsidR="00B64271" w:rsidRDefault="002B5E24">
            <w:pPr>
              <w:jc w:val="center"/>
            </w:pPr>
            <w:r>
              <w:t>Общие данные (на 30-и листах)</w:t>
            </w:r>
          </w:p>
        </w:tc>
        <w:tc>
          <w:tcPr>
            <w:tcW w:w="2551" w:type="dxa"/>
            <w:vAlign w:val="center"/>
          </w:tcPr>
          <w:p w:rsidR="00B64271" w:rsidRDefault="002B5E24">
            <w:pPr>
              <w:jc w:val="center"/>
              <w:rPr>
                <w:b/>
              </w:rPr>
            </w:pPr>
            <w:r>
              <w:rPr>
                <w:b/>
              </w:rPr>
              <w:t>22/248-ПБ-ОД</w:t>
            </w:r>
          </w:p>
        </w:tc>
      </w:tr>
      <w:tr w:rsidR="00B64271">
        <w:trPr>
          <w:cantSplit/>
          <w:trHeight w:val="60"/>
        </w:trPr>
        <w:tc>
          <w:tcPr>
            <w:tcW w:w="704" w:type="dxa"/>
            <w:vAlign w:val="center"/>
          </w:tcPr>
          <w:p w:rsidR="00B64271" w:rsidRDefault="002B5E24">
            <w:pPr>
              <w:pStyle w:val="25"/>
              <w:ind w:left="-45" w:right="-109"/>
              <w:jc w:val="center"/>
              <w:rPr>
                <w:i/>
              </w:rPr>
            </w:pPr>
            <w:r>
              <w:t>15.4</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w:t>
            </w:r>
          </w:p>
          <w:p w:rsidR="00B64271" w:rsidRDefault="002B5E24">
            <w:pPr>
              <w:jc w:val="center"/>
              <w:rPr>
                <w:rFonts w:eastAsiaTheme="minorHAnsi"/>
                <w:lang w:eastAsia="en-US"/>
              </w:rPr>
            </w:pPr>
            <w:r>
              <w:rPr>
                <w:rFonts w:eastAsiaTheme="minorHAnsi"/>
                <w:lang w:eastAsia="en-US"/>
              </w:rPr>
              <w:t xml:space="preserve">Северные ЭС (Здание АБК) </w:t>
            </w:r>
            <w:r>
              <w:t>(на 1-м листе)</w:t>
            </w:r>
          </w:p>
        </w:tc>
        <w:tc>
          <w:tcPr>
            <w:tcW w:w="2551" w:type="dxa"/>
            <w:vAlign w:val="center"/>
          </w:tcPr>
          <w:p w:rsidR="00B64271" w:rsidRDefault="002B5E24">
            <w:pPr>
              <w:jc w:val="center"/>
              <w:rPr>
                <w:b/>
              </w:rPr>
            </w:pPr>
            <w:r>
              <w:rPr>
                <w:rFonts w:eastAsiaTheme="minorHAnsi"/>
                <w:b/>
                <w:lang w:eastAsia="en-US"/>
              </w:rPr>
              <w:t>22/248-ПБ1.1-01</w:t>
            </w:r>
          </w:p>
        </w:tc>
      </w:tr>
      <w:tr w:rsidR="00B64271">
        <w:trPr>
          <w:cantSplit/>
          <w:trHeight w:val="60"/>
        </w:trPr>
        <w:tc>
          <w:tcPr>
            <w:tcW w:w="704" w:type="dxa"/>
            <w:vAlign w:val="center"/>
          </w:tcPr>
          <w:p w:rsidR="00B64271" w:rsidRDefault="002B5E24">
            <w:pPr>
              <w:pStyle w:val="25"/>
              <w:ind w:left="-45" w:right="-109"/>
              <w:jc w:val="center"/>
              <w:rPr>
                <w:i/>
              </w:rPr>
            </w:pPr>
            <w:r>
              <w:t>15.5</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Ноябрьские ЭС (РПБ, помещение АТС) </w:t>
            </w:r>
            <w:r>
              <w:t>(на 1-м листе)</w:t>
            </w:r>
          </w:p>
        </w:tc>
        <w:tc>
          <w:tcPr>
            <w:tcW w:w="2551" w:type="dxa"/>
            <w:vAlign w:val="center"/>
          </w:tcPr>
          <w:p w:rsidR="00B64271" w:rsidRDefault="002B5E24">
            <w:pPr>
              <w:jc w:val="center"/>
              <w:rPr>
                <w:b/>
              </w:rPr>
            </w:pPr>
            <w:r>
              <w:rPr>
                <w:rFonts w:eastAsiaTheme="minorHAnsi"/>
                <w:b/>
                <w:lang w:eastAsia="en-US"/>
              </w:rPr>
              <w:t>22/248-ПБ1.2-01</w:t>
            </w:r>
          </w:p>
        </w:tc>
      </w:tr>
      <w:tr w:rsidR="00B64271">
        <w:trPr>
          <w:cantSplit/>
          <w:trHeight w:val="60"/>
        </w:trPr>
        <w:tc>
          <w:tcPr>
            <w:tcW w:w="704" w:type="dxa"/>
            <w:vAlign w:val="center"/>
          </w:tcPr>
          <w:p w:rsidR="00B64271" w:rsidRDefault="002B5E24">
            <w:pPr>
              <w:pStyle w:val="25"/>
              <w:ind w:left="-45" w:right="-109"/>
              <w:jc w:val="center"/>
              <w:rPr>
                <w:i/>
              </w:rPr>
            </w:pPr>
            <w:r>
              <w:t>15.6</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Ноябрьские ЭС (РПБ, кроссовое помещение) </w:t>
            </w:r>
            <w:r>
              <w:t>(на 1-м листе)</w:t>
            </w:r>
          </w:p>
        </w:tc>
        <w:tc>
          <w:tcPr>
            <w:tcW w:w="2551" w:type="dxa"/>
            <w:vAlign w:val="center"/>
          </w:tcPr>
          <w:p w:rsidR="00B64271" w:rsidRDefault="002B5E24">
            <w:pPr>
              <w:jc w:val="center"/>
              <w:rPr>
                <w:b/>
              </w:rPr>
            </w:pPr>
            <w:r>
              <w:rPr>
                <w:rFonts w:eastAsiaTheme="minorHAnsi"/>
                <w:b/>
                <w:lang w:eastAsia="en-US"/>
              </w:rPr>
              <w:t>22/248-ПБ1.2-02</w:t>
            </w:r>
          </w:p>
        </w:tc>
      </w:tr>
      <w:tr w:rsidR="00B64271">
        <w:trPr>
          <w:cantSplit/>
          <w:trHeight w:val="60"/>
        </w:trPr>
        <w:tc>
          <w:tcPr>
            <w:tcW w:w="704" w:type="dxa"/>
            <w:vAlign w:val="center"/>
          </w:tcPr>
          <w:p w:rsidR="00B64271" w:rsidRDefault="002B5E24">
            <w:pPr>
              <w:pStyle w:val="25"/>
              <w:ind w:left="-45" w:right="-109"/>
              <w:jc w:val="center"/>
              <w:rPr>
                <w:i/>
              </w:rPr>
            </w:pPr>
            <w:r>
              <w:t>15.7</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Ноябрьские ЭС (РПБ, помещение ЛАЗ) </w:t>
            </w:r>
            <w:r>
              <w:t>(на 1-м листе)</w:t>
            </w:r>
          </w:p>
        </w:tc>
        <w:tc>
          <w:tcPr>
            <w:tcW w:w="2551" w:type="dxa"/>
            <w:vAlign w:val="center"/>
          </w:tcPr>
          <w:p w:rsidR="00B64271" w:rsidRDefault="002B5E24">
            <w:pPr>
              <w:jc w:val="center"/>
              <w:rPr>
                <w:b/>
              </w:rPr>
            </w:pPr>
            <w:r>
              <w:rPr>
                <w:rFonts w:eastAsiaTheme="minorHAnsi"/>
                <w:b/>
                <w:lang w:eastAsia="en-US"/>
              </w:rPr>
              <w:t>22/248-ПБ1.2-03</w:t>
            </w:r>
          </w:p>
        </w:tc>
      </w:tr>
      <w:tr w:rsidR="00B64271">
        <w:trPr>
          <w:cantSplit/>
          <w:trHeight w:val="60"/>
        </w:trPr>
        <w:tc>
          <w:tcPr>
            <w:tcW w:w="704" w:type="dxa"/>
            <w:vAlign w:val="center"/>
          </w:tcPr>
          <w:p w:rsidR="00B64271" w:rsidRDefault="002B5E24">
            <w:pPr>
              <w:pStyle w:val="25"/>
              <w:ind w:left="-45" w:right="-109"/>
              <w:jc w:val="center"/>
              <w:rPr>
                <w:i/>
              </w:rPr>
            </w:pPr>
            <w:r>
              <w:t>15.8</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Ноябрьские ЭС (КНБ, помещение «Аппаратная») </w:t>
            </w:r>
            <w:r>
              <w:t>(на 1-м листе)</w:t>
            </w:r>
          </w:p>
        </w:tc>
        <w:tc>
          <w:tcPr>
            <w:tcW w:w="2551" w:type="dxa"/>
            <w:vAlign w:val="center"/>
          </w:tcPr>
          <w:p w:rsidR="00B64271" w:rsidRDefault="002B5E24">
            <w:pPr>
              <w:jc w:val="center"/>
              <w:rPr>
                <w:b/>
              </w:rPr>
            </w:pPr>
            <w:r>
              <w:rPr>
                <w:rFonts w:eastAsiaTheme="minorHAnsi"/>
                <w:b/>
                <w:lang w:eastAsia="en-US"/>
              </w:rPr>
              <w:t>22/248-ПБ1.2-04</w:t>
            </w:r>
          </w:p>
        </w:tc>
      </w:tr>
      <w:tr w:rsidR="00B64271">
        <w:trPr>
          <w:cantSplit/>
          <w:trHeight w:val="60"/>
        </w:trPr>
        <w:tc>
          <w:tcPr>
            <w:tcW w:w="704" w:type="dxa"/>
            <w:vAlign w:val="center"/>
          </w:tcPr>
          <w:p w:rsidR="00B64271" w:rsidRDefault="002B5E24">
            <w:pPr>
              <w:pStyle w:val="25"/>
              <w:ind w:left="-45" w:right="-109"/>
              <w:jc w:val="center"/>
              <w:rPr>
                <w:i/>
              </w:rPr>
            </w:pPr>
            <w:r>
              <w:t>15.9</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Ноябрьские ЭС (АБК офис, помещение №202) </w:t>
            </w:r>
            <w:r>
              <w:t>(на 1-м листе)</w:t>
            </w:r>
          </w:p>
        </w:tc>
        <w:tc>
          <w:tcPr>
            <w:tcW w:w="2551" w:type="dxa"/>
            <w:vAlign w:val="center"/>
          </w:tcPr>
          <w:p w:rsidR="00B64271" w:rsidRDefault="002B5E24">
            <w:pPr>
              <w:jc w:val="center"/>
              <w:rPr>
                <w:b/>
              </w:rPr>
            </w:pPr>
            <w:r>
              <w:rPr>
                <w:rFonts w:eastAsiaTheme="minorHAnsi"/>
                <w:b/>
                <w:lang w:eastAsia="en-US"/>
              </w:rPr>
              <w:t>22/248-ПБ1.2-05</w:t>
            </w:r>
          </w:p>
        </w:tc>
      </w:tr>
      <w:tr w:rsidR="00B64271">
        <w:trPr>
          <w:cantSplit/>
          <w:trHeight w:val="60"/>
        </w:trPr>
        <w:tc>
          <w:tcPr>
            <w:tcW w:w="704" w:type="dxa"/>
            <w:vAlign w:val="center"/>
          </w:tcPr>
          <w:p w:rsidR="00B64271" w:rsidRDefault="002B5E24">
            <w:pPr>
              <w:pStyle w:val="25"/>
              <w:ind w:left="-45" w:right="-109"/>
              <w:jc w:val="center"/>
              <w:rPr>
                <w:i/>
              </w:rPr>
            </w:pPr>
            <w:r>
              <w:t>15.10</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Энергокомплекс (АБК, помещения 311/8, 311/7) </w:t>
            </w:r>
            <w:r>
              <w:t>(на 2-х листах)</w:t>
            </w:r>
          </w:p>
        </w:tc>
        <w:tc>
          <w:tcPr>
            <w:tcW w:w="2551" w:type="dxa"/>
            <w:vAlign w:val="center"/>
          </w:tcPr>
          <w:p w:rsidR="00B64271" w:rsidRDefault="002B5E24">
            <w:pPr>
              <w:jc w:val="center"/>
              <w:rPr>
                <w:b/>
              </w:rPr>
            </w:pPr>
            <w:r>
              <w:rPr>
                <w:rFonts w:eastAsiaTheme="minorHAnsi"/>
                <w:b/>
                <w:lang w:eastAsia="en-US"/>
              </w:rPr>
              <w:t>22/248-ПБ1.3-01</w:t>
            </w:r>
          </w:p>
        </w:tc>
      </w:tr>
      <w:tr w:rsidR="00B64271">
        <w:trPr>
          <w:cantSplit/>
          <w:trHeight w:val="60"/>
        </w:trPr>
        <w:tc>
          <w:tcPr>
            <w:tcW w:w="704" w:type="dxa"/>
            <w:vAlign w:val="center"/>
          </w:tcPr>
          <w:p w:rsidR="00B64271" w:rsidRDefault="002B5E24">
            <w:pPr>
              <w:pStyle w:val="25"/>
              <w:ind w:left="-45" w:right="-109"/>
              <w:jc w:val="center"/>
              <w:rPr>
                <w:i/>
              </w:rPr>
            </w:pPr>
            <w:r>
              <w:t>15.11</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Энергокомплекс (объект «Бранд 49») </w:t>
            </w:r>
            <w:r>
              <w:t>(на 1-м листе)</w:t>
            </w:r>
          </w:p>
        </w:tc>
        <w:tc>
          <w:tcPr>
            <w:tcW w:w="2551" w:type="dxa"/>
            <w:vAlign w:val="center"/>
          </w:tcPr>
          <w:p w:rsidR="00B64271" w:rsidRDefault="002B5E24">
            <w:pPr>
              <w:jc w:val="center"/>
              <w:rPr>
                <w:b/>
              </w:rPr>
            </w:pPr>
            <w:r>
              <w:rPr>
                <w:rFonts w:eastAsiaTheme="minorHAnsi"/>
                <w:b/>
                <w:lang w:eastAsia="en-US"/>
              </w:rPr>
              <w:t>22/248-ПБ1.3-02</w:t>
            </w:r>
          </w:p>
        </w:tc>
      </w:tr>
      <w:tr w:rsidR="00B64271">
        <w:trPr>
          <w:cantSplit/>
          <w:trHeight w:val="60"/>
        </w:trPr>
        <w:tc>
          <w:tcPr>
            <w:tcW w:w="704" w:type="dxa"/>
            <w:vAlign w:val="center"/>
          </w:tcPr>
          <w:p w:rsidR="00B64271" w:rsidRDefault="002B5E24">
            <w:pPr>
              <w:pStyle w:val="25"/>
              <w:ind w:left="-45" w:right="-109"/>
              <w:jc w:val="center"/>
              <w:rPr>
                <w:i/>
              </w:rPr>
            </w:pPr>
            <w:r>
              <w:t>15.12</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Энергокомплекс (объект «Чульчам») </w:t>
            </w:r>
            <w:r>
              <w:t>(на 1-м листе)</w:t>
            </w:r>
          </w:p>
        </w:tc>
        <w:tc>
          <w:tcPr>
            <w:tcW w:w="2551" w:type="dxa"/>
            <w:vAlign w:val="center"/>
          </w:tcPr>
          <w:p w:rsidR="00B64271" w:rsidRDefault="002B5E24">
            <w:pPr>
              <w:jc w:val="center"/>
              <w:rPr>
                <w:b/>
              </w:rPr>
            </w:pPr>
            <w:r>
              <w:rPr>
                <w:rFonts w:eastAsiaTheme="minorHAnsi"/>
                <w:b/>
                <w:lang w:eastAsia="en-US"/>
              </w:rPr>
              <w:t>22/248-ПБ1.3-03</w:t>
            </w:r>
          </w:p>
        </w:tc>
      </w:tr>
      <w:tr w:rsidR="00B64271">
        <w:trPr>
          <w:cantSplit/>
          <w:trHeight w:val="60"/>
        </w:trPr>
        <w:tc>
          <w:tcPr>
            <w:tcW w:w="704" w:type="dxa"/>
            <w:vAlign w:val="center"/>
          </w:tcPr>
          <w:p w:rsidR="00B64271" w:rsidRDefault="002B5E24">
            <w:pPr>
              <w:pStyle w:val="25"/>
              <w:ind w:left="-45" w:right="-109"/>
              <w:jc w:val="center"/>
              <w:rPr>
                <w:i/>
              </w:rPr>
            </w:pPr>
            <w:r>
              <w:t>15.13</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Урайские ЭС (Здание связи, помещения АТС, ЛАЗ ВЧ, кросс) </w:t>
            </w:r>
          </w:p>
          <w:p w:rsidR="00B64271" w:rsidRDefault="002B5E24">
            <w:pPr>
              <w:jc w:val="center"/>
              <w:rPr>
                <w:rFonts w:eastAsiaTheme="minorHAnsi"/>
                <w:lang w:eastAsia="en-US"/>
              </w:rPr>
            </w:pPr>
            <w:r>
              <w:t>(на 1-м листе)</w:t>
            </w:r>
          </w:p>
        </w:tc>
        <w:tc>
          <w:tcPr>
            <w:tcW w:w="2551" w:type="dxa"/>
            <w:vAlign w:val="center"/>
          </w:tcPr>
          <w:p w:rsidR="00B64271" w:rsidRDefault="002B5E24">
            <w:pPr>
              <w:jc w:val="center"/>
              <w:rPr>
                <w:b/>
              </w:rPr>
            </w:pPr>
            <w:r>
              <w:rPr>
                <w:rFonts w:eastAsiaTheme="minorHAnsi"/>
                <w:b/>
                <w:lang w:eastAsia="en-US"/>
              </w:rPr>
              <w:t>22/248-ПБ1.4-01</w:t>
            </w:r>
          </w:p>
        </w:tc>
      </w:tr>
      <w:tr w:rsidR="00B64271">
        <w:trPr>
          <w:cantSplit/>
          <w:trHeight w:val="60"/>
        </w:trPr>
        <w:tc>
          <w:tcPr>
            <w:tcW w:w="704" w:type="dxa"/>
            <w:vAlign w:val="center"/>
          </w:tcPr>
          <w:p w:rsidR="00B64271" w:rsidRDefault="002B5E24">
            <w:pPr>
              <w:pStyle w:val="25"/>
              <w:ind w:left="-45" w:right="-109"/>
              <w:jc w:val="center"/>
              <w:rPr>
                <w:i/>
              </w:rPr>
            </w:pPr>
            <w:r>
              <w:t>15.14</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Когалымские ЭС (ПС «Инга», АБК помещение ЛАЗ) </w:t>
            </w:r>
          </w:p>
          <w:p w:rsidR="00B64271" w:rsidRDefault="002B5E24">
            <w:pPr>
              <w:jc w:val="center"/>
              <w:rPr>
                <w:rFonts w:eastAsiaTheme="minorHAnsi"/>
                <w:lang w:eastAsia="en-US"/>
              </w:rPr>
            </w:pPr>
            <w:r>
              <w:t>(на 1-м листе)</w:t>
            </w:r>
          </w:p>
        </w:tc>
        <w:tc>
          <w:tcPr>
            <w:tcW w:w="2551" w:type="dxa"/>
            <w:vAlign w:val="center"/>
          </w:tcPr>
          <w:p w:rsidR="00B64271" w:rsidRDefault="002B5E24">
            <w:pPr>
              <w:jc w:val="center"/>
              <w:rPr>
                <w:b/>
              </w:rPr>
            </w:pPr>
            <w:r>
              <w:rPr>
                <w:rFonts w:eastAsiaTheme="minorHAnsi"/>
                <w:b/>
                <w:lang w:eastAsia="en-US"/>
              </w:rPr>
              <w:t>22/248-ПБ1.5-01</w:t>
            </w:r>
          </w:p>
        </w:tc>
      </w:tr>
      <w:tr w:rsidR="00B64271">
        <w:trPr>
          <w:cantSplit/>
          <w:trHeight w:val="60"/>
        </w:trPr>
        <w:tc>
          <w:tcPr>
            <w:tcW w:w="704" w:type="dxa"/>
            <w:vAlign w:val="center"/>
          </w:tcPr>
          <w:p w:rsidR="00B64271" w:rsidRDefault="002B5E24">
            <w:pPr>
              <w:pStyle w:val="25"/>
              <w:ind w:left="-45" w:right="-109"/>
              <w:jc w:val="center"/>
              <w:rPr>
                <w:i/>
              </w:rPr>
            </w:pPr>
            <w:r>
              <w:t>15.15</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Тобольское ТПО (АБК, помещения АТС, ЛАЗ) </w:t>
            </w:r>
            <w:r>
              <w:t>(на 2-х листах)</w:t>
            </w:r>
          </w:p>
        </w:tc>
        <w:tc>
          <w:tcPr>
            <w:tcW w:w="2551" w:type="dxa"/>
            <w:vAlign w:val="center"/>
          </w:tcPr>
          <w:p w:rsidR="00B64271" w:rsidRDefault="002B5E24">
            <w:pPr>
              <w:jc w:val="center"/>
              <w:rPr>
                <w:b/>
              </w:rPr>
            </w:pPr>
            <w:r>
              <w:rPr>
                <w:rFonts w:eastAsiaTheme="minorHAnsi"/>
                <w:b/>
                <w:lang w:eastAsia="en-US"/>
              </w:rPr>
              <w:t>22/248-ПБ1.6-01</w:t>
            </w:r>
          </w:p>
        </w:tc>
      </w:tr>
      <w:tr w:rsidR="00B64271">
        <w:trPr>
          <w:cantSplit/>
          <w:trHeight w:val="60"/>
        </w:trPr>
        <w:tc>
          <w:tcPr>
            <w:tcW w:w="704" w:type="dxa"/>
            <w:vAlign w:val="center"/>
          </w:tcPr>
          <w:p w:rsidR="00B64271" w:rsidRDefault="002B5E24">
            <w:pPr>
              <w:pStyle w:val="25"/>
              <w:ind w:left="-45" w:right="-109"/>
              <w:jc w:val="center"/>
              <w:rPr>
                <w:i/>
              </w:rPr>
            </w:pPr>
            <w:r>
              <w:t>15.16</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Тюменское ТПО (АБК, помещение №115) </w:t>
            </w:r>
            <w:r>
              <w:t>(на 1-м листе)</w:t>
            </w:r>
          </w:p>
        </w:tc>
        <w:tc>
          <w:tcPr>
            <w:tcW w:w="2551" w:type="dxa"/>
            <w:vAlign w:val="center"/>
          </w:tcPr>
          <w:p w:rsidR="00B64271" w:rsidRDefault="002B5E24">
            <w:pPr>
              <w:jc w:val="center"/>
              <w:rPr>
                <w:b/>
              </w:rPr>
            </w:pPr>
            <w:r>
              <w:rPr>
                <w:rFonts w:eastAsiaTheme="minorHAnsi"/>
                <w:b/>
                <w:lang w:eastAsia="en-US"/>
              </w:rPr>
              <w:t>22/248-ПБ1.7-01</w:t>
            </w:r>
          </w:p>
        </w:tc>
      </w:tr>
      <w:tr w:rsidR="00B64271">
        <w:trPr>
          <w:cantSplit/>
          <w:trHeight w:val="60"/>
        </w:trPr>
        <w:tc>
          <w:tcPr>
            <w:tcW w:w="704" w:type="dxa"/>
            <w:vAlign w:val="center"/>
          </w:tcPr>
          <w:p w:rsidR="00B64271" w:rsidRDefault="002B5E24">
            <w:pPr>
              <w:pStyle w:val="25"/>
              <w:ind w:left="-45" w:right="-109"/>
              <w:jc w:val="center"/>
              <w:rPr>
                <w:i/>
              </w:rPr>
            </w:pPr>
            <w:r>
              <w:t>15.17</w:t>
            </w:r>
          </w:p>
        </w:tc>
        <w:tc>
          <w:tcPr>
            <w:tcW w:w="6946" w:type="dxa"/>
            <w:vAlign w:val="center"/>
          </w:tcPr>
          <w:p w:rsidR="00B64271" w:rsidRDefault="002B5E24">
            <w:pPr>
              <w:jc w:val="center"/>
              <w:rPr>
                <w:rFonts w:eastAsiaTheme="minorHAnsi"/>
                <w:lang w:eastAsia="en-US"/>
              </w:rPr>
            </w:pPr>
            <w:r>
              <w:rPr>
                <w:rFonts w:eastAsiaTheme="minorHAnsi"/>
                <w:lang w:eastAsia="en-US"/>
              </w:rPr>
              <w:t>Схема эвакуации людей и материальных ценностей. Ишимское ТПО (АБК, помещения «Кроссовая», «Серверная»)</w:t>
            </w:r>
          </w:p>
          <w:p w:rsidR="00B64271" w:rsidRDefault="002B5E24">
            <w:pPr>
              <w:jc w:val="center"/>
              <w:rPr>
                <w:rFonts w:eastAsiaTheme="minorHAnsi"/>
                <w:lang w:eastAsia="en-US"/>
              </w:rPr>
            </w:pPr>
            <w:r>
              <w:rPr>
                <w:rFonts w:eastAsiaTheme="minorHAnsi"/>
                <w:lang w:eastAsia="en-US"/>
              </w:rPr>
              <w:lastRenderedPageBreak/>
              <w:t xml:space="preserve"> </w:t>
            </w:r>
            <w:r>
              <w:t>(на 2-х листах)</w:t>
            </w:r>
          </w:p>
        </w:tc>
        <w:tc>
          <w:tcPr>
            <w:tcW w:w="2551" w:type="dxa"/>
            <w:vAlign w:val="center"/>
          </w:tcPr>
          <w:p w:rsidR="00B64271" w:rsidRDefault="002B5E24">
            <w:pPr>
              <w:jc w:val="center"/>
              <w:rPr>
                <w:b/>
              </w:rPr>
            </w:pPr>
            <w:r>
              <w:rPr>
                <w:rFonts w:eastAsiaTheme="minorHAnsi"/>
                <w:b/>
                <w:lang w:eastAsia="en-US"/>
              </w:rPr>
              <w:lastRenderedPageBreak/>
              <w:t>22/248-ПБ1.8-01</w:t>
            </w:r>
          </w:p>
        </w:tc>
      </w:tr>
      <w:tr w:rsidR="00B64271">
        <w:trPr>
          <w:cantSplit/>
          <w:trHeight w:val="60"/>
        </w:trPr>
        <w:tc>
          <w:tcPr>
            <w:tcW w:w="704" w:type="dxa"/>
            <w:vAlign w:val="center"/>
          </w:tcPr>
          <w:p w:rsidR="00B64271" w:rsidRDefault="002B5E24">
            <w:pPr>
              <w:pStyle w:val="25"/>
              <w:ind w:left="-45" w:right="-109"/>
              <w:jc w:val="center"/>
              <w:rPr>
                <w:i/>
              </w:rPr>
            </w:pPr>
            <w:r>
              <w:t>15.18</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Южное ТПО (АБК, помещение №310) </w:t>
            </w:r>
            <w:r>
              <w:t>(на 1-м листе)</w:t>
            </w:r>
          </w:p>
        </w:tc>
        <w:tc>
          <w:tcPr>
            <w:tcW w:w="2551" w:type="dxa"/>
            <w:vAlign w:val="center"/>
          </w:tcPr>
          <w:p w:rsidR="00B64271" w:rsidRDefault="002B5E24">
            <w:pPr>
              <w:jc w:val="center"/>
              <w:rPr>
                <w:b/>
              </w:rPr>
            </w:pPr>
            <w:r>
              <w:rPr>
                <w:rFonts w:eastAsiaTheme="minorHAnsi"/>
                <w:b/>
                <w:lang w:eastAsia="en-US"/>
              </w:rPr>
              <w:t>22/248-ПБ1.9-01</w:t>
            </w:r>
          </w:p>
        </w:tc>
      </w:tr>
      <w:tr w:rsidR="00B64271">
        <w:trPr>
          <w:cantSplit/>
          <w:trHeight w:val="60"/>
        </w:trPr>
        <w:tc>
          <w:tcPr>
            <w:tcW w:w="704" w:type="dxa"/>
            <w:vAlign w:val="center"/>
          </w:tcPr>
          <w:p w:rsidR="00B64271" w:rsidRDefault="002B5E24">
            <w:pPr>
              <w:pStyle w:val="25"/>
              <w:ind w:left="-45" w:right="-109"/>
              <w:jc w:val="center"/>
              <w:rPr>
                <w:i/>
              </w:rPr>
            </w:pPr>
            <w:r>
              <w:t>15.19</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Исполнительный аппарат (помещение №403) </w:t>
            </w:r>
            <w:r>
              <w:t>(на 1-м листе)</w:t>
            </w:r>
          </w:p>
        </w:tc>
        <w:tc>
          <w:tcPr>
            <w:tcW w:w="2551" w:type="dxa"/>
            <w:vAlign w:val="center"/>
          </w:tcPr>
          <w:p w:rsidR="00B64271" w:rsidRDefault="002B5E24">
            <w:pPr>
              <w:jc w:val="center"/>
              <w:rPr>
                <w:b/>
              </w:rPr>
            </w:pPr>
            <w:r>
              <w:rPr>
                <w:rFonts w:eastAsiaTheme="minorHAnsi"/>
                <w:b/>
                <w:lang w:eastAsia="en-US"/>
              </w:rPr>
              <w:t>22/248-ПБ1.10-01</w:t>
            </w:r>
          </w:p>
        </w:tc>
      </w:tr>
      <w:tr w:rsidR="00B64271">
        <w:trPr>
          <w:cantSplit/>
          <w:trHeight w:val="60"/>
        </w:trPr>
        <w:tc>
          <w:tcPr>
            <w:tcW w:w="704" w:type="dxa"/>
            <w:vAlign w:val="center"/>
          </w:tcPr>
          <w:p w:rsidR="00B64271" w:rsidRDefault="002B5E24">
            <w:pPr>
              <w:pStyle w:val="25"/>
              <w:ind w:left="-45" w:right="-109"/>
              <w:jc w:val="center"/>
              <w:rPr>
                <w:i/>
              </w:rPr>
            </w:pPr>
            <w:r>
              <w:t>15.20</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Сургутские ЭС (ул. 30 лет Победы, дом 30, помещение №109Б) </w:t>
            </w:r>
          </w:p>
          <w:p w:rsidR="00B64271" w:rsidRDefault="002B5E24">
            <w:pPr>
              <w:jc w:val="center"/>
              <w:rPr>
                <w:rFonts w:eastAsiaTheme="minorHAnsi"/>
                <w:lang w:eastAsia="en-US"/>
              </w:rPr>
            </w:pPr>
            <w:r>
              <w:t>(на 1-м листе)</w:t>
            </w:r>
          </w:p>
        </w:tc>
        <w:tc>
          <w:tcPr>
            <w:tcW w:w="2551" w:type="dxa"/>
            <w:vAlign w:val="center"/>
          </w:tcPr>
          <w:p w:rsidR="00B64271" w:rsidRDefault="002B5E24">
            <w:pPr>
              <w:jc w:val="center"/>
              <w:rPr>
                <w:b/>
              </w:rPr>
            </w:pPr>
            <w:r>
              <w:rPr>
                <w:rFonts w:eastAsiaTheme="minorHAnsi"/>
                <w:b/>
                <w:lang w:eastAsia="en-US"/>
              </w:rPr>
              <w:t>22/248-ПБ1.11-01</w:t>
            </w:r>
          </w:p>
        </w:tc>
      </w:tr>
      <w:tr w:rsidR="00B64271">
        <w:trPr>
          <w:cantSplit/>
          <w:trHeight w:val="60"/>
        </w:trPr>
        <w:tc>
          <w:tcPr>
            <w:tcW w:w="704" w:type="dxa"/>
            <w:vAlign w:val="center"/>
          </w:tcPr>
          <w:p w:rsidR="00B64271" w:rsidRDefault="002B5E24">
            <w:pPr>
              <w:pStyle w:val="25"/>
              <w:ind w:left="-45" w:right="-109"/>
              <w:jc w:val="center"/>
              <w:rPr>
                <w:i/>
              </w:rPr>
            </w:pPr>
            <w:r>
              <w:t>15.21</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Сургутские ЭС (ул. Крылова, дом 61, помещение №21) </w:t>
            </w:r>
            <w:r>
              <w:t>(на 1-м листе)</w:t>
            </w:r>
          </w:p>
        </w:tc>
        <w:tc>
          <w:tcPr>
            <w:tcW w:w="2551" w:type="dxa"/>
            <w:vAlign w:val="center"/>
          </w:tcPr>
          <w:p w:rsidR="00B64271" w:rsidRDefault="002B5E24">
            <w:pPr>
              <w:jc w:val="center"/>
              <w:rPr>
                <w:b/>
              </w:rPr>
            </w:pPr>
            <w:r>
              <w:rPr>
                <w:rFonts w:eastAsiaTheme="minorHAnsi"/>
                <w:b/>
                <w:lang w:eastAsia="en-US"/>
              </w:rPr>
              <w:t>22/248-ПБ1.11-02</w:t>
            </w:r>
          </w:p>
        </w:tc>
      </w:tr>
      <w:tr w:rsidR="00B64271">
        <w:trPr>
          <w:cantSplit/>
          <w:trHeight w:val="60"/>
        </w:trPr>
        <w:tc>
          <w:tcPr>
            <w:tcW w:w="704" w:type="dxa"/>
            <w:vAlign w:val="center"/>
          </w:tcPr>
          <w:p w:rsidR="00B64271" w:rsidRDefault="002B5E24">
            <w:pPr>
              <w:pStyle w:val="25"/>
              <w:ind w:left="-45" w:right="-109"/>
              <w:jc w:val="center"/>
              <w:rPr>
                <w:i/>
              </w:rPr>
            </w:pPr>
            <w:r>
              <w:t>15.22</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Сургутские ЭС (ул. Соснова, дом 28, сооружение 11, помещение №408) </w:t>
            </w:r>
          </w:p>
          <w:p w:rsidR="00B64271" w:rsidRDefault="002B5E24">
            <w:pPr>
              <w:jc w:val="center"/>
              <w:rPr>
                <w:rFonts w:eastAsiaTheme="minorHAnsi"/>
                <w:lang w:eastAsia="en-US"/>
              </w:rPr>
            </w:pPr>
            <w:r>
              <w:t>(на 1-м листе)</w:t>
            </w:r>
          </w:p>
        </w:tc>
        <w:tc>
          <w:tcPr>
            <w:tcW w:w="2551" w:type="dxa"/>
            <w:vAlign w:val="center"/>
          </w:tcPr>
          <w:p w:rsidR="00B64271" w:rsidRDefault="002B5E24">
            <w:pPr>
              <w:jc w:val="center"/>
              <w:rPr>
                <w:b/>
              </w:rPr>
            </w:pPr>
            <w:r>
              <w:rPr>
                <w:rFonts w:eastAsiaTheme="minorHAnsi"/>
                <w:b/>
                <w:lang w:eastAsia="en-US"/>
              </w:rPr>
              <w:t>22/248-ПБ1.11-03</w:t>
            </w:r>
          </w:p>
        </w:tc>
      </w:tr>
      <w:tr w:rsidR="00B64271">
        <w:trPr>
          <w:cantSplit/>
          <w:trHeight w:val="60"/>
        </w:trPr>
        <w:tc>
          <w:tcPr>
            <w:tcW w:w="704" w:type="dxa"/>
            <w:vAlign w:val="center"/>
          </w:tcPr>
          <w:p w:rsidR="00B64271" w:rsidRDefault="002B5E24">
            <w:pPr>
              <w:pStyle w:val="25"/>
              <w:ind w:left="-45" w:right="-109"/>
              <w:jc w:val="center"/>
              <w:rPr>
                <w:i/>
              </w:rPr>
            </w:pPr>
            <w:r>
              <w:t>15.23</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Нефтеюганские ЭС (АБК, помещение№414) </w:t>
            </w:r>
            <w:r>
              <w:t>(на 1-м листе)</w:t>
            </w:r>
          </w:p>
        </w:tc>
        <w:tc>
          <w:tcPr>
            <w:tcW w:w="2551" w:type="dxa"/>
            <w:vAlign w:val="center"/>
          </w:tcPr>
          <w:p w:rsidR="00B64271" w:rsidRDefault="002B5E24">
            <w:pPr>
              <w:jc w:val="center"/>
              <w:rPr>
                <w:b/>
              </w:rPr>
            </w:pPr>
            <w:r>
              <w:rPr>
                <w:rFonts w:eastAsiaTheme="minorHAnsi"/>
                <w:b/>
                <w:lang w:eastAsia="en-US"/>
              </w:rPr>
              <w:t>22/248-ПБ1.12-01</w:t>
            </w:r>
          </w:p>
        </w:tc>
      </w:tr>
      <w:tr w:rsidR="00B64271">
        <w:trPr>
          <w:cantSplit/>
          <w:trHeight w:val="60"/>
        </w:trPr>
        <w:tc>
          <w:tcPr>
            <w:tcW w:w="704" w:type="dxa"/>
            <w:vAlign w:val="center"/>
          </w:tcPr>
          <w:p w:rsidR="00B64271" w:rsidRDefault="002B5E24">
            <w:pPr>
              <w:pStyle w:val="25"/>
              <w:ind w:left="-45" w:right="-109"/>
              <w:jc w:val="center"/>
              <w:rPr>
                <w:i/>
              </w:rPr>
            </w:pPr>
            <w:r>
              <w:t>15.24</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Нефтеюганские ЭС (Нефтеюганский РЭС, АБК, </w:t>
            </w:r>
          </w:p>
          <w:p w:rsidR="00B64271" w:rsidRDefault="002B5E24">
            <w:pPr>
              <w:jc w:val="center"/>
              <w:rPr>
                <w:rFonts w:eastAsiaTheme="minorHAnsi"/>
                <w:lang w:eastAsia="en-US"/>
              </w:rPr>
            </w:pPr>
            <w:r>
              <w:rPr>
                <w:rFonts w:eastAsiaTheme="minorHAnsi"/>
                <w:lang w:eastAsia="en-US"/>
              </w:rPr>
              <w:t xml:space="preserve">помещение связи) </w:t>
            </w:r>
            <w:r>
              <w:t>(на 1-м листе)</w:t>
            </w:r>
          </w:p>
        </w:tc>
        <w:tc>
          <w:tcPr>
            <w:tcW w:w="2551" w:type="dxa"/>
            <w:vAlign w:val="center"/>
          </w:tcPr>
          <w:p w:rsidR="00B64271" w:rsidRDefault="002B5E24">
            <w:pPr>
              <w:jc w:val="center"/>
              <w:rPr>
                <w:b/>
              </w:rPr>
            </w:pPr>
            <w:r>
              <w:rPr>
                <w:rFonts w:eastAsiaTheme="minorHAnsi"/>
                <w:b/>
                <w:lang w:eastAsia="en-US"/>
              </w:rPr>
              <w:t>22/248-ПБ1.12-02</w:t>
            </w:r>
          </w:p>
        </w:tc>
      </w:tr>
      <w:tr w:rsidR="00B64271">
        <w:trPr>
          <w:cantSplit/>
          <w:trHeight w:val="60"/>
        </w:trPr>
        <w:tc>
          <w:tcPr>
            <w:tcW w:w="704" w:type="dxa"/>
            <w:vAlign w:val="center"/>
          </w:tcPr>
          <w:p w:rsidR="00B64271" w:rsidRDefault="002B5E24">
            <w:pPr>
              <w:pStyle w:val="25"/>
              <w:ind w:left="-45" w:right="-109"/>
              <w:jc w:val="center"/>
              <w:rPr>
                <w:i/>
              </w:rPr>
            </w:pPr>
            <w:r>
              <w:t>15.25</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Нефтеюганские ЭС (Правдинский РЭС, ПГТ Промзона 29А, помещение ЛАЗ СДТУ) </w:t>
            </w:r>
            <w:r>
              <w:t>(на 1-м листе)</w:t>
            </w:r>
          </w:p>
        </w:tc>
        <w:tc>
          <w:tcPr>
            <w:tcW w:w="2551" w:type="dxa"/>
            <w:vAlign w:val="center"/>
          </w:tcPr>
          <w:p w:rsidR="00B64271" w:rsidRDefault="002B5E24">
            <w:pPr>
              <w:jc w:val="center"/>
              <w:rPr>
                <w:b/>
              </w:rPr>
            </w:pPr>
            <w:r>
              <w:rPr>
                <w:rFonts w:eastAsiaTheme="minorHAnsi"/>
                <w:b/>
                <w:lang w:eastAsia="en-US"/>
              </w:rPr>
              <w:t>22/248-ПБ1.12-03</w:t>
            </w:r>
          </w:p>
        </w:tc>
      </w:tr>
      <w:tr w:rsidR="00B64271">
        <w:trPr>
          <w:cantSplit/>
          <w:trHeight w:val="60"/>
        </w:trPr>
        <w:tc>
          <w:tcPr>
            <w:tcW w:w="704" w:type="dxa"/>
            <w:vAlign w:val="center"/>
          </w:tcPr>
          <w:p w:rsidR="00B64271" w:rsidRDefault="002B5E24">
            <w:pPr>
              <w:pStyle w:val="25"/>
              <w:ind w:left="-45" w:right="-109"/>
              <w:jc w:val="center"/>
              <w:rPr>
                <w:i/>
              </w:rPr>
            </w:pPr>
            <w:r>
              <w:t>15.26</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Нефтеюганские ЭС (Мамонтовский РЭС, г. Пыть-Ях, ул. Солнечная, дом 5, помещение Узла связи) </w:t>
            </w:r>
            <w:r>
              <w:t>(на 1-м листе)</w:t>
            </w:r>
          </w:p>
        </w:tc>
        <w:tc>
          <w:tcPr>
            <w:tcW w:w="2551" w:type="dxa"/>
            <w:vAlign w:val="center"/>
          </w:tcPr>
          <w:p w:rsidR="00B64271" w:rsidRDefault="002B5E24">
            <w:pPr>
              <w:jc w:val="center"/>
              <w:rPr>
                <w:b/>
              </w:rPr>
            </w:pPr>
            <w:r>
              <w:rPr>
                <w:rFonts w:eastAsiaTheme="minorHAnsi"/>
                <w:b/>
                <w:lang w:eastAsia="en-US"/>
              </w:rPr>
              <w:t>22/248-ПБ1.12-04</w:t>
            </w:r>
          </w:p>
        </w:tc>
      </w:tr>
      <w:tr w:rsidR="00B64271">
        <w:trPr>
          <w:cantSplit/>
          <w:trHeight w:val="60"/>
        </w:trPr>
        <w:tc>
          <w:tcPr>
            <w:tcW w:w="704" w:type="dxa"/>
            <w:vAlign w:val="center"/>
          </w:tcPr>
          <w:p w:rsidR="00B64271" w:rsidRDefault="002B5E24">
            <w:pPr>
              <w:pStyle w:val="25"/>
              <w:ind w:left="-45" w:right="-109"/>
              <w:jc w:val="center"/>
              <w:rPr>
                <w:i/>
              </w:rPr>
            </w:pPr>
            <w:r>
              <w:t>15.27</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Нижневартовские ЭС (АБК, помещение №105В) </w:t>
            </w:r>
            <w:r>
              <w:t>(на 1-м листе)</w:t>
            </w:r>
          </w:p>
        </w:tc>
        <w:tc>
          <w:tcPr>
            <w:tcW w:w="2551" w:type="dxa"/>
            <w:vAlign w:val="center"/>
          </w:tcPr>
          <w:p w:rsidR="00B64271" w:rsidRDefault="002B5E24">
            <w:pPr>
              <w:jc w:val="center"/>
              <w:rPr>
                <w:b/>
              </w:rPr>
            </w:pPr>
            <w:r>
              <w:rPr>
                <w:rFonts w:eastAsiaTheme="minorHAnsi"/>
                <w:b/>
                <w:lang w:eastAsia="en-US"/>
              </w:rPr>
              <w:t>22/248-ПБ1.13-01</w:t>
            </w:r>
          </w:p>
        </w:tc>
      </w:tr>
      <w:tr w:rsidR="00B64271">
        <w:trPr>
          <w:cantSplit/>
          <w:trHeight w:val="60"/>
        </w:trPr>
        <w:tc>
          <w:tcPr>
            <w:tcW w:w="704" w:type="dxa"/>
            <w:vAlign w:val="center"/>
          </w:tcPr>
          <w:p w:rsidR="00B64271" w:rsidRDefault="002B5E24">
            <w:pPr>
              <w:pStyle w:val="25"/>
              <w:ind w:left="-45" w:right="-109"/>
              <w:jc w:val="center"/>
              <w:rPr>
                <w:i/>
              </w:rPr>
            </w:pPr>
            <w:r>
              <w:t>15.28</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Нижневартовские ЭС (Варьёганский РЭС, г. Радужный, АБК, помещение «Аппаратная АСУ») </w:t>
            </w:r>
            <w:r>
              <w:t>(на 1-м листе)</w:t>
            </w:r>
          </w:p>
        </w:tc>
        <w:tc>
          <w:tcPr>
            <w:tcW w:w="2551" w:type="dxa"/>
            <w:vAlign w:val="center"/>
          </w:tcPr>
          <w:p w:rsidR="00B64271" w:rsidRDefault="002B5E24">
            <w:pPr>
              <w:jc w:val="center"/>
              <w:rPr>
                <w:b/>
              </w:rPr>
            </w:pPr>
            <w:r>
              <w:rPr>
                <w:rFonts w:eastAsiaTheme="minorHAnsi"/>
                <w:b/>
                <w:lang w:eastAsia="en-US"/>
              </w:rPr>
              <w:t>22/248-ПБ1.13-02</w:t>
            </w:r>
          </w:p>
        </w:tc>
      </w:tr>
      <w:tr w:rsidR="00B64271">
        <w:trPr>
          <w:cantSplit/>
          <w:trHeight w:val="60"/>
        </w:trPr>
        <w:tc>
          <w:tcPr>
            <w:tcW w:w="704" w:type="dxa"/>
            <w:vAlign w:val="center"/>
          </w:tcPr>
          <w:p w:rsidR="00B64271" w:rsidRDefault="002B5E24">
            <w:pPr>
              <w:pStyle w:val="25"/>
              <w:ind w:left="-45" w:right="-109"/>
              <w:jc w:val="center"/>
              <w:rPr>
                <w:i/>
              </w:rPr>
            </w:pPr>
            <w:r>
              <w:t>15.29</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Нижневартовские ЭС (Вахский РЭС, АБК, помещение «Серверная») </w:t>
            </w:r>
            <w:r>
              <w:t>(на 1-м листе)</w:t>
            </w:r>
          </w:p>
        </w:tc>
        <w:tc>
          <w:tcPr>
            <w:tcW w:w="2551" w:type="dxa"/>
            <w:vAlign w:val="center"/>
          </w:tcPr>
          <w:p w:rsidR="00B64271" w:rsidRDefault="002B5E24">
            <w:pPr>
              <w:jc w:val="center"/>
              <w:rPr>
                <w:b/>
              </w:rPr>
            </w:pPr>
            <w:r>
              <w:rPr>
                <w:rFonts w:eastAsiaTheme="minorHAnsi"/>
                <w:b/>
                <w:lang w:eastAsia="en-US"/>
              </w:rPr>
              <w:t>22/248-ПБ1.13-03</w:t>
            </w:r>
          </w:p>
        </w:tc>
      </w:tr>
      <w:tr w:rsidR="00B64271">
        <w:trPr>
          <w:cantSplit/>
          <w:trHeight w:val="60"/>
        </w:trPr>
        <w:tc>
          <w:tcPr>
            <w:tcW w:w="704" w:type="dxa"/>
            <w:vAlign w:val="center"/>
          </w:tcPr>
          <w:p w:rsidR="00B64271" w:rsidRDefault="002B5E24">
            <w:pPr>
              <w:pStyle w:val="25"/>
              <w:ind w:left="-45" w:right="-109"/>
              <w:jc w:val="center"/>
              <w:rPr>
                <w:i/>
              </w:rPr>
            </w:pPr>
            <w:r>
              <w:t>15.30</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Нижневартовские ЭС (Самотлорский РЭС, АБК, </w:t>
            </w:r>
          </w:p>
          <w:p w:rsidR="00B64271" w:rsidRDefault="002B5E24">
            <w:pPr>
              <w:jc w:val="center"/>
              <w:rPr>
                <w:rFonts w:eastAsiaTheme="minorHAnsi"/>
                <w:lang w:eastAsia="en-US"/>
              </w:rPr>
            </w:pPr>
            <w:r>
              <w:rPr>
                <w:rFonts w:eastAsiaTheme="minorHAnsi"/>
                <w:lang w:eastAsia="en-US"/>
              </w:rPr>
              <w:t xml:space="preserve">помещение №202) </w:t>
            </w:r>
            <w:r>
              <w:t>(на 1-м листе)</w:t>
            </w:r>
          </w:p>
        </w:tc>
        <w:tc>
          <w:tcPr>
            <w:tcW w:w="2551" w:type="dxa"/>
            <w:vAlign w:val="center"/>
          </w:tcPr>
          <w:p w:rsidR="00B64271" w:rsidRDefault="002B5E24">
            <w:pPr>
              <w:jc w:val="center"/>
              <w:rPr>
                <w:b/>
              </w:rPr>
            </w:pPr>
            <w:r>
              <w:rPr>
                <w:rFonts w:eastAsiaTheme="minorHAnsi"/>
                <w:b/>
                <w:lang w:eastAsia="en-US"/>
              </w:rPr>
              <w:t>22/248-ПБ1.13-04</w:t>
            </w:r>
          </w:p>
        </w:tc>
      </w:tr>
      <w:tr w:rsidR="00B64271">
        <w:trPr>
          <w:cantSplit/>
          <w:trHeight w:val="60"/>
        </w:trPr>
        <w:tc>
          <w:tcPr>
            <w:tcW w:w="704" w:type="dxa"/>
            <w:vAlign w:val="center"/>
          </w:tcPr>
          <w:p w:rsidR="00B64271" w:rsidRDefault="002B5E24">
            <w:pPr>
              <w:pStyle w:val="25"/>
              <w:ind w:left="-45" w:right="-109"/>
              <w:jc w:val="center"/>
              <w:rPr>
                <w:i/>
              </w:rPr>
            </w:pPr>
            <w:r>
              <w:t>15.31</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Нижневартовские ЭС (Инженерный корпус, помещение №3) </w:t>
            </w:r>
          </w:p>
          <w:p w:rsidR="00B64271" w:rsidRDefault="002B5E24">
            <w:pPr>
              <w:jc w:val="center"/>
              <w:rPr>
                <w:rFonts w:eastAsiaTheme="minorHAnsi"/>
                <w:lang w:eastAsia="en-US"/>
              </w:rPr>
            </w:pPr>
            <w:r>
              <w:t>(на 1-м листе)</w:t>
            </w:r>
          </w:p>
        </w:tc>
        <w:tc>
          <w:tcPr>
            <w:tcW w:w="2551" w:type="dxa"/>
            <w:vAlign w:val="center"/>
          </w:tcPr>
          <w:p w:rsidR="00B64271" w:rsidRDefault="002B5E24">
            <w:pPr>
              <w:jc w:val="center"/>
              <w:rPr>
                <w:b/>
              </w:rPr>
            </w:pPr>
            <w:r>
              <w:rPr>
                <w:rFonts w:eastAsiaTheme="minorHAnsi"/>
                <w:b/>
                <w:lang w:eastAsia="en-US"/>
              </w:rPr>
              <w:t>22/248-ПБ1.13-05</w:t>
            </w:r>
          </w:p>
        </w:tc>
      </w:tr>
      <w:tr w:rsidR="00B64271">
        <w:trPr>
          <w:cantSplit/>
          <w:trHeight w:val="60"/>
        </w:trPr>
        <w:tc>
          <w:tcPr>
            <w:tcW w:w="704" w:type="dxa"/>
            <w:vAlign w:val="center"/>
          </w:tcPr>
          <w:p w:rsidR="00B64271" w:rsidRDefault="002B5E24">
            <w:pPr>
              <w:pStyle w:val="25"/>
              <w:ind w:left="-45" w:right="-109"/>
              <w:jc w:val="center"/>
              <w:rPr>
                <w:i/>
              </w:rPr>
            </w:pPr>
            <w:r>
              <w:t>15.32</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Нижневартовские ЭС (АБК, корпус «Д», помещение №207) </w:t>
            </w:r>
          </w:p>
          <w:p w:rsidR="00B64271" w:rsidRDefault="002B5E24">
            <w:pPr>
              <w:jc w:val="center"/>
              <w:rPr>
                <w:rFonts w:eastAsiaTheme="minorHAnsi"/>
                <w:lang w:eastAsia="en-US"/>
              </w:rPr>
            </w:pPr>
            <w:r>
              <w:t>(на 1-м листе)</w:t>
            </w:r>
          </w:p>
        </w:tc>
        <w:tc>
          <w:tcPr>
            <w:tcW w:w="2551" w:type="dxa"/>
            <w:vAlign w:val="center"/>
          </w:tcPr>
          <w:p w:rsidR="00B64271" w:rsidRDefault="002B5E24">
            <w:pPr>
              <w:jc w:val="center"/>
              <w:rPr>
                <w:b/>
              </w:rPr>
            </w:pPr>
            <w:r>
              <w:rPr>
                <w:rFonts w:eastAsiaTheme="minorHAnsi"/>
                <w:b/>
                <w:lang w:eastAsia="en-US"/>
              </w:rPr>
              <w:t>22/248-ПБ1.13-06</w:t>
            </w:r>
          </w:p>
        </w:tc>
      </w:tr>
      <w:tr w:rsidR="00B64271">
        <w:trPr>
          <w:cantSplit/>
          <w:trHeight w:val="60"/>
        </w:trPr>
        <w:tc>
          <w:tcPr>
            <w:tcW w:w="704" w:type="dxa"/>
            <w:vAlign w:val="center"/>
          </w:tcPr>
          <w:p w:rsidR="00B64271" w:rsidRDefault="002B5E24">
            <w:pPr>
              <w:pStyle w:val="25"/>
              <w:ind w:left="-45" w:right="-109"/>
              <w:jc w:val="center"/>
              <w:rPr>
                <w:b/>
                <w:i/>
              </w:rPr>
            </w:pPr>
            <w:r>
              <w:rPr>
                <w:b/>
              </w:rPr>
              <w:t>16.</w:t>
            </w:r>
          </w:p>
        </w:tc>
        <w:tc>
          <w:tcPr>
            <w:tcW w:w="6946" w:type="dxa"/>
            <w:vAlign w:val="center"/>
          </w:tcPr>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Раздел 11. «</w:t>
            </w:r>
            <w:r>
              <w:rPr>
                <w:rFonts w:ascii="Times New Roman" w:hAnsi="Times New Roman" w:cs="Times New Roman"/>
                <w:b/>
                <w:iCs/>
                <w:color w:val="auto"/>
              </w:rPr>
              <w:t xml:space="preserve">СМЕТА НА СТРОИТЕЛЬСТВО ОБЪЕКТОВ КАПИТАЛЬНОГО СТРОИТЕЛЬСТВА». </w:t>
            </w:r>
            <w:r>
              <w:rPr>
                <w:rFonts w:ascii="Times New Roman" w:hAnsi="Times New Roman" w:cs="Times New Roman"/>
                <w:b/>
                <w:color w:val="auto"/>
              </w:rPr>
              <w:t>Том 1</w:t>
            </w:r>
            <w:r>
              <w:rPr>
                <w:rFonts w:ascii="Times New Roman" w:hAnsi="Times New Roman" w:cs="Times New Roman"/>
                <w:b/>
                <w:iCs/>
                <w:color w:val="auto"/>
              </w:rPr>
              <w:t xml:space="preserve"> «СМЕТНЫЕ РАСЧЁТЫ ПО ОБЪЕКТАМ»</w:t>
            </w:r>
            <w:r>
              <w:rPr>
                <w:rFonts w:ascii="Times New Roman" w:hAnsi="Times New Roman" w:cs="Times New Roman"/>
                <w:b/>
                <w:color w:val="auto"/>
              </w:rPr>
              <w:t>,  Книга 1</w:t>
            </w:r>
            <w:r>
              <w:rPr>
                <w:rFonts w:ascii="Times New Roman" w:hAnsi="Times New Roman" w:cs="Times New Roman"/>
                <w:b/>
                <w:iCs/>
                <w:color w:val="auto"/>
              </w:rPr>
              <w:t xml:space="preserve"> «СМЕТНЫЙ РАСЧЁТ ПО ОБЪЕКТУ» </w:t>
            </w:r>
            <w:r>
              <w:rPr>
                <w:rFonts w:ascii="Times New Roman" w:hAnsi="Times New Roman" w:cs="Times New Roman"/>
                <w:b/>
                <w:color w:val="auto"/>
              </w:rPr>
              <w:t>(Северные ЭС).</w:t>
            </w:r>
          </w:p>
        </w:tc>
        <w:tc>
          <w:tcPr>
            <w:tcW w:w="2551" w:type="dxa"/>
            <w:vAlign w:val="center"/>
          </w:tcPr>
          <w:p w:rsidR="00B64271" w:rsidRDefault="002B5E24">
            <w:pPr>
              <w:jc w:val="center"/>
              <w:rPr>
                <w:b/>
              </w:rPr>
            </w:pPr>
            <w:r>
              <w:rPr>
                <w:b/>
              </w:rPr>
              <w:t>22/248-СМ1.1</w:t>
            </w:r>
          </w:p>
        </w:tc>
      </w:tr>
      <w:tr w:rsidR="00B64271">
        <w:trPr>
          <w:cantSplit/>
          <w:trHeight w:val="60"/>
        </w:trPr>
        <w:tc>
          <w:tcPr>
            <w:tcW w:w="704" w:type="dxa"/>
            <w:vAlign w:val="center"/>
          </w:tcPr>
          <w:p w:rsidR="00B64271" w:rsidRDefault="002B5E24">
            <w:pPr>
              <w:pStyle w:val="25"/>
              <w:ind w:left="-45" w:right="-109"/>
              <w:jc w:val="center"/>
              <w:rPr>
                <w:i/>
              </w:rPr>
            </w:pPr>
            <w:r>
              <w:t>16.1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22/248-СМ1.1-С</w:t>
            </w:r>
          </w:p>
        </w:tc>
      </w:tr>
      <w:tr w:rsidR="00B64271">
        <w:trPr>
          <w:cantSplit/>
          <w:trHeight w:val="60"/>
        </w:trPr>
        <w:tc>
          <w:tcPr>
            <w:tcW w:w="704" w:type="dxa"/>
            <w:vAlign w:val="center"/>
          </w:tcPr>
          <w:p w:rsidR="00B64271" w:rsidRDefault="002B5E24">
            <w:pPr>
              <w:pStyle w:val="25"/>
              <w:ind w:left="-45" w:right="-109"/>
              <w:jc w:val="center"/>
              <w:rPr>
                <w:i/>
                <w:lang w:val="en-US"/>
              </w:rPr>
            </w:pPr>
            <w:r>
              <w:t>16.2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ind w:left="-45" w:right="-109"/>
              <w:jc w:val="center"/>
              <w:rPr>
                <w:i/>
                <w:lang w:val="en-US"/>
              </w:rPr>
            </w:pPr>
            <w:r>
              <w:t>16.3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14-ти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45" w:right="-109"/>
              <w:jc w:val="center"/>
              <w:rPr>
                <w:b/>
                <w:i/>
              </w:rPr>
            </w:pPr>
            <w:r>
              <w:rPr>
                <w:b/>
              </w:rPr>
              <w:t>17.</w:t>
            </w:r>
          </w:p>
        </w:tc>
        <w:tc>
          <w:tcPr>
            <w:tcW w:w="6946" w:type="dxa"/>
            <w:vAlign w:val="center"/>
          </w:tcPr>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Раздел 11. «</w:t>
            </w:r>
            <w:r>
              <w:rPr>
                <w:rFonts w:ascii="Times New Roman" w:hAnsi="Times New Roman" w:cs="Times New Roman"/>
                <w:b/>
                <w:iCs/>
                <w:color w:val="auto"/>
              </w:rPr>
              <w:t xml:space="preserve">СМЕТА НА СТРОИТЕЛЬСТВО ОБЪЕКТОВ КАПИТАЛЬНОГО СТРОИТЕЛЬСТВА». </w:t>
            </w:r>
            <w:r>
              <w:rPr>
                <w:rFonts w:ascii="Times New Roman" w:hAnsi="Times New Roman" w:cs="Times New Roman"/>
                <w:b/>
                <w:color w:val="auto"/>
              </w:rPr>
              <w:t>Том 1</w:t>
            </w:r>
            <w:r>
              <w:rPr>
                <w:rFonts w:ascii="Times New Roman" w:hAnsi="Times New Roman" w:cs="Times New Roman"/>
                <w:b/>
                <w:iCs/>
                <w:color w:val="auto"/>
              </w:rPr>
              <w:t xml:space="preserve"> «СМЕТНЫЕ </w:t>
            </w:r>
            <w:r>
              <w:rPr>
                <w:rFonts w:ascii="Times New Roman" w:hAnsi="Times New Roman" w:cs="Times New Roman"/>
                <w:b/>
                <w:iCs/>
                <w:color w:val="auto"/>
              </w:rPr>
              <w:lastRenderedPageBreak/>
              <w:t>РАСЧЁТЫ ПО ОБЪЕКТАМ»</w:t>
            </w:r>
            <w:r>
              <w:rPr>
                <w:rFonts w:ascii="Times New Roman" w:hAnsi="Times New Roman" w:cs="Times New Roman"/>
                <w:b/>
                <w:color w:val="auto"/>
              </w:rPr>
              <w:t>,  Книга 2</w:t>
            </w:r>
            <w:r>
              <w:rPr>
                <w:rFonts w:ascii="Times New Roman" w:hAnsi="Times New Roman" w:cs="Times New Roman"/>
                <w:b/>
                <w:iCs/>
                <w:color w:val="auto"/>
              </w:rPr>
              <w:t xml:space="preserve"> «СМЕТНЫЙ РАСЧЁТ ПО ОБЪЕКТУ» </w:t>
            </w:r>
            <w:r>
              <w:rPr>
                <w:rFonts w:ascii="Times New Roman" w:hAnsi="Times New Roman" w:cs="Times New Roman"/>
                <w:b/>
                <w:color w:val="auto"/>
              </w:rPr>
              <w:t>(Ноябрьские ЭС).</w:t>
            </w:r>
          </w:p>
        </w:tc>
        <w:tc>
          <w:tcPr>
            <w:tcW w:w="2551" w:type="dxa"/>
            <w:vAlign w:val="center"/>
          </w:tcPr>
          <w:p w:rsidR="00B64271" w:rsidRDefault="002B5E24">
            <w:pPr>
              <w:jc w:val="center"/>
              <w:rPr>
                <w:b/>
              </w:rPr>
            </w:pPr>
            <w:r>
              <w:rPr>
                <w:b/>
              </w:rPr>
              <w:lastRenderedPageBreak/>
              <w:t>22/248-СМ1.2</w:t>
            </w:r>
          </w:p>
        </w:tc>
      </w:tr>
      <w:tr w:rsidR="00B64271">
        <w:trPr>
          <w:cantSplit/>
          <w:trHeight w:val="60"/>
        </w:trPr>
        <w:tc>
          <w:tcPr>
            <w:tcW w:w="704" w:type="dxa"/>
            <w:vAlign w:val="center"/>
          </w:tcPr>
          <w:p w:rsidR="00B64271" w:rsidRDefault="002B5E24">
            <w:pPr>
              <w:pStyle w:val="25"/>
              <w:ind w:left="-45" w:right="-109"/>
              <w:jc w:val="center"/>
              <w:rPr>
                <w:i/>
              </w:rPr>
            </w:pPr>
            <w:r>
              <w:t>17.1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22/248-СМ1.2-С</w:t>
            </w:r>
          </w:p>
        </w:tc>
      </w:tr>
      <w:tr w:rsidR="00B64271">
        <w:trPr>
          <w:cantSplit/>
          <w:trHeight w:val="60"/>
        </w:trPr>
        <w:tc>
          <w:tcPr>
            <w:tcW w:w="704" w:type="dxa"/>
            <w:vAlign w:val="center"/>
          </w:tcPr>
          <w:p w:rsidR="00B64271" w:rsidRDefault="002B5E24">
            <w:pPr>
              <w:pStyle w:val="25"/>
              <w:ind w:left="-45" w:right="-109"/>
              <w:jc w:val="center"/>
              <w:rPr>
                <w:i/>
                <w:lang w:val="en-US"/>
              </w:rPr>
            </w:pPr>
            <w:r>
              <w:t>17.2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ind w:left="-45" w:right="-109"/>
              <w:jc w:val="center"/>
              <w:rPr>
                <w:i/>
                <w:lang w:val="en-US"/>
              </w:rPr>
            </w:pPr>
            <w:r>
              <w:t>17.3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19-ти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45" w:right="-109"/>
              <w:jc w:val="center"/>
              <w:rPr>
                <w:b/>
                <w:i/>
              </w:rPr>
            </w:pPr>
            <w:r>
              <w:rPr>
                <w:b/>
              </w:rPr>
              <w:t>18.</w:t>
            </w:r>
          </w:p>
        </w:tc>
        <w:tc>
          <w:tcPr>
            <w:tcW w:w="6946" w:type="dxa"/>
            <w:vAlign w:val="center"/>
          </w:tcPr>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Раздел 11. «</w:t>
            </w:r>
            <w:r>
              <w:rPr>
                <w:rFonts w:ascii="Times New Roman" w:hAnsi="Times New Roman" w:cs="Times New Roman"/>
                <w:b/>
                <w:iCs/>
                <w:color w:val="auto"/>
              </w:rPr>
              <w:t xml:space="preserve">СМЕТА НА СТРОИТЕЛЬСТВО ОБЪЕКТОВ КАПИТАЛЬНОГО СТРОИТЕЛЬСТВА». </w:t>
            </w:r>
            <w:r>
              <w:rPr>
                <w:rFonts w:ascii="Times New Roman" w:hAnsi="Times New Roman" w:cs="Times New Roman"/>
                <w:b/>
                <w:color w:val="auto"/>
              </w:rPr>
              <w:t>Том 1</w:t>
            </w:r>
            <w:r>
              <w:rPr>
                <w:rFonts w:ascii="Times New Roman" w:hAnsi="Times New Roman" w:cs="Times New Roman"/>
                <w:b/>
                <w:iCs/>
                <w:color w:val="auto"/>
              </w:rPr>
              <w:t xml:space="preserve"> «СМЕТНЫЕ РАСЧЁТЫ ПО ОБЪЕКТАМ»</w:t>
            </w:r>
            <w:r>
              <w:rPr>
                <w:rFonts w:ascii="Times New Roman" w:hAnsi="Times New Roman" w:cs="Times New Roman"/>
                <w:b/>
                <w:color w:val="auto"/>
              </w:rPr>
              <w:t>,  Книга 3</w:t>
            </w:r>
            <w:r>
              <w:rPr>
                <w:rFonts w:ascii="Times New Roman" w:hAnsi="Times New Roman" w:cs="Times New Roman"/>
                <w:b/>
                <w:iCs/>
                <w:color w:val="auto"/>
              </w:rPr>
              <w:t xml:space="preserve"> «СМЕТНЫЙ РАСЧЁТ ПО ОБЪЕКТУ» </w:t>
            </w:r>
            <w:r>
              <w:rPr>
                <w:rFonts w:ascii="Times New Roman" w:hAnsi="Times New Roman" w:cs="Times New Roman"/>
                <w:b/>
                <w:color w:val="auto"/>
              </w:rPr>
              <w:t>(Энергокомплекс).</w:t>
            </w:r>
          </w:p>
        </w:tc>
        <w:tc>
          <w:tcPr>
            <w:tcW w:w="2551" w:type="dxa"/>
            <w:vAlign w:val="center"/>
          </w:tcPr>
          <w:p w:rsidR="00B64271" w:rsidRDefault="002B5E24">
            <w:pPr>
              <w:jc w:val="center"/>
              <w:rPr>
                <w:b/>
              </w:rPr>
            </w:pPr>
            <w:r>
              <w:rPr>
                <w:b/>
              </w:rPr>
              <w:t>22/248-СМ1.3</w:t>
            </w:r>
          </w:p>
        </w:tc>
      </w:tr>
      <w:tr w:rsidR="00B64271">
        <w:trPr>
          <w:cantSplit/>
          <w:trHeight w:val="60"/>
        </w:trPr>
        <w:tc>
          <w:tcPr>
            <w:tcW w:w="704" w:type="dxa"/>
            <w:vAlign w:val="center"/>
          </w:tcPr>
          <w:p w:rsidR="00B64271" w:rsidRDefault="002B5E24">
            <w:pPr>
              <w:pStyle w:val="25"/>
              <w:ind w:left="-45" w:right="-109"/>
              <w:jc w:val="center"/>
              <w:rPr>
                <w:i/>
              </w:rPr>
            </w:pPr>
            <w:r>
              <w:t>18.1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22/248-СМ1.3-С</w:t>
            </w:r>
          </w:p>
        </w:tc>
      </w:tr>
      <w:tr w:rsidR="00B64271">
        <w:trPr>
          <w:cantSplit/>
          <w:trHeight w:val="60"/>
        </w:trPr>
        <w:tc>
          <w:tcPr>
            <w:tcW w:w="704" w:type="dxa"/>
            <w:vAlign w:val="center"/>
          </w:tcPr>
          <w:p w:rsidR="00B64271" w:rsidRDefault="002B5E24">
            <w:pPr>
              <w:pStyle w:val="25"/>
              <w:ind w:left="-45" w:right="-109"/>
              <w:jc w:val="center"/>
              <w:rPr>
                <w:i/>
                <w:lang w:val="en-US"/>
              </w:rPr>
            </w:pPr>
            <w:r>
              <w:t>18.2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ind w:left="-45" w:right="-109"/>
              <w:jc w:val="center"/>
              <w:rPr>
                <w:i/>
                <w:lang w:val="en-US"/>
              </w:rPr>
            </w:pPr>
            <w:r>
              <w:t>18.3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25-ти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45" w:right="-109"/>
              <w:jc w:val="center"/>
              <w:rPr>
                <w:b/>
                <w:i/>
              </w:rPr>
            </w:pPr>
            <w:r>
              <w:rPr>
                <w:b/>
              </w:rPr>
              <w:t>19.</w:t>
            </w:r>
          </w:p>
        </w:tc>
        <w:tc>
          <w:tcPr>
            <w:tcW w:w="6946" w:type="dxa"/>
            <w:vAlign w:val="center"/>
          </w:tcPr>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Раздел 11. «</w:t>
            </w:r>
            <w:r>
              <w:rPr>
                <w:rFonts w:ascii="Times New Roman" w:hAnsi="Times New Roman" w:cs="Times New Roman"/>
                <w:b/>
                <w:iCs/>
                <w:color w:val="auto"/>
              </w:rPr>
              <w:t xml:space="preserve">СМЕТА НА СТРОИТЕЛЬСТВО ОБЪЕКТОВ КАПИТАЛЬНОГО СТРОИТЕЛЬСТВА». </w:t>
            </w:r>
            <w:r>
              <w:rPr>
                <w:rFonts w:ascii="Times New Roman" w:hAnsi="Times New Roman" w:cs="Times New Roman"/>
                <w:b/>
                <w:color w:val="auto"/>
              </w:rPr>
              <w:t>Том 1</w:t>
            </w:r>
            <w:r>
              <w:rPr>
                <w:rFonts w:ascii="Times New Roman" w:hAnsi="Times New Roman" w:cs="Times New Roman"/>
                <w:b/>
                <w:iCs/>
                <w:color w:val="auto"/>
              </w:rPr>
              <w:t xml:space="preserve"> «СМЕТНЫЕ РАСЧЁТЫ ПО ОБЪЕКТАМ»</w:t>
            </w:r>
            <w:r>
              <w:rPr>
                <w:rFonts w:ascii="Times New Roman" w:hAnsi="Times New Roman" w:cs="Times New Roman"/>
                <w:b/>
                <w:color w:val="auto"/>
              </w:rPr>
              <w:t>,  Книга 4</w:t>
            </w:r>
            <w:r>
              <w:rPr>
                <w:rFonts w:ascii="Times New Roman" w:hAnsi="Times New Roman" w:cs="Times New Roman"/>
                <w:b/>
                <w:iCs/>
                <w:color w:val="auto"/>
              </w:rPr>
              <w:t xml:space="preserve"> «СМЕТНЫЙ РАСЧЁТ ПО ОБЪЕКТУ» </w:t>
            </w:r>
            <w:r>
              <w:rPr>
                <w:rFonts w:ascii="Times New Roman" w:hAnsi="Times New Roman" w:cs="Times New Roman"/>
                <w:b/>
                <w:color w:val="auto"/>
              </w:rPr>
              <w:t>(Урайские ЭС).</w:t>
            </w:r>
          </w:p>
        </w:tc>
        <w:tc>
          <w:tcPr>
            <w:tcW w:w="2551" w:type="dxa"/>
            <w:vAlign w:val="center"/>
          </w:tcPr>
          <w:p w:rsidR="00B64271" w:rsidRDefault="002B5E24">
            <w:pPr>
              <w:jc w:val="center"/>
              <w:rPr>
                <w:b/>
              </w:rPr>
            </w:pPr>
            <w:r>
              <w:rPr>
                <w:b/>
              </w:rPr>
              <w:t>22/248-СМ1.4</w:t>
            </w:r>
          </w:p>
        </w:tc>
      </w:tr>
      <w:tr w:rsidR="00B64271">
        <w:trPr>
          <w:cantSplit/>
          <w:trHeight w:val="60"/>
        </w:trPr>
        <w:tc>
          <w:tcPr>
            <w:tcW w:w="704" w:type="dxa"/>
            <w:vAlign w:val="center"/>
          </w:tcPr>
          <w:p w:rsidR="00B64271" w:rsidRDefault="002B5E24">
            <w:pPr>
              <w:pStyle w:val="25"/>
              <w:ind w:left="-45" w:right="-109"/>
              <w:jc w:val="center"/>
              <w:rPr>
                <w:i/>
              </w:rPr>
            </w:pPr>
            <w:r>
              <w:t>19.1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22/248-СМ1.4-С</w:t>
            </w:r>
          </w:p>
        </w:tc>
      </w:tr>
      <w:tr w:rsidR="00B64271">
        <w:trPr>
          <w:cantSplit/>
          <w:trHeight w:val="60"/>
        </w:trPr>
        <w:tc>
          <w:tcPr>
            <w:tcW w:w="704" w:type="dxa"/>
            <w:vAlign w:val="center"/>
          </w:tcPr>
          <w:p w:rsidR="00B64271" w:rsidRDefault="002B5E24">
            <w:pPr>
              <w:pStyle w:val="25"/>
              <w:ind w:left="-45" w:right="-109"/>
              <w:jc w:val="center"/>
              <w:rPr>
                <w:i/>
                <w:lang w:val="en-US"/>
              </w:rPr>
            </w:pPr>
            <w:r>
              <w:t>19.2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ind w:left="-45" w:right="-109"/>
              <w:jc w:val="center"/>
              <w:rPr>
                <w:i/>
                <w:lang w:val="en-US"/>
              </w:rPr>
            </w:pPr>
            <w:r>
              <w:t>19.3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20-и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45" w:right="-109"/>
              <w:jc w:val="center"/>
              <w:rPr>
                <w:b/>
                <w:i/>
              </w:rPr>
            </w:pPr>
            <w:r>
              <w:rPr>
                <w:b/>
              </w:rPr>
              <w:t>20.</w:t>
            </w:r>
          </w:p>
        </w:tc>
        <w:tc>
          <w:tcPr>
            <w:tcW w:w="6946" w:type="dxa"/>
            <w:vAlign w:val="center"/>
          </w:tcPr>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Раздел 11. «</w:t>
            </w:r>
            <w:r>
              <w:rPr>
                <w:rFonts w:ascii="Times New Roman" w:hAnsi="Times New Roman" w:cs="Times New Roman"/>
                <w:b/>
                <w:iCs/>
                <w:color w:val="auto"/>
              </w:rPr>
              <w:t xml:space="preserve">СМЕТА НА СТРОИТЕЛЬСТВО ОБЪЕКТОВ КАПИТАЛЬНОГО СТРОИТЕЛЬСТВА». </w:t>
            </w:r>
            <w:r>
              <w:rPr>
                <w:rFonts w:ascii="Times New Roman" w:hAnsi="Times New Roman" w:cs="Times New Roman"/>
                <w:b/>
                <w:color w:val="auto"/>
              </w:rPr>
              <w:t>Том 1</w:t>
            </w:r>
            <w:r>
              <w:rPr>
                <w:rFonts w:ascii="Times New Roman" w:hAnsi="Times New Roman" w:cs="Times New Roman"/>
                <w:b/>
                <w:iCs/>
                <w:color w:val="auto"/>
              </w:rPr>
              <w:t xml:space="preserve"> «СМЕТНЫЕ РАСЧЁТЫ ПО ОБЪЕКТАМ»</w:t>
            </w:r>
            <w:r>
              <w:rPr>
                <w:rFonts w:ascii="Times New Roman" w:hAnsi="Times New Roman" w:cs="Times New Roman"/>
                <w:b/>
                <w:color w:val="auto"/>
              </w:rPr>
              <w:t>,  Книга 5</w:t>
            </w:r>
            <w:r>
              <w:rPr>
                <w:rFonts w:ascii="Times New Roman" w:hAnsi="Times New Roman" w:cs="Times New Roman"/>
                <w:b/>
                <w:iCs/>
                <w:color w:val="auto"/>
              </w:rPr>
              <w:t xml:space="preserve"> «СМЕТНЫЙ РАСЧЁТ ПО ОБЪЕКТУ» </w:t>
            </w:r>
            <w:r>
              <w:rPr>
                <w:rFonts w:ascii="Times New Roman" w:hAnsi="Times New Roman" w:cs="Times New Roman"/>
                <w:b/>
                <w:color w:val="auto"/>
              </w:rPr>
              <w:t>(Когалымские ЭС).</w:t>
            </w:r>
          </w:p>
        </w:tc>
        <w:tc>
          <w:tcPr>
            <w:tcW w:w="2551" w:type="dxa"/>
            <w:vAlign w:val="center"/>
          </w:tcPr>
          <w:p w:rsidR="00B64271" w:rsidRDefault="002B5E24">
            <w:pPr>
              <w:jc w:val="center"/>
              <w:rPr>
                <w:b/>
              </w:rPr>
            </w:pPr>
            <w:r>
              <w:rPr>
                <w:b/>
              </w:rPr>
              <w:t>22/248-СМ1.5</w:t>
            </w:r>
          </w:p>
        </w:tc>
      </w:tr>
      <w:tr w:rsidR="00B64271">
        <w:trPr>
          <w:cantSplit/>
          <w:trHeight w:val="60"/>
        </w:trPr>
        <w:tc>
          <w:tcPr>
            <w:tcW w:w="704" w:type="dxa"/>
            <w:vAlign w:val="center"/>
          </w:tcPr>
          <w:p w:rsidR="00B64271" w:rsidRDefault="002B5E24">
            <w:pPr>
              <w:pStyle w:val="25"/>
              <w:ind w:left="-45" w:right="-109"/>
              <w:jc w:val="center"/>
              <w:rPr>
                <w:i/>
              </w:rPr>
            </w:pPr>
            <w:r>
              <w:t>20.1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22/248-СМ1.5-С</w:t>
            </w:r>
          </w:p>
        </w:tc>
      </w:tr>
      <w:tr w:rsidR="00B64271">
        <w:trPr>
          <w:cantSplit/>
          <w:trHeight w:val="60"/>
        </w:trPr>
        <w:tc>
          <w:tcPr>
            <w:tcW w:w="704" w:type="dxa"/>
            <w:vAlign w:val="center"/>
          </w:tcPr>
          <w:p w:rsidR="00B64271" w:rsidRDefault="002B5E24">
            <w:pPr>
              <w:pStyle w:val="25"/>
              <w:ind w:left="-45" w:right="-109"/>
              <w:jc w:val="center"/>
              <w:rPr>
                <w:i/>
                <w:lang w:val="en-US"/>
              </w:rPr>
            </w:pPr>
            <w:r>
              <w:t>20.2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ind w:left="-45" w:right="-109"/>
              <w:jc w:val="center"/>
              <w:rPr>
                <w:i/>
                <w:lang w:val="en-US"/>
              </w:rPr>
            </w:pPr>
            <w:r>
              <w:t>20.3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18-ти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45" w:right="-109"/>
              <w:jc w:val="center"/>
              <w:rPr>
                <w:b/>
                <w:i/>
              </w:rPr>
            </w:pPr>
            <w:r>
              <w:rPr>
                <w:b/>
              </w:rPr>
              <w:t>21.</w:t>
            </w:r>
          </w:p>
        </w:tc>
        <w:tc>
          <w:tcPr>
            <w:tcW w:w="6946" w:type="dxa"/>
            <w:vAlign w:val="center"/>
          </w:tcPr>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Раздел 11. «</w:t>
            </w:r>
            <w:r>
              <w:rPr>
                <w:rFonts w:ascii="Times New Roman" w:hAnsi="Times New Roman" w:cs="Times New Roman"/>
                <w:b/>
                <w:iCs/>
                <w:color w:val="auto"/>
              </w:rPr>
              <w:t xml:space="preserve">СМЕТА НА СТРОИТЕЛЬСТВО ОБЪЕКТОВ КАПИТАЛЬНОГО СТРОИТЕЛЬСТВА». </w:t>
            </w:r>
            <w:r>
              <w:rPr>
                <w:rFonts w:ascii="Times New Roman" w:hAnsi="Times New Roman" w:cs="Times New Roman"/>
                <w:b/>
                <w:color w:val="auto"/>
              </w:rPr>
              <w:t>Том 1</w:t>
            </w:r>
            <w:r>
              <w:rPr>
                <w:rFonts w:ascii="Times New Roman" w:hAnsi="Times New Roman" w:cs="Times New Roman"/>
                <w:b/>
                <w:iCs/>
                <w:color w:val="auto"/>
              </w:rPr>
              <w:t xml:space="preserve"> «СМЕТНЫЕ РАСЧЁТЫ ПО ОБЪЕКТАМ»</w:t>
            </w:r>
            <w:r>
              <w:rPr>
                <w:rFonts w:ascii="Times New Roman" w:hAnsi="Times New Roman" w:cs="Times New Roman"/>
                <w:b/>
                <w:color w:val="auto"/>
              </w:rPr>
              <w:t>,  Книга 6</w:t>
            </w:r>
            <w:r>
              <w:rPr>
                <w:rFonts w:ascii="Times New Roman" w:hAnsi="Times New Roman" w:cs="Times New Roman"/>
                <w:b/>
                <w:iCs/>
                <w:color w:val="auto"/>
              </w:rPr>
              <w:t xml:space="preserve"> «СМЕТНЫЙ РАСЧЁТ ПО ОБЪЕКТУ» (Тобольское ТПО).</w:t>
            </w:r>
          </w:p>
        </w:tc>
        <w:tc>
          <w:tcPr>
            <w:tcW w:w="2551" w:type="dxa"/>
            <w:vAlign w:val="center"/>
          </w:tcPr>
          <w:p w:rsidR="00B64271" w:rsidRDefault="002B5E24">
            <w:pPr>
              <w:jc w:val="center"/>
              <w:rPr>
                <w:b/>
              </w:rPr>
            </w:pPr>
            <w:r>
              <w:rPr>
                <w:b/>
              </w:rPr>
              <w:t>22/248-СМ1.6</w:t>
            </w:r>
          </w:p>
        </w:tc>
      </w:tr>
      <w:tr w:rsidR="00B64271">
        <w:trPr>
          <w:cantSplit/>
          <w:trHeight w:val="60"/>
        </w:trPr>
        <w:tc>
          <w:tcPr>
            <w:tcW w:w="704" w:type="dxa"/>
            <w:vAlign w:val="center"/>
          </w:tcPr>
          <w:p w:rsidR="00B64271" w:rsidRDefault="002B5E24">
            <w:pPr>
              <w:pStyle w:val="25"/>
              <w:ind w:left="-45" w:right="-109"/>
              <w:jc w:val="center"/>
              <w:rPr>
                <w:i/>
              </w:rPr>
            </w:pPr>
            <w:r>
              <w:t>21.1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22/248-СМ1.6-С</w:t>
            </w:r>
          </w:p>
        </w:tc>
      </w:tr>
      <w:tr w:rsidR="00B64271">
        <w:trPr>
          <w:cantSplit/>
          <w:trHeight w:val="60"/>
        </w:trPr>
        <w:tc>
          <w:tcPr>
            <w:tcW w:w="704" w:type="dxa"/>
            <w:vAlign w:val="center"/>
          </w:tcPr>
          <w:p w:rsidR="00B64271" w:rsidRDefault="002B5E24">
            <w:pPr>
              <w:pStyle w:val="25"/>
              <w:ind w:left="-45" w:right="-109"/>
              <w:jc w:val="center"/>
              <w:rPr>
                <w:i/>
                <w:lang w:val="en-US"/>
              </w:rPr>
            </w:pPr>
            <w:r>
              <w:t>21.2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ind w:left="-45" w:right="-109"/>
              <w:jc w:val="center"/>
              <w:rPr>
                <w:i/>
                <w:lang w:val="en-US"/>
              </w:rPr>
            </w:pPr>
            <w:r>
              <w:t>21.3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14-ти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45" w:right="-109"/>
              <w:jc w:val="center"/>
              <w:rPr>
                <w:b/>
                <w:i/>
              </w:rPr>
            </w:pPr>
            <w:r>
              <w:rPr>
                <w:b/>
              </w:rPr>
              <w:t>22.</w:t>
            </w:r>
          </w:p>
        </w:tc>
        <w:tc>
          <w:tcPr>
            <w:tcW w:w="6946" w:type="dxa"/>
            <w:vAlign w:val="center"/>
          </w:tcPr>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Раздел 11. «</w:t>
            </w:r>
            <w:r>
              <w:rPr>
                <w:rFonts w:ascii="Times New Roman" w:hAnsi="Times New Roman" w:cs="Times New Roman"/>
                <w:b/>
                <w:iCs/>
                <w:color w:val="auto"/>
              </w:rPr>
              <w:t xml:space="preserve">СМЕТА НА СТРОИТЕЛЬСТВО ОБЪЕКТОВ КАПИТАЛЬНОГО СТРОИТЕЛЬСТВА». </w:t>
            </w:r>
            <w:r>
              <w:rPr>
                <w:rFonts w:ascii="Times New Roman" w:hAnsi="Times New Roman" w:cs="Times New Roman"/>
                <w:b/>
                <w:color w:val="auto"/>
              </w:rPr>
              <w:t>Том 1</w:t>
            </w:r>
            <w:r>
              <w:rPr>
                <w:rFonts w:ascii="Times New Roman" w:hAnsi="Times New Roman" w:cs="Times New Roman"/>
                <w:b/>
                <w:iCs/>
                <w:color w:val="auto"/>
              </w:rPr>
              <w:t xml:space="preserve"> «СМЕТНЫЕ РАСЧЁТЫ ПО ОБЪЕКТАМ»</w:t>
            </w:r>
            <w:r>
              <w:rPr>
                <w:rFonts w:ascii="Times New Roman" w:hAnsi="Times New Roman" w:cs="Times New Roman"/>
                <w:b/>
                <w:color w:val="auto"/>
              </w:rPr>
              <w:t>,  Книга 7</w:t>
            </w:r>
            <w:r>
              <w:rPr>
                <w:rFonts w:ascii="Times New Roman" w:hAnsi="Times New Roman" w:cs="Times New Roman"/>
                <w:b/>
                <w:iCs/>
                <w:color w:val="auto"/>
              </w:rPr>
              <w:t xml:space="preserve"> «СМЕТНЫЙ РАСЧЁТ ПО ОБЪЕКТУ» </w:t>
            </w:r>
            <w:r>
              <w:rPr>
                <w:rFonts w:ascii="Times New Roman" w:hAnsi="Times New Roman" w:cs="Times New Roman"/>
                <w:b/>
                <w:color w:val="auto"/>
              </w:rPr>
              <w:t>(Тюменское ТПО).</w:t>
            </w:r>
          </w:p>
        </w:tc>
        <w:tc>
          <w:tcPr>
            <w:tcW w:w="2551" w:type="dxa"/>
            <w:vAlign w:val="center"/>
          </w:tcPr>
          <w:p w:rsidR="00B64271" w:rsidRDefault="002B5E24">
            <w:pPr>
              <w:jc w:val="center"/>
              <w:rPr>
                <w:b/>
              </w:rPr>
            </w:pPr>
            <w:r>
              <w:rPr>
                <w:b/>
              </w:rPr>
              <w:t>22/248-СМ1.7</w:t>
            </w:r>
          </w:p>
        </w:tc>
      </w:tr>
      <w:tr w:rsidR="00B64271">
        <w:trPr>
          <w:cantSplit/>
          <w:trHeight w:val="60"/>
        </w:trPr>
        <w:tc>
          <w:tcPr>
            <w:tcW w:w="704" w:type="dxa"/>
            <w:vAlign w:val="center"/>
          </w:tcPr>
          <w:p w:rsidR="00B64271" w:rsidRDefault="002B5E24">
            <w:pPr>
              <w:pStyle w:val="25"/>
              <w:ind w:left="-45" w:right="-109"/>
              <w:jc w:val="center"/>
              <w:rPr>
                <w:i/>
              </w:rPr>
            </w:pPr>
            <w:r>
              <w:t>22.1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22/248-СМ1.7-С</w:t>
            </w:r>
          </w:p>
        </w:tc>
      </w:tr>
      <w:tr w:rsidR="00B64271">
        <w:trPr>
          <w:cantSplit/>
          <w:trHeight w:val="60"/>
        </w:trPr>
        <w:tc>
          <w:tcPr>
            <w:tcW w:w="704" w:type="dxa"/>
            <w:vAlign w:val="center"/>
          </w:tcPr>
          <w:p w:rsidR="00B64271" w:rsidRDefault="002B5E24">
            <w:pPr>
              <w:pStyle w:val="25"/>
              <w:ind w:left="-45" w:right="-109"/>
              <w:jc w:val="center"/>
              <w:rPr>
                <w:i/>
                <w:lang w:val="en-US"/>
              </w:rPr>
            </w:pPr>
            <w:r>
              <w:t>22.2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ind w:left="-45" w:right="-109"/>
              <w:jc w:val="center"/>
              <w:rPr>
                <w:i/>
                <w:lang w:val="en-US"/>
              </w:rPr>
            </w:pPr>
            <w:r>
              <w:t>22.3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19-ти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45" w:right="-109"/>
              <w:jc w:val="center"/>
              <w:rPr>
                <w:b/>
                <w:i/>
              </w:rPr>
            </w:pPr>
            <w:r>
              <w:rPr>
                <w:b/>
              </w:rPr>
              <w:t>23.</w:t>
            </w:r>
          </w:p>
        </w:tc>
        <w:tc>
          <w:tcPr>
            <w:tcW w:w="6946" w:type="dxa"/>
            <w:vAlign w:val="center"/>
          </w:tcPr>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Раздел 11. «</w:t>
            </w:r>
            <w:r>
              <w:rPr>
                <w:rFonts w:ascii="Times New Roman" w:hAnsi="Times New Roman" w:cs="Times New Roman"/>
                <w:b/>
                <w:iCs/>
                <w:color w:val="auto"/>
              </w:rPr>
              <w:t xml:space="preserve">СМЕТА НА СТРОИТЕЛЬСТВО ОБЪЕКТОВ КАПИТАЛЬНОГО СТРОИТЕЛЬСТВА». </w:t>
            </w:r>
            <w:r>
              <w:rPr>
                <w:rFonts w:ascii="Times New Roman" w:hAnsi="Times New Roman" w:cs="Times New Roman"/>
                <w:b/>
                <w:color w:val="auto"/>
              </w:rPr>
              <w:t>Том 1</w:t>
            </w:r>
            <w:r>
              <w:rPr>
                <w:rFonts w:ascii="Times New Roman" w:hAnsi="Times New Roman" w:cs="Times New Roman"/>
                <w:b/>
                <w:iCs/>
                <w:color w:val="auto"/>
              </w:rPr>
              <w:t xml:space="preserve"> «СМЕТНЫЕ РАСЧЁТЫ ПО ОБЪЕКТАМ»</w:t>
            </w:r>
            <w:r>
              <w:rPr>
                <w:rFonts w:ascii="Times New Roman" w:hAnsi="Times New Roman" w:cs="Times New Roman"/>
                <w:b/>
                <w:color w:val="auto"/>
              </w:rPr>
              <w:t>,  Книга 8</w:t>
            </w:r>
            <w:r>
              <w:rPr>
                <w:rFonts w:ascii="Times New Roman" w:hAnsi="Times New Roman" w:cs="Times New Roman"/>
                <w:b/>
                <w:iCs/>
                <w:color w:val="auto"/>
              </w:rPr>
              <w:t xml:space="preserve"> «СМЕТНЫЙ РАСЧЁТ ПО ОБЪЕКТУ» </w:t>
            </w:r>
            <w:r>
              <w:rPr>
                <w:rFonts w:ascii="Times New Roman" w:hAnsi="Times New Roman" w:cs="Times New Roman"/>
                <w:b/>
                <w:color w:val="auto"/>
              </w:rPr>
              <w:t>(Ишимское ТПО).</w:t>
            </w:r>
          </w:p>
        </w:tc>
        <w:tc>
          <w:tcPr>
            <w:tcW w:w="2551" w:type="dxa"/>
            <w:vAlign w:val="center"/>
          </w:tcPr>
          <w:p w:rsidR="00B64271" w:rsidRDefault="002B5E24">
            <w:pPr>
              <w:jc w:val="center"/>
              <w:rPr>
                <w:b/>
              </w:rPr>
            </w:pPr>
            <w:r>
              <w:rPr>
                <w:b/>
              </w:rPr>
              <w:t>22/248-СМ1.8</w:t>
            </w:r>
          </w:p>
        </w:tc>
      </w:tr>
      <w:tr w:rsidR="00B64271">
        <w:trPr>
          <w:cantSplit/>
          <w:trHeight w:val="60"/>
        </w:trPr>
        <w:tc>
          <w:tcPr>
            <w:tcW w:w="704" w:type="dxa"/>
            <w:vAlign w:val="center"/>
          </w:tcPr>
          <w:p w:rsidR="00B64271" w:rsidRDefault="002B5E24">
            <w:pPr>
              <w:pStyle w:val="25"/>
              <w:ind w:left="-45" w:right="-109"/>
              <w:jc w:val="center"/>
              <w:rPr>
                <w:i/>
              </w:rPr>
            </w:pPr>
            <w:r>
              <w:t>23.1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22/248-СМ1.8-С</w:t>
            </w:r>
          </w:p>
        </w:tc>
      </w:tr>
      <w:tr w:rsidR="00B64271">
        <w:trPr>
          <w:cantSplit/>
          <w:trHeight w:val="60"/>
        </w:trPr>
        <w:tc>
          <w:tcPr>
            <w:tcW w:w="704" w:type="dxa"/>
            <w:vAlign w:val="center"/>
          </w:tcPr>
          <w:p w:rsidR="00B64271" w:rsidRDefault="002B5E24">
            <w:pPr>
              <w:pStyle w:val="25"/>
              <w:ind w:left="-45" w:right="-109"/>
              <w:jc w:val="center"/>
              <w:rPr>
                <w:i/>
                <w:lang w:val="en-US"/>
              </w:rPr>
            </w:pPr>
            <w:r>
              <w:t>23.2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ind w:left="-45" w:right="-109"/>
              <w:jc w:val="center"/>
              <w:rPr>
                <w:i/>
                <w:lang w:val="en-US"/>
              </w:rPr>
            </w:pPr>
            <w:r>
              <w:t>23.3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14-ти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45" w:right="-109"/>
              <w:jc w:val="center"/>
              <w:rPr>
                <w:b/>
                <w:i/>
              </w:rPr>
            </w:pPr>
            <w:r>
              <w:rPr>
                <w:b/>
              </w:rPr>
              <w:t>24.</w:t>
            </w:r>
          </w:p>
        </w:tc>
        <w:tc>
          <w:tcPr>
            <w:tcW w:w="6946" w:type="dxa"/>
            <w:vAlign w:val="center"/>
          </w:tcPr>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Раздел 11. «</w:t>
            </w:r>
            <w:r>
              <w:rPr>
                <w:rFonts w:ascii="Times New Roman" w:hAnsi="Times New Roman" w:cs="Times New Roman"/>
                <w:b/>
                <w:iCs/>
                <w:color w:val="auto"/>
              </w:rPr>
              <w:t xml:space="preserve">СМЕТА НА СТРОИТЕЛЬСТВО ОБЪЕКТОВ КАПИТАЛЬНОГО СТРОИТЕЛЬСТВА». </w:t>
            </w:r>
            <w:r>
              <w:rPr>
                <w:rFonts w:ascii="Times New Roman" w:hAnsi="Times New Roman" w:cs="Times New Roman"/>
                <w:b/>
                <w:color w:val="auto"/>
              </w:rPr>
              <w:t>Том 1</w:t>
            </w:r>
            <w:r>
              <w:rPr>
                <w:rFonts w:ascii="Times New Roman" w:hAnsi="Times New Roman" w:cs="Times New Roman"/>
                <w:b/>
                <w:iCs/>
                <w:color w:val="auto"/>
              </w:rPr>
              <w:t xml:space="preserve"> «СМЕТНЫЕ РАСЧЁТЫ ПО ОБЪЕКТАМ»</w:t>
            </w:r>
            <w:r>
              <w:rPr>
                <w:rFonts w:ascii="Times New Roman" w:hAnsi="Times New Roman" w:cs="Times New Roman"/>
                <w:b/>
                <w:color w:val="auto"/>
              </w:rPr>
              <w:t>,  Книга 9</w:t>
            </w:r>
            <w:r>
              <w:rPr>
                <w:rFonts w:ascii="Times New Roman" w:hAnsi="Times New Roman" w:cs="Times New Roman"/>
                <w:b/>
                <w:iCs/>
                <w:color w:val="auto"/>
              </w:rPr>
              <w:t xml:space="preserve"> «СМЕТНЫЙ РАСЧЁТ ПО ОБЪЕКТУ» </w:t>
            </w:r>
            <w:r>
              <w:rPr>
                <w:rFonts w:ascii="Times New Roman" w:hAnsi="Times New Roman" w:cs="Times New Roman"/>
                <w:b/>
                <w:color w:val="auto"/>
              </w:rPr>
              <w:t>(Южное ТПО).</w:t>
            </w:r>
          </w:p>
        </w:tc>
        <w:tc>
          <w:tcPr>
            <w:tcW w:w="2551" w:type="dxa"/>
            <w:vAlign w:val="center"/>
          </w:tcPr>
          <w:p w:rsidR="00B64271" w:rsidRDefault="002B5E24">
            <w:pPr>
              <w:jc w:val="center"/>
              <w:rPr>
                <w:b/>
              </w:rPr>
            </w:pPr>
            <w:r>
              <w:rPr>
                <w:b/>
              </w:rPr>
              <w:t>22/248-СМ1.9</w:t>
            </w:r>
          </w:p>
        </w:tc>
      </w:tr>
      <w:tr w:rsidR="00B64271">
        <w:trPr>
          <w:cantSplit/>
          <w:trHeight w:val="60"/>
        </w:trPr>
        <w:tc>
          <w:tcPr>
            <w:tcW w:w="704" w:type="dxa"/>
            <w:vAlign w:val="center"/>
          </w:tcPr>
          <w:p w:rsidR="00B64271" w:rsidRDefault="002B5E24">
            <w:pPr>
              <w:pStyle w:val="25"/>
              <w:ind w:left="-45" w:right="-109"/>
              <w:jc w:val="center"/>
              <w:rPr>
                <w:i/>
              </w:rPr>
            </w:pPr>
            <w:r>
              <w:lastRenderedPageBreak/>
              <w:t>24.1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22/248-СМ1.9-С</w:t>
            </w:r>
          </w:p>
        </w:tc>
      </w:tr>
      <w:tr w:rsidR="00B64271">
        <w:trPr>
          <w:cantSplit/>
          <w:trHeight w:val="60"/>
        </w:trPr>
        <w:tc>
          <w:tcPr>
            <w:tcW w:w="704" w:type="dxa"/>
            <w:vAlign w:val="center"/>
          </w:tcPr>
          <w:p w:rsidR="00B64271" w:rsidRDefault="002B5E24">
            <w:pPr>
              <w:pStyle w:val="25"/>
              <w:ind w:left="-45" w:right="-109"/>
              <w:jc w:val="center"/>
              <w:rPr>
                <w:i/>
                <w:lang w:val="en-US"/>
              </w:rPr>
            </w:pPr>
            <w:r>
              <w:t>24.2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ind w:left="-45" w:right="-109"/>
              <w:jc w:val="center"/>
              <w:rPr>
                <w:i/>
                <w:lang w:val="en-US"/>
              </w:rPr>
            </w:pPr>
            <w:r>
              <w:t>24.3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12-ти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45" w:right="-109"/>
              <w:jc w:val="center"/>
              <w:rPr>
                <w:b/>
                <w:i/>
              </w:rPr>
            </w:pPr>
            <w:r>
              <w:rPr>
                <w:b/>
              </w:rPr>
              <w:t>25.</w:t>
            </w:r>
          </w:p>
        </w:tc>
        <w:tc>
          <w:tcPr>
            <w:tcW w:w="6946" w:type="dxa"/>
            <w:vAlign w:val="center"/>
          </w:tcPr>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Раздел 11. «</w:t>
            </w:r>
            <w:r>
              <w:rPr>
                <w:rFonts w:ascii="Times New Roman" w:hAnsi="Times New Roman" w:cs="Times New Roman"/>
                <w:b/>
                <w:iCs/>
                <w:color w:val="auto"/>
              </w:rPr>
              <w:t xml:space="preserve">СМЕТА НА СТРОИТЕЛЬСТВО ОБЪЕКТОВ КАПИТАЛЬНОГО СТРОИТЕЛЬСТВА». </w:t>
            </w:r>
            <w:r>
              <w:rPr>
                <w:rFonts w:ascii="Times New Roman" w:hAnsi="Times New Roman" w:cs="Times New Roman"/>
                <w:b/>
                <w:color w:val="auto"/>
              </w:rPr>
              <w:t>Том 1</w:t>
            </w:r>
            <w:r>
              <w:rPr>
                <w:rFonts w:ascii="Times New Roman" w:hAnsi="Times New Roman" w:cs="Times New Roman"/>
                <w:b/>
                <w:iCs/>
                <w:color w:val="auto"/>
              </w:rPr>
              <w:t xml:space="preserve"> «СМЕТНЫЕ РАСЧЁТЫ ПО ОБЪЕКТАМ»</w:t>
            </w:r>
            <w:r>
              <w:rPr>
                <w:rFonts w:ascii="Times New Roman" w:hAnsi="Times New Roman" w:cs="Times New Roman"/>
                <w:b/>
                <w:color w:val="auto"/>
              </w:rPr>
              <w:t>,  Книга 10</w:t>
            </w:r>
            <w:r>
              <w:rPr>
                <w:rFonts w:ascii="Times New Roman" w:hAnsi="Times New Roman" w:cs="Times New Roman"/>
                <w:b/>
                <w:iCs/>
                <w:color w:val="auto"/>
              </w:rPr>
              <w:t xml:space="preserve"> «СМЕТНЫЙ РАСЧЁТ ПО ОБЪЕКТУ» </w:t>
            </w:r>
            <w:r>
              <w:rPr>
                <w:rFonts w:ascii="Times New Roman" w:hAnsi="Times New Roman" w:cs="Times New Roman"/>
                <w:b/>
                <w:color w:val="auto"/>
              </w:rPr>
              <w:t>(ИСПОЛНИТЕЛЬНЫЙ АППАРАТ).</w:t>
            </w:r>
          </w:p>
        </w:tc>
        <w:tc>
          <w:tcPr>
            <w:tcW w:w="2551" w:type="dxa"/>
            <w:vAlign w:val="center"/>
          </w:tcPr>
          <w:p w:rsidR="00B64271" w:rsidRDefault="002B5E24">
            <w:pPr>
              <w:jc w:val="center"/>
              <w:rPr>
                <w:b/>
              </w:rPr>
            </w:pPr>
            <w:r>
              <w:rPr>
                <w:b/>
              </w:rPr>
              <w:t>22/248-СМ1.10</w:t>
            </w:r>
          </w:p>
        </w:tc>
      </w:tr>
      <w:tr w:rsidR="00B64271">
        <w:trPr>
          <w:cantSplit/>
          <w:trHeight w:val="60"/>
        </w:trPr>
        <w:tc>
          <w:tcPr>
            <w:tcW w:w="704" w:type="dxa"/>
            <w:vAlign w:val="center"/>
          </w:tcPr>
          <w:p w:rsidR="00B64271" w:rsidRDefault="002B5E24">
            <w:pPr>
              <w:pStyle w:val="25"/>
              <w:ind w:left="-45" w:right="-109"/>
              <w:jc w:val="center"/>
              <w:rPr>
                <w:i/>
              </w:rPr>
            </w:pPr>
            <w:r>
              <w:t>25.1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22/248-СМ1.10-С</w:t>
            </w:r>
          </w:p>
        </w:tc>
      </w:tr>
      <w:tr w:rsidR="00B64271">
        <w:trPr>
          <w:cantSplit/>
          <w:trHeight w:val="60"/>
        </w:trPr>
        <w:tc>
          <w:tcPr>
            <w:tcW w:w="704" w:type="dxa"/>
            <w:vAlign w:val="center"/>
          </w:tcPr>
          <w:p w:rsidR="00B64271" w:rsidRDefault="002B5E24">
            <w:pPr>
              <w:pStyle w:val="25"/>
              <w:ind w:left="-45" w:right="-109"/>
              <w:jc w:val="center"/>
              <w:rPr>
                <w:i/>
                <w:lang w:val="en-US"/>
              </w:rPr>
            </w:pPr>
            <w:r>
              <w:t>25.2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ind w:left="-45" w:right="-109"/>
              <w:jc w:val="center"/>
              <w:rPr>
                <w:i/>
                <w:lang w:val="en-US"/>
              </w:rPr>
            </w:pPr>
            <w:r>
              <w:t>25.3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19-и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45" w:right="-109"/>
              <w:jc w:val="center"/>
              <w:rPr>
                <w:b/>
                <w:i/>
              </w:rPr>
            </w:pPr>
            <w:r>
              <w:rPr>
                <w:b/>
              </w:rPr>
              <w:t>26.</w:t>
            </w:r>
          </w:p>
        </w:tc>
        <w:tc>
          <w:tcPr>
            <w:tcW w:w="6946" w:type="dxa"/>
            <w:vAlign w:val="center"/>
          </w:tcPr>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Раздел 11. «</w:t>
            </w:r>
            <w:r>
              <w:rPr>
                <w:rFonts w:ascii="Times New Roman" w:hAnsi="Times New Roman" w:cs="Times New Roman"/>
                <w:b/>
                <w:iCs/>
                <w:color w:val="auto"/>
              </w:rPr>
              <w:t xml:space="preserve">СМЕТА НА СТРОИТЕЛЬСТВО ОБЪЕКТОВ КАПИТАЛЬНОГО СТРОИТЕЛЬСТВА». </w:t>
            </w:r>
            <w:r>
              <w:rPr>
                <w:rFonts w:ascii="Times New Roman" w:hAnsi="Times New Roman" w:cs="Times New Roman"/>
                <w:b/>
                <w:color w:val="auto"/>
              </w:rPr>
              <w:t>Том 1</w:t>
            </w:r>
            <w:r>
              <w:rPr>
                <w:rFonts w:ascii="Times New Roman" w:hAnsi="Times New Roman" w:cs="Times New Roman"/>
                <w:b/>
                <w:iCs/>
                <w:color w:val="auto"/>
              </w:rPr>
              <w:t xml:space="preserve"> «СМЕТНЫЕ РАСЧЁТЫ ПО ОБЪЕКТАМ»</w:t>
            </w:r>
            <w:r>
              <w:rPr>
                <w:rFonts w:ascii="Times New Roman" w:hAnsi="Times New Roman" w:cs="Times New Roman"/>
                <w:b/>
                <w:color w:val="auto"/>
              </w:rPr>
              <w:t>,  Книга 11</w:t>
            </w:r>
            <w:r>
              <w:rPr>
                <w:rFonts w:ascii="Times New Roman" w:hAnsi="Times New Roman" w:cs="Times New Roman"/>
                <w:b/>
                <w:iCs/>
                <w:color w:val="auto"/>
              </w:rPr>
              <w:t xml:space="preserve"> «СМЕТНЫЙ РАСЧЁТ ПО ОБЪЕКТУ» </w:t>
            </w:r>
            <w:r>
              <w:rPr>
                <w:rFonts w:ascii="Times New Roman" w:hAnsi="Times New Roman" w:cs="Times New Roman"/>
                <w:b/>
                <w:color w:val="auto"/>
              </w:rPr>
              <w:t>(СУРГУТСКИЕ ЭС).</w:t>
            </w:r>
          </w:p>
        </w:tc>
        <w:tc>
          <w:tcPr>
            <w:tcW w:w="2551" w:type="dxa"/>
            <w:vAlign w:val="center"/>
          </w:tcPr>
          <w:p w:rsidR="00B64271" w:rsidRDefault="002B5E24">
            <w:pPr>
              <w:jc w:val="center"/>
              <w:rPr>
                <w:b/>
              </w:rPr>
            </w:pPr>
            <w:r>
              <w:rPr>
                <w:b/>
              </w:rPr>
              <w:t>22/248-СМ1.11</w:t>
            </w:r>
          </w:p>
        </w:tc>
      </w:tr>
      <w:tr w:rsidR="00B64271">
        <w:trPr>
          <w:cantSplit/>
          <w:trHeight w:val="60"/>
        </w:trPr>
        <w:tc>
          <w:tcPr>
            <w:tcW w:w="704" w:type="dxa"/>
            <w:vAlign w:val="center"/>
          </w:tcPr>
          <w:p w:rsidR="00B64271" w:rsidRDefault="002B5E24">
            <w:pPr>
              <w:pStyle w:val="25"/>
              <w:ind w:left="-45" w:right="-109"/>
              <w:jc w:val="center"/>
              <w:rPr>
                <w:i/>
              </w:rPr>
            </w:pPr>
            <w:r>
              <w:t>26.1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22/248-СМ1.11-С</w:t>
            </w:r>
          </w:p>
        </w:tc>
      </w:tr>
      <w:tr w:rsidR="00B64271">
        <w:trPr>
          <w:cantSplit/>
          <w:trHeight w:val="60"/>
        </w:trPr>
        <w:tc>
          <w:tcPr>
            <w:tcW w:w="704" w:type="dxa"/>
            <w:vAlign w:val="center"/>
          </w:tcPr>
          <w:p w:rsidR="00B64271" w:rsidRDefault="002B5E24">
            <w:pPr>
              <w:pStyle w:val="25"/>
              <w:ind w:left="-45" w:right="-109"/>
              <w:jc w:val="center"/>
              <w:rPr>
                <w:i/>
                <w:lang w:val="en-US"/>
              </w:rPr>
            </w:pPr>
            <w:r>
              <w:t>26.2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ind w:left="-45" w:right="-109"/>
              <w:jc w:val="center"/>
              <w:rPr>
                <w:i/>
                <w:lang w:val="en-US"/>
              </w:rPr>
            </w:pPr>
            <w:r>
              <w:t>26.3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№2 (на 21-м листе)</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45" w:right="-109"/>
              <w:jc w:val="center"/>
              <w:rPr>
                <w:b/>
                <w:i/>
              </w:rPr>
            </w:pPr>
            <w:r>
              <w:rPr>
                <w:b/>
              </w:rPr>
              <w:t>27.</w:t>
            </w:r>
          </w:p>
        </w:tc>
        <w:tc>
          <w:tcPr>
            <w:tcW w:w="6946" w:type="dxa"/>
            <w:vAlign w:val="center"/>
          </w:tcPr>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Раздел 11. «</w:t>
            </w:r>
            <w:r>
              <w:rPr>
                <w:rFonts w:ascii="Times New Roman" w:hAnsi="Times New Roman" w:cs="Times New Roman"/>
                <w:b/>
                <w:iCs/>
                <w:color w:val="auto"/>
              </w:rPr>
              <w:t xml:space="preserve">СМЕТА НА СТРОИТЕЛЬСТВО ОБЪЕКТОВ КАПИТАЛЬНОГО СТРОИТЕЛЬСТВА». </w:t>
            </w:r>
            <w:r>
              <w:rPr>
                <w:rFonts w:ascii="Times New Roman" w:hAnsi="Times New Roman" w:cs="Times New Roman"/>
                <w:b/>
                <w:color w:val="auto"/>
              </w:rPr>
              <w:t>Том 1</w:t>
            </w:r>
            <w:r>
              <w:rPr>
                <w:rFonts w:ascii="Times New Roman" w:hAnsi="Times New Roman" w:cs="Times New Roman"/>
                <w:b/>
                <w:iCs/>
                <w:color w:val="auto"/>
              </w:rPr>
              <w:t xml:space="preserve"> «СМЕТНЫЕ РАСЧЁТЫ ПО ОБЪЕКТАМ»</w:t>
            </w:r>
            <w:r>
              <w:rPr>
                <w:rFonts w:ascii="Times New Roman" w:hAnsi="Times New Roman" w:cs="Times New Roman"/>
                <w:b/>
                <w:color w:val="auto"/>
              </w:rPr>
              <w:t>,  Книга 12</w:t>
            </w:r>
            <w:r>
              <w:rPr>
                <w:rFonts w:ascii="Times New Roman" w:hAnsi="Times New Roman" w:cs="Times New Roman"/>
                <w:b/>
                <w:iCs/>
                <w:color w:val="auto"/>
              </w:rPr>
              <w:t xml:space="preserve"> «СМЕТНЫЙ РАСЧЁТ ПО ОБЪЕКТУ» </w:t>
            </w:r>
            <w:r>
              <w:rPr>
                <w:rFonts w:ascii="Times New Roman" w:hAnsi="Times New Roman" w:cs="Times New Roman"/>
                <w:b/>
                <w:color w:val="auto"/>
              </w:rPr>
              <w:t>(НЕФТЕЮГАНСКИЕ ЭС).</w:t>
            </w:r>
          </w:p>
        </w:tc>
        <w:tc>
          <w:tcPr>
            <w:tcW w:w="2551" w:type="dxa"/>
            <w:vAlign w:val="center"/>
          </w:tcPr>
          <w:p w:rsidR="00B64271" w:rsidRDefault="002B5E24">
            <w:pPr>
              <w:jc w:val="center"/>
              <w:rPr>
                <w:b/>
              </w:rPr>
            </w:pPr>
            <w:r>
              <w:rPr>
                <w:b/>
              </w:rPr>
              <w:t>22/248-СМ1.12</w:t>
            </w:r>
          </w:p>
        </w:tc>
      </w:tr>
      <w:tr w:rsidR="00B64271">
        <w:trPr>
          <w:cantSplit/>
          <w:trHeight w:val="60"/>
        </w:trPr>
        <w:tc>
          <w:tcPr>
            <w:tcW w:w="704" w:type="dxa"/>
            <w:vAlign w:val="center"/>
          </w:tcPr>
          <w:p w:rsidR="00B64271" w:rsidRDefault="002B5E24">
            <w:pPr>
              <w:pStyle w:val="25"/>
              <w:ind w:left="-45" w:right="-109"/>
              <w:jc w:val="center"/>
              <w:rPr>
                <w:i/>
              </w:rPr>
            </w:pPr>
            <w:r>
              <w:t>27.1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22/248-СМ1.12-С</w:t>
            </w:r>
          </w:p>
        </w:tc>
      </w:tr>
      <w:tr w:rsidR="00B64271">
        <w:trPr>
          <w:cantSplit/>
          <w:trHeight w:val="60"/>
        </w:trPr>
        <w:tc>
          <w:tcPr>
            <w:tcW w:w="704" w:type="dxa"/>
            <w:vAlign w:val="center"/>
          </w:tcPr>
          <w:p w:rsidR="00B64271" w:rsidRDefault="002B5E24">
            <w:pPr>
              <w:pStyle w:val="25"/>
              <w:ind w:left="-45" w:right="-109"/>
              <w:jc w:val="center"/>
              <w:rPr>
                <w:i/>
                <w:lang w:val="en-US"/>
              </w:rPr>
            </w:pPr>
            <w:r>
              <w:t>27.2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ind w:left="-45" w:right="-109"/>
              <w:jc w:val="center"/>
              <w:rPr>
                <w:i/>
                <w:lang w:val="en-US"/>
              </w:rPr>
            </w:pPr>
            <w:r>
              <w:t>27.3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№4 (на 33-х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45" w:right="-109"/>
              <w:jc w:val="center"/>
              <w:rPr>
                <w:b/>
                <w:i/>
              </w:rPr>
            </w:pPr>
            <w:r>
              <w:rPr>
                <w:b/>
              </w:rPr>
              <w:t>28.</w:t>
            </w:r>
          </w:p>
        </w:tc>
        <w:tc>
          <w:tcPr>
            <w:tcW w:w="6946" w:type="dxa"/>
            <w:vAlign w:val="center"/>
          </w:tcPr>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Раздел 11. «</w:t>
            </w:r>
            <w:r>
              <w:rPr>
                <w:rFonts w:ascii="Times New Roman" w:hAnsi="Times New Roman" w:cs="Times New Roman"/>
                <w:b/>
                <w:iCs/>
                <w:color w:val="auto"/>
              </w:rPr>
              <w:t xml:space="preserve">СМЕТА НА СТРОИТЕЛЬСТВО ОБЪЕКТОВ КАПИТАЛЬНОГО СТРОИТЕЛЬСТВА». </w:t>
            </w:r>
            <w:r>
              <w:rPr>
                <w:rFonts w:ascii="Times New Roman" w:hAnsi="Times New Roman" w:cs="Times New Roman"/>
                <w:b/>
                <w:color w:val="auto"/>
              </w:rPr>
              <w:t>Том 1</w:t>
            </w:r>
            <w:r>
              <w:rPr>
                <w:rFonts w:ascii="Times New Roman" w:hAnsi="Times New Roman" w:cs="Times New Roman"/>
                <w:b/>
                <w:iCs/>
                <w:color w:val="auto"/>
              </w:rPr>
              <w:t xml:space="preserve"> «СМЕТНЫЕ РАСЧЁТЫ ПО ОБЪЕКТАМ»</w:t>
            </w:r>
            <w:r>
              <w:rPr>
                <w:rFonts w:ascii="Times New Roman" w:hAnsi="Times New Roman" w:cs="Times New Roman"/>
                <w:b/>
                <w:color w:val="auto"/>
              </w:rPr>
              <w:t>,  Книга 13</w:t>
            </w:r>
            <w:r>
              <w:rPr>
                <w:rFonts w:ascii="Times New Roman" w:hAnsi="Times New Roman" w:cs="Times New Roman"/>
                <w:b/>
                <w:iCs/>
                <w:color w:val="auto"/>
              </w:rPr>
              <w:t xml:space="preserve"> «СМЕТНЫЙ РАСЧЁТ ПО ОБЪЕКТУ» </w:t>
            </w:r>
            <w:r>
              <w:rPr>
                <w:rFonts w:ascii="Times New Roman" w:hAnsi="Times New Roman" w:cs="Times New Roman"/>
                <w:b/>
                <w:color w:val="auto"/>
              </w:rPr>
              <w:t>(НИЖНЕВАРТОВСКИЕ ЭС).</w:t>
            </w:r>
          </w:p>
        </w:tc>
        <w:tc>
          <w:tcPr>
            <w:tcW w:w="2551" w:type="dxa"/>
            <w:vAlign w:val="center"/>
          </w:tcPr>
          <w:p w:rsidR="00B64271" w:rsidRDefault="002B5E24">
            <w:pPr>
              <w:jc w:val="center"/>
              <w:rPr>
                <w:b/>
              </w:rPr>
            </w:pPr>
            <w:r>
              <w:rPr>
                <w:b/>
              </w:rPr>
              <w:t>22/248-СМ1.13</w:t>
            </w:r>
          </w:p>
        </w:tc>
      </w:tr>
      <w:tr w:rsidR="00B64271">
        <w:trPr>
          <w:cantSplit/>
          <w:trHeight w:val="60"/>
        </w:trPr>
        <w:tc>
          <w:tcPr>
            <w:tcW w:w="704" w:type="dxa"/>
            <w:vAlign w:val="center"/>
          </w:tcPr>
          <w:p w:rsidR="00B64271" w:rsidRDefault="002B5E24">
            <w:pPr>
              <w:pStyle w:val="25"/>
              <w:ind w:left="-45" w:right="-109"/>
              <w:jc w:val="center"/>
              <w:rPr>
                <w:i/>
              </w:rPr>
            </w:pPr>
            <w:r>
              <w:t>28.1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22/248-СМ1.13-С</w:t>
            </w:r>
          </w:p>
        </w:tc>
      </w:tr>
      <w:tr w:rsidR="00B64271">
        <w:trPr>
          <w:cantSplit/>
          <w:trHeight w:val="60"/>
        </w:trPr>
        <w:tc>
          <w:tcPr>
            <w:tcW w:w="704" w:type="dxa"/>
            <w:vAlign w:val="center"/>
          </w:tcPr>
          <w:p w:rsidR="00B64271" w:rsidRDefault="002B5E24">
            <w:pPr>
              <w:pStyle w:val="25"/>
              <w:ind w:left="-45" w:right="-109"/>
              <w:jc w:val="center"/>
              <w:rPr>
                <w:i/>
                <w:lang w:val="en-US"/>
              </w:rPr>
            </w:pPr>
            <w:r>
              <w:t>28.2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ind w:left="-45" w:right="-109"/>
              <w:jc w:val="center"/>
              <w:rPr>
                <w:i/>
                <w:lang w:val="en-US"/>
              </w:rPr>
            </w:pPr>
            <w:r>
              <w:t>28.3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29-и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45" w:right="-109"/>
              <w:jc w:val="center"/>
              <w:rPr>
                <w:b/>
                <w:i/>
              </w:rPr>
            </w:pPr>
            <w:r>
              <w:rPr>
                <w:b/>
              </w:rPr>
              <w:t>29.</w:t>
            </w:r>
          </w:p>
        </w:tc>
        <w:tc>
          <w:tcPr>
            <w:tcW w:w="6946" w:type="dxa"/>
            <w:vAlign w:val="center"/>
          </w:tcPr>
          <w:p w:rsidR="00B64271" w:rsidRDefault="002B5E24">
            <w:pPr>
              <w:jc w:val="center"/>
              <w:rPr>
                <w:b/>
              </w:rPr>
            </w:pPr>
            <w:r>
              <w:rPr>
                <w:b/>
              </w:rPr>
              <w:t>Раздел 11.«</w:t>
            </w:r>
            <w:r>
              <w:rPr>
                <w:b/>
                <w:iCs/>
              </w:rPr>
              <w:t xml:space="preserve">СМЕТА НА СТРОИТЕЛЬСТВО ОБЪЕКТОВ КАПИТАЛЬНОГО СТРОИТЕЛЬСТВА». </w:t>
            </w:r>
            <w:r>
              <w:rPr>
                <w:b/>
              </w:rPr>
              <w:t xml:space="preserve"> Том 2, «Сводный Сметный Расчёт».</w:t>
            </w:r>
          </w:p>
        </w:tc>
        <w:tc>
          <w:tcPr>
            <w:tcW w:w="2551" w:type="dxa"/>
            <w:vAlign w:val="center"/>
          </w:tcPr>
          <w:p w:rsidR="00B64271" w:rsidRDefault="002B5E24">
            <w:pPr>
              <w:pStyle w:val="44"/>
              <w:rPr>
                <w:sz w:val="24"/>
                <w:szCs w:val="24"/>
              </w:rPr>
            </w:pPr>
            <w:r>
              <w:rPr>
                <w:sz w:val="24"/>
                <w:szCs w:val="24"/>
              </w:rPr>
              <w:t>22/248-СМ2.1</w:t>
            </w:r>
          </w:p>
        </w:tc>
      </w:tr>
      <w:tr w:rsidR="00B64271">
        <w:trPr>
          <w:cantSplit/>
          <w:trHeight w:val="60"/>
        </w:trPr>
        <w:tc>
          <w:tcPr>
            <w:tcW w:w="704" w:type="dxa"/>
            <w:vAlign w:val="center"/>
          </w:tcPr>
          <w:p w:rsidR="00B64271" w:rsidRDefault="002B5E24">
            <w:pPr>
              <w:pStyle w:val="25"/>
              <w:ind w:left="-45" w:right="-109"/>
              <w:jc w:val="center"/>
              <w:rPr>
                <w:i/>
              </w:rPr>
            </w:pPr>
            <w:r>
              <w:t>29.1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22/248-СМ2.1-С</w:t>
            </w:r>
          </w:p>
        </w:tc>
      </w:tr>
      <w:tr w:rsidR="00B64271">
        <w:trPr>
          <w:cantSplit/>
          <w:trHeight w:val="60"/>
        </w:trPr>
        <w:tc>
          <w:tcPr>
            <w:tcW w:w="704" w:type="dxa"/>
            <w:vAlign w:val="center"/>
          </w:tcPr>
          <w:p w:rsidR="00B64271" w:rsidRDefault="002B5E24">
            <w:pPr>
              <w:pStyle w:val="25"/>
              <w:ind w:left="-45" w:right="-109"/>
              <w:jc w:val="center"/>
              <w:rPr>
                <w:i/>
              </w:rPr>
            </w:pPr>
            <w:r>
              <w:t>29.2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ind w:left="-45" w:right="-109"/>
              <w:jc w:val="center"/>
              <w:rPr>
                <w:i/>
              </w:rPr>
            </w:pPr>
            <w:r>
              <w:t>29.3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Сводный сметный расчёт стоимости строительства (на 40-ка листах)</w:t>
            </w:r>
          </w:p>
        </w:tc>
        <w:tc>
          <w:tcPr>
            <w:tcW w:w="2551" w:type="dxa"/>
            <w:vAlign w:val="center"/>
          </w:tcPr>
          <w:p w:rsidR="00B64271" w:rsidRDefault="002B5E24">
            <w:pPr>
              <w:pStyle w:val="44"/>
              <w:rPr>
                <w:sz w:val="24"/>
                <w:szCs w:val="24"/>
              </w:rPr>
            </w:pPr>
            <w:r>
              <w:rPr>
                <w:i/>
                <w:sz w:val="24"/>
                <w:szCs w:val="24"/>
              </w:rPr>
              <w:t>без обозначения</w:t>
            </w:r>
          </w:p>
        </w:tc>
      </w:tr>
      <w:tr w:rsidR="00B64271">
        <w:trPr>
          <w:cantSplit/>
          <w:trHeight w:val="60"/>
        </w:trPr>
        <w:tc>
          <w:tcPr>
            <w:tcW w:w="10201" w:type="dxa"/>
            <w:gridSpan w:val="3"/>
            <w:vAlign w:val="center"/>
          </w:tcPr>
          <w:p w:rsidR="00B64271" w:rsidRDefault="002B5E24">
            <w:pPr>
              <w:pStyle w:val="44"/>
              <w:ind w:left="-45" w:right="-109"/>
              <w:rPr>
                <w:i/>
                <w:sz w:val="32"/>
                <w:szCs w:val="32"/>
              </w:rPr>
            </w:pPr>
            <w:r>
              <w:rPr>
                <w:i/>
                <w:sz w:val="32"/>
                <w:szCs w:val="32"/>
              </w:rPr>
              <w:t>Рабочая документация</w:t>
            </w:r>
          </w:p>
        </w:tc>
      </w:tr>
      <w:tr w:rsidR="00B64271">
        <w:trPr>
          <w:cantSplit/>
          <w:trHeight w:val="60"/>
        </w:trPr>
        <w:tc>
          <w:tcPr>
            <w:tcW w:w="704" w:type="dxa"/>
            <w:vAlign w:val="center"/>
          </w:tcPr>
          <w:p w:rsidR="00B64271" w:rsidRDefault="002B5E24">
            <w:pPr>
              <w:pStyle w:val="25"/>
              <w:ind w:left="-45" w:right="-109"/>
              <w:jc w:val="center"/>
              <w:rPr>
                <w:b/>
                <w:i/>
              </w:rPr>
            </w:pPr>
            <w:r>
              <w:rPr>
                <w:b/>
              </w:rPr>
              <w:t>30.</w:t>
            </w:r>
          </w:p>
        </w:tc>
        <w:tc>
          <w:tcPr>
            <w:tcW w:w="6946" w:type="dxa"/>
            <w:vAlign w:val="center"/>
          </w:tcPr>
          <w:p w:rsidR="00B64271" w:rsidRDefault="002B5E24">
            <w:pPr>
              <w:jc w:val="center"/>
              <w:rPr>
                <w:b/>
              </w:rPr>
            </w:pPr>
            <w:r>
              <w:rPr>
                <w:b/>
              </w:rPr>
              <w:t>Рабочая документация:</w:t>
            </w:r>
          </w:p>
          <w:p w:rsidR="00B64271" w:rsidRDefault="002B5E24">
            <w:pPr>
              <w:jc w:val="center"/>
              <w:rPr>
                <w:b/>
              </w:rPr>
            </w:pPr>
            <w:r>
              <w:rPr>
                <w:b/>
              </w:rPr>
              <w:t>ТОМ 1: Пояснительная записка.</w:t>
            </w:r>
          </w:p>
        </w:tc>
        <w:tc>
          <w:tcPr>
            <w:tcW w:w="2551" w:type="dxa"/>
            <w:vAlign w:val="center"/>
          </w:tcPr>
          <w:p w:rsidR="00B64271" w:rsidRDefault="002B5E24">
            <w:pPr>
              <w:pStyle w:val="44"/>
              <w:rPr>
                <w:sz w:val="24"/>
                <w:szCs w:val="24"/>
              </w:rPr>
            </w:pPr>
            <w:r>
              <w:rPr>
                <w:sz w:val="24"/>
                <w:szCs w:val="24"/>
              </w:rPr>
              <w:t>22</w:t>
            </w:r>
            <w:r>
              <w:rPr>
                <w:sz w:val="24"/>
                <w:szCs w:val="24"/>
                <w:lang w:val="en-US"/>
              </w:rPr>
              <w:t>/</w:t>
            </w:r>
            <w:r>
              <w:rPr>
                <w:sz w:val="24"/>
                <w:szCs w:val="24"/>
              </w:rPr>
              <w:t>248-СС</w:t>
            </w:r>
            <w:r>
              <w:rPr>
                <w:sz w:val="24"/>
                <w:szCs w:val="24"/>
                <w:lang w:val="en-US"/>
              </w:rPr>
              <w:t>-</w:t>
            </w:r>
            <w:r>
              <w:rPr>
                <w:sz w:val="24"/>
                <w:szCs w:val="24"/>
              </w:rPr>
              <w:t>ПЗ</w:t>
            </w:r>
          </w:p>
        </w:tc>
      </w:tr>
      <w:tr w:rsidR="00B64271">
        <w:trPr>
          <w:cantSplit/>
          <w:trHeight w:val="60"/>
        </w:trPr>
        <w:tc>
          <w:tcPr>
            <w:tcW w:w="704" w:type="dxa"/>
            <w:vAlign w:val="center"/>
          </w:tcPr>
          <w:p w:rsidR="00B64271" w:rsidRDefault="002B5E24">
            <w:pPr>
              <w:pStyle w:val="25"/>
              <w:ind w:left="-45" w:right="-109"/>
              <w:jc w:val="center"/>
              <w:rPr>
                <w:i/>
              </w:rPr>
            </w:pPr>
            <w:r>
              <w:t>30.1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pStyle w:val="25"/>
              <w:jc w:val="center"/>
              <w:rPr>
                <w:b/>
                <w:i/>
              </w:rPr>
            </w:pPr>
            <w:r>
              <w:rPr>
                <w:b/>
              </w:rPr>
              <w:t>22</w:t>
            </w:r>
            <w:r>
              <w:rPr>
                <w:b/>
                <w:lang w:val="en-US"/>
              </w:rPr>
              <w:t>/</w:t>
            </w:r>
            <w:r>
              <w:rPr>
                <w:b/>
              </w:rPr>
              <w:t>248</w:t>
            </w:r>
            <w:r>
              <w:rPr>
                <w:b/>
                <w:lang w:val="en-US"/>
              </w:rPr>
              <w:t>-</w:t>
            </w:r>
            <w:r>
              <w:rPr>
                <w:b/>
              </w:rPr>
              <w:t>ПЗ-С</w:t>
            </w:r>
          </w:p>
        </w:tc>
      </w:tr>
      <w:tr w:rsidR="00B64271">
        <w:trPr>
          <w:cantSplit/>
          <w:trHeight w:val="60"/>
        </w:trPr>
        <w:tc>
          <w:tcPr>
            <w:tcW w:w="704" w:type="dxa"/>
            <w:vAlign w:val="center"/>
          </w:tcPr>
          <w:p w:rsidR="00B64271" w:rsidRDefault="002B5E24">
            <w:pPr>
              <w:pStyle w:val="25"/>
              <w:ind w:left="-45" w:right="-109"/>
              <w:jc w:val="center"/>
              <w:rPr>
                <w:i/>
              </w:rPr>
            </w:pPr>
            <w:r>
              <w:t>30.2</w:t>
            </w:r>
          </w:p>
        </w:tc>
        <w:tc>
          <w:tcPr>
            <w:tcW w:w="6946" w:type="dxa"/>
            <w:vAlign w:val="center"/>
          </w:tcPr>
          <w:p w:rsidR="00B64271" w:rsidRDefault="002B5E24">
            <w:pPr>
              <w:jc w:val="center"/>
            </w:pPr>
            <w:r>
              <w:t>Состав рабочей документации (на 3-х листах)</w:t>
            </w:r>
          </w:p>
        </w:tc>
        <w:tc>
          <w:tcPr>
            <w:tcW w:w="2551" w:type="dxa"/>
            <w:vAlign w:val="center"/>
          </w:tcPr>
          <w:p w:rsidR="00B64271" w:rsidRDefault="002B5E24">
            <w:pPr>
              <w:pStyle w:val="25"/>
              <w:jc w:val="center"/>
              <w:rPr>
                <w:b/>
                <w:i/>
              </w:rPr>
            </w:pPr>
            <w:r>
              <w:rPr>
                <w:b/>
              </w:rPr>
              <w:t>22</w:t>
            </w:r>
            <w:r>
              <w:rPr>
                <w:b/>
                <w:lang w:val="en-US"/>
              </w:rPr>
              <w:t>/</w:t>
            </w:r>
            <w:r>
              <w:rPr>
                <w:b/>
              </w:rPr>
              <w:t>248</w:t>
            </w:r>
            <w:r>
              <w:rPr>
                <w:b/>
                <w:lang w:val="en-US"/>
              </w:rPr>
              <w:t>-</w:t>
            </w:r>
            <w:r>
              <w:rPr>
                <w:b/>
              </w:rPr>
              <w:t>СРД</w:t>
            </w:r>
          </w:p>
        </w:tc>
      </w:tr>
      <w:tr w:rsidR="00B64271">
        <w:trPr>
          <w:cantSplit/>
          <w:trHeight w:val="60"/>
        </w:trPr>
        <w:tc>
          <w:tcPr>
            <w:tcW w:w="704" w:type="dxa"/>
            <w:vAlign w:val="center"/>
          </w:tcPr>
          <w:p w:rsidR="00B64271" w:rsidRDefault="002B5E24">
            <w:pPr>
              <w:pStyle w:val="25"/>
              <w:ind w:left="-45" w:right="-109"/>
              <w:jc w:val="center"/>
              <w:rPr>
                <w:i/>
              </w:rPr>
            </w:pPr>
            <w:r>
              <w:t>30.3</w:t>
            </w:r>
          </w:p>
        </w:tc>
        <w:tc>
          <w:tcPr>
            <w:tcW w:w="6946" w:type="dxa"/>
            <w:vAlign w:val="center"/>
          </w:tcPr>
          <w:p w:rsidR="00B64271" w:rsidRDefault="002B5E24">
            <w:pPr>
              <w:jc w:val="center"/>
            </w:pPr>
            <w:r>
              <w:t>Пояснительная записка. Общие данные (на 61-ом листе)</w:t>
            </w:r>
          </w:p>
        </w:tc>
        <w:tc>
          <w:tcPr>
            <w:tcW w:w="2551" w:type="dxa"/>
            <w:vAlign w:val="center"/>
          </w:tcPr>
          <w:p w:rsidR="00B64271" w:rsidRDefault="002B5E24">
            <w:pPr>
              <w:pStyle w:val="25"/>
              <w:jc w:val="center"/>
              <w:rPr>
                <w:b/>
                <w:i/>
              </w:rPr>
            </w:pPr>
            <w:r>
              <w:rPr>
                <w:b/>
              </w:rPr>
              <w:t>22</w:t>
            </w:r>
            <w:r>
              <w:rPr>
                <w:b/>
                <w:lang w:val="en-US"/>
              </w:rPr>
              <w:t>/</w:t>
            </w:r>
            <w:r>
              <w:rPr>
                <w:b/>
              </w:rPr>
              <w:t>248-СС</w:t>
            </w:r>
            <w:r>
              <w:rPr>
                <w:b/>
                <w:lang w:val="en-US"/>
              </w:rPr>
              <w:t>-</w:t>
            </w:r>
            <w:r>
              <w:rPr>
                <w:b/>
              </w:rPr>
              <w:t>ПЗ-ОД</w:t>
            </w:r>
          </w:p>
        </w:tc>
      </w:tr>
      <w:tr w:rsidR="00B64271">
        <w:trPr>
          <w:cantSplit/>
          <w:trHeight w:val="60"/>
        </w:trPr>
        <w:tc>
          <w:tcPr>
            <w:tcW w:w="704" w:type="dxa"/>
            <w:vAlign w:val="center"/>
          </w:tcPr>
          <w:p w:rsidR="00B64271" w:rsidRDefault="002B5E24">
            <w:pPr>
              <w:pStyle w:val="25"/>
              <w:ind w:left="-45" w:right="-109"/>
              <w:jc w:val="center"/>
              <w:rPr>
                <w:i/>
              </w:rPr>
            </w:pPr>
            <w:r>
              <w:t>30.4</w:t>
            </w:r>
          </w:p>
        </w:tc>
        <w:tc>
          <w:tcPr>
            <w:tcW w:w="6946" w:type="dxa"/>
            <w:vAlign w:val="center"/>
          </w:tcPr>
          <w:p w:rsidR="00B64271" w:rsidRDefault="002B5E24">
            <w:pPr>
              <w:jc w:val="center"/>
            </w:pPr>
            <w:r>
              <w:t xml:space="preserve">Ведомость ссылочных и прилагаемых документов </w:t>
            </w:r>
          </w:p>
          <w:p w:rsidR="00B64271" w:rsidRDefault="002B5E24">
            <w:pPr>
              <w:jc w:val="center"/>
            </w:pPr>
            <w:r>
              <w:t>(на 5-ти листах)</w:t>
            </w:r>
          </w:p>
        </w:tc>
        <w:tc>
          <w:tcPr>
            <w:tcW w:w="2551" w:type="dxa"/>
            <w:vAlign w:val="center"/>
          </w:tcPr>
          <w:p w:rsidR="00B64271" w:rsidRDefault="002B5E24">
            <w:pPr>
              <w:pStyle w:val="25"/>
              <w:jc w:val="center"/>
              <w:rPr>
                <w:b/>
                <w:i/>
              </w:rPr>
            </w:pPr>
            <w:r>
              <w:rPr>
                <w:b/>
              </w:rPr>
              <w:t>22</w:t>
            </w:r>
            <w:r>
              <w:rPr>
                <w:b/>
                <w:lang w:val="en-US"/>
              </w:rPr>
              <w:t>/</w:t>
            </w:r>
            <w:r>
              <w:rPr>
                <w:b/>
              </w:rPr>
              <w:t>248-СС</w:t>
            </w:r>
            <w:r>
              <w:rPr>
                <w:b/>
                <w:lang w:val="en-US"/>
              </w:rPr>
              <w:t>-</w:t>
            </w:r>
            <w:r>
              <w:rPr>
                <w:b/>
              </w:rPr>
              <w:t>ПЗ-В</w:t>
            </w:r>
          </w:p>
        </w:tc>
      </w:tr>
      <w:tr w:rsidR="00B64271">
        <w:trPr>
          <w:cantSplit/>
          <w:trHeight w:val="60"/>
        </w:trPr>
        <w:tc>
          <w:tcPr>
            <w:tcW w:w="704" w:type="dxa"/>
            <w:vAlign w:val="center"/>
          </w:tcPr>
          <w:p w:rsidR="00B64271" w:rsidRDefault="002B5E24">
            <w:pPr>
              <w:pStyle w:val="25"/>
              <w:ind w:left="-45" w:right="-109"/>
              <w:jc w:val="center"/>
              <w:rPr>
                <w:i/>
              </w:rPr>
            </w:pPr>
            <w:r>
              <w:t>30.5</w:t>
            </w:r>
          </w:p>
        </w:tc>
        <w:tc>
          <w:tcPr>
            <w:tcW w:w="6946" w:type="dxa"/>
            <w:vAlign w:val="center"/>
          </w:tcPr>
          <w:p w:rsidR="00B64271" w:rsidRDefault="002B5E24">
            <w:pPr>
              <w:jc w:val="center"/>
            </w:pPr>
            <w:r>
              <w:t xml:space="preserve">Схема организации связи. Исполнительный Аппарат </w:t>
            </w:r>
          </w:p>
          <w:p w:rsidR="00B64271" w:rsidRDefault="002B5E24">
            <w:pPr>
              <w:jc w:val="center"/>
            </w:pPr>
            <w:r>
              <w:t>(на 1-м листе)</w:t>
            </w:r>
          </w:p>
        </w:tc>
        <w:tc>
          <w:tcPr>
            <w:tcW w:w="2551" w:type="dxa"/>
            <w:vAlign w:val="center"/>
          </w:tcPr>
          <w:p w:rsidR="00B64271" w:rsidRDefault="002B5E24">
            <w:pPr>
              <w:pStyle w:val="25"/>
              <w:jc w:val="center"/>
              <w:rPr>
                <w:b/>
                <w:i/>
              </w:rPr>
            </w:pPr>
            <w:r>
              <w:rPr>
                <w:b/>
              </w:rPr>
              <w:t>22</w:t>
            </w:r>
            <w:r>
              <w:rPr>
                <w:b/>
                <w:lang w:val="en-US"/>
              </w:rPr>
              <w:t>/</w:t>
            </w:r>
            <w:r>
              <w:rPr>
                <w:b/>
              </w:rPr>
              <w:t>248-СС</w:t>
            </w:r>
            <w:r>
              <w:rPr>
                <w:b/>
                <w:lang w:val="en-US"/>
              </w:rPr>
              <w:t>-</w:t>
            </w:r>
            <w:r>
              <w:rPr>
                <w:b/>
              </w:rPr>
              <w:t>ПЗ-ОС-01</w:t>
            </w:r>
          </w:p>
        </w:tc>
      </w:tr>
      <w:tr w:rsidR="00B64271">
        <w:trPr>
          <w:cantSplit/>
          <w:trHeight w:val="60"/>
        </w:trPr>
        <w:tc>
          <w:tcPr>
            <w:tcW w:w="704" w:type="dxa"/>
            <w:vAlign w:val="center"/>
          </w:tcPr>
          <w:p w:rsidR="00B64271" w:rsidRDefault="002B5E24">
            <w:pPr>
              <w:pStyle w:val="25"/>
              <w:ind w:left="-45" w:right="-109"/>
              <w:jc w:val="center"/>
              <w:rPr>
                <w:i/>
              </w:rPr>
            </w:pPr>
            <w:r>
              <w:t>30.6</w:t>
            </w:r>
          </w:p>
        </w:tc>
        <w:tc>
          <w:tcPr>
            <w:tcW w:w="6946" w:type="dxa"/>
            <w:vAlign w:val="center"/>
          </w:tcPr>
          <w:p w:rsidR="00B64271" w:rsidRDefault="002B5E24">
            <w:pPr>
              <w:jc w:val="center"/>
            </w:pPr>
            <w:r>
              <w:t>Схема организации связи. Сургутские ЭС (на 1-м листе)</w:t>
            </w:r>
          </w:p>
        </w:tc>
        <w:tc>
          <w:tcPr>
            <w:tcW w:w="2551" w:type="dxa"/>
            <w:vAlign w:val="center"/>
          </w:tcPr>
          <w:p w:rsidR="00B64271" w:rsidRDefault="002B5E24">
            <w:pPr>
              <w:pStyle w:val="25"/>
              <w:jc w:val="center"/>
              <w:rPr>
                <w:b/>
                <w:i/>
              </w:rPr>
            </w:pPr>
            <w:r>
              <w:rPr>
                <w:b/>
              </w:rPr>
              <w:t>22</w:t>
            </w:r>
            <w:r>
              <w:rPr>
                <w:b/>
                <w:lang w:val="en-US"/>
              </w:rPr>
              <w:t>/</w:t>
            </w:r>
            <w:r>
              <w:rPr>
                <w:b/>
              </w:rPr>
              <w:t>248-СС</w:t>
            </w:r>
            <w:r>
              <w:rPr>
                <w:b/>
                <w:lang w:val="en-US"/>
              </w:rPr>
              <w:t>-</w:t>
            </w:r>
            <w:r>
              <w:rPr>
                <w:b/>
              </w:rPr>
              <w:t>ПЗ-ОС-02</w:t>
            </w:r>
          </w:p>
        </w:tc>
      </w:tr>
      <w:tr w:rsidR="00B64271">
        <w:trPr>
          <w:cantSplit/>
          <w:trHeight w:val="60"/>
        </w:trPr>
        <w:tc>
          <w:tcPr>
            <w:tcW w:w="704" w:type="dxa"/>
            <w:vAlign w:val="center"/>
          </w:tcPr>
          <w:p w:rsidR="00B64271" w:rsidRDefault="002B5E24">
            <w:pPr>
              <w:pStyle w:val="25"/>
              <w:ind w:left="-45" w:right="-109"/>
              <w:jc w:val="center"/>
              <w:rPr>
                <w:i/>
              </w:rPr>
            </w:pPr>
            <w:r>
              <w:lastRenderedPageBreak/>
              <w:t>30.7</w:t>
            </w:r>
          </w:p>
        </w:tc>
        <w:tc>
          <w:tcPr>
            <w:tcW w:w="6946" w:type="dxa"/>
            <w:vAlign w:val="center"/>
          </w:tcPr>
          <w:p w:rsidR="00B64271" w:rsidRDefault="002B5E24">
            <w:pPr>
              <w:jc w:val="center"/>
            </w:pPr>
            <w:r>
              <w:t>Схема организации связи. Нефтеюганские ЭС (на 1-м листе)</w:t>
            </w:r>
          </w:p>
        </w:tc>
        <w:tc>
          <w:tcPr>
            <w:tcW w:w="2551" w:type="dxa"/>
            <w:vAlign w:val="center"/>
          </w:tcPr>
          <w:p w:rsidR="00B64271" w:rsidRDefault="002B5E24">
            <w:pPr>
              <w:pStyle w:val="25"/>
              <w:jc w:val="center"/>
              <w:rPr>
                <w:b/>
                <w:i/>
              </w:rPr>
            </w:pPr>
            <w:r>
              <w:rPr>
                <w:b/>
              </w:rPr>
              <w:t>22</w:t>
            </w:r>
            <w:r>
              <w:rPr>
                <w:b/>
                <w:lang w:val="en-US"/>
              </w:rPr>
              <w:t>/</w:t>
            </w:r>
            <w:r>
              <w:rPr>
                <w:b/>
              </w:rPr>
              <w:t>248-СС</w:t>
            </w:r>
            <w:r>
              <w:rPr>
                <w:b/>
                <w:lang w:val="en-US"/>
              </w:rPr>
              <w:t>-</w:t>
            </w:r>
            <w:r>
              <w:rPr>
                <w:b/>
              </w:rPr>
              <w:t>ПЗ-ОС-03</w:t>
            </w:r>
          </w:p>
        </w:tc>
      </w:tr>
      <w:tr w:rsidR="00B64271">
        <w:trPr>
          <w:cantSplit/>
          <w:trHeight w:val="60"/>
        </w:trPr>
        <w:tc>
          <w:tcPr>
            <w:tcW w:w="704" w:type="dxa"/>
            <w:vAlign w:val="center"/>
          </w:tcPr>
          <w:p w:rsidR="00B64271" w:rsidRDefault="002B5E24">
            <w:pPr>
              <w:pStyle w:val="25"/>
              <w:ind w:left="-45" w:right="-109"/>
              <w:jc w:val="center"/>
              <w:rPr>
                <w:i/>
              </w:rPr>
            </w:pPr>
            <w:r>
              <w:t>30.8</w:t>
            </w:r>
          </w:p>
        </w:tc>
        <w:tc>
          <w:tcPr>
            <w:tcW w:w="6946" w:type="dxa"/>
            <w:vAlign w:val="center"/>
          </w:tcPr>
          <w:p w:rsidR="00B64271" w:rsidRDefault="002B5E24">
            <w:pPr>
              <w:jc w:val="center"/>
            </w:pPr>
            <w:r>
              <w:t>Схема организации связи. Нижневартовские ЭС (на 1-м листе)</w:t>
            </w:r>
          </w:p>
        </w:tc>
        <w:tc>
          <w:tcPr>
            <w:tcW w:w="2551" w:type="dxa"/>
            <w:vAlign w:val="center"/>
          </w:tcPr>
          <w:p w:rsidR="00B64271" w:rsidRDefault="002B5E24">
            <w:pPr>
              <w:pStyle w:val="25"/>
              <w:jc w:val="center"/>
              <w:rPr>
                <w:b/>
                <w:i/>
              </w:rPr>
            </w:pPr>
            <w:r>
              <w:rPr>
                <w:b/>
              </w:rPr>
              <w:t>22</w:t>
            </w:r>
            <w:r>
              <w:rPr>
                <w:b/>
                <w:lang w:val="en-US"/>
              </w:rPr>
              <w:t>/</w:t>
            </w:r>
            <w:r>
              <w:rPr>
                <w:b/>
              </w:rPr>
              <w:t>248-СС</w:t>
            </w:r>
            <w:r>
              <w:rPr>
                <w:b/>
                <w:lang w:val="en-US"/>
              </w:rPr>
              <w:t>-</w:t>
            </w:r>
            <w:r>
              <w:rPr>
                <w:b/>
              </w:rPr>
              <w:t>ПЗ-ОС-04</w:t>
            </w:r>
          </w:p>
        </w:tc>
      </w:tr>
      <w:tr w:rsidR="00B64271">
        <w:trPr>
          <w:cantSplit/>
          <w:trHeight w:val="60"/>
        </w:trPr>
        <w:tc>
          <w:tcPr>
            <w:tcW w:w="704" w:type="dxa"/>
            <w:vAlign w:val="center"/>
          </w:tcPr>
          <w:p w:rsidR="00B64271" w:rsidRDefault="002B5E24">
            <w:pPr>
              <w:pStyle w:val="25"/>
              <w:ind w:left="-45" w:right="-109"/>
              <w:jc w:val="center"/>
              <w:rPr>
                <w:i/>
              </w:rPr>
            </w:pPr>
            <w:r>
              <w:t>30.9</w:t>
            </w:r>
          </w:p>
        </w:tc>
        <w:tc>
          <w:tcPr>
            <w:tcW w:w="6946" w:type="dxa"/>
            <w:vAlign w:val="center"/>
          </w:tcPr>
          <w:p w:rsidR="00B64271" w:rsidRDefault="002B5E24">
            <w:pPr>
              <w:jc w:val="center"/>
            </w:pPr>
            <w:r>
              <w:t>Схема организации связи. Ноябрьские ЭС (на 1-м листе)</w:t>
            </w:r>
          </w:p>
        </w:tc>
        <w:tc>
          <w:tcPr>
            <w:tcW w:w="2551" w:type="dxa"/>
            <w:vAlign w:val="center"/>
          </w:tcPr>
          <w:p w:rsidR="00B64271" w:rsidRDefault="002B5E24">
            <w:pPr>
              <w:pStyle w:val="25"/>
              <w:jc w:val="center"/>
              <w:rPr>
                <w:b/>
                <w:i/>
              </w:rPr>
            </w:pPr>
            <w:r>
              <w:rPr>
                <w:b/>
              </w:rPr>
              <w:t>22/248-СС-ПЗ-ОС-05</w:t>
            </w:r>
          </w:p>
        </w:tc>
      </w:tr>
      <w:tr w:rsidR="00B64271">
        <w:trPr>
          <w:cantSplit/>
          <w:trHeight w:val="60"/>
        </w:trPr>
        <w:tc>
          <w:tcPr>
            <w:tcW w:w="704" w:type="dxa"/>
            <w:vAlign w:val="center"/>
          </w:tcPr>
          <w:p w:rsidR="00B64271" w:rsidRDefault="002B5E24">
            <w:pPr>
              <w:pStyle w:val="25"/>
              <w:ind w:left="-45" w:right="-109"/>
              <w:jc w:val="center"/>
              <w:rPr>
                <w:i/>
              </w:rPr>
            </w:pPr>
            <w:r>
              <w:t>30.10</w:t>
            </w:r>
          </w:p>
        </w:tc>
        <w:tc>
          <w:tcPr>
            <w:tcW w:w="6946" w:type="dxa"/>
            <w:vAlign w:val="center"/>
          </w:tcPr>
          <w:p w:rsidR="00B64271" w:rsidRDefault="002B5E24">
            <w:pPr>
              <w:jc w:val="center"/>
            </w:pPr>
            <w:r>
              <w:t>Схема организации связи. Когалымские ЭС (на 1-м листе)</w:t>
            </w:r>
          </w:p>
        </w:tc>
        <w:tc>
          <w:tcPr>
            <w:tcW w:w="2551" w:type="dxa"/>
            <w:vAlign w:val="center"/>
          </w:tcPr>
          <w:p w:rsidR="00B64271" w:rsidRDefault="002B5E24">
            <w:pPr>
              <w:pStyle w:val="25"/>
              <w:jc w:val="center"/>
              <w:rPr>
                <w:b/>
                <w:i/>
              </w:rPr>
            </w:pPr>
            <w:r>
              <w:rPr>
                <w:b/>
              </w:rPr>
              <w:t>22/248-СС-ПЗ-ОС-06</w:t>
            </w:r>
          </w:p>
        </w:tc>
      </w:tr>
      <w:tr w:rsidR="00B64271">
        <w:trPr>
          <w:cantSplit/>
          <w:trHeight w:val="60"/>
        </w:trPr>
        <w:tc>
          <w:tcPr>
            <w:tcW w:w="704" w:type="dxa"/>
            <w:vAlign w:val="center"/>
          </w:tcPr>
          <w:p w:rsidR="00B64271" w:rsidRDefault="002B5E24">
            <w:pPr>
              <w:pStyle w:val="25"/>
              <w:ind w:left="-45" w:right="-109"/>
              <w:jc w:val="center"/>
              <w:rPr>
                <w:i/>
              </w:rPr>
            </w:pPr>
            <w:r>
              <w:t>30.11</w:t>
            </w:r>
          </w:p>
        </w:tc>
        <w:tc>
          <w:tcPr>
            <w:tcW w:w="6946" w:type="dxa"/>
            <w:vAlign w:val="center"/>
          </w:tcPr>
          <w:p w:rsidR="00B64271" w:rsidRDefault="002B5E24">
            <w:pPr>
              <w:jc w:val="center"/>
            </w:pPr>
            <w:r>
              <w:t>Схема организации связи. Энергокомплекс (на 1-м листе)</w:t>
            </w:r>
          </w:p>
        </w:tc>
        <w:tc>
          <w:tcPr>
            <w:tcW w:w="2551" w:type="dxa"/>
            <w:vAlign w:val="center"/>
          </w:tcPr>
          <w:p w:rsidR="00B64271" w:rsidRDefault="002B5E24">
            <w:pPr>
              <w:pStyle w:val="25"/>
              <w:jc w:val="center"/>
              <w:rPr>
                <w:b/>
                <w:i/>
              </w:rPr>
            </w:pPr>
            <w:r>
              <w:rPr>
                <w:b/>
              </w:rPr>
              <w:t>22</w:t>
            </w:r>
            <w:r>
              <w:rPr>
                <w:b/>
                <w:lang w:val="en-US"/>
              </w:rPr>
              <w:t>/</w:t>
            </w:r>
            <w:r>
              <w:rPr>
                <w:b/>
              </w:rPr>
              <w:t>248-СС</w:t>
            </w:r>
            <w:r>
              <w:rPr>
                <w:b/>
                <w:lang w:val="en-US"/>
              </w:rPr>
              <w:t>-</w:t>
            </w:r>
            <w:r>
              <w:rPr>
                <w:b/>
              </w:rPr>
              <w:t>ПЗ-ОС-07</w:t>
            </w:r>
          </w:p>
        </w:tc>
      </w:tr>
      <w:tr w:rsidR="00B64271">
        <w:trPr>
          <w:cantSplit/>
          <w:trHeight w:val="60"/>
        </w:trPr>
        <w:tc>
          <w:tcPr>
            <w:tcW w:w="704" w:type="dxa"/>
            <w:vAlign w:val="center"/>
          </w:tcPr>
          <w:p w:rsidR="00B64271" w:rsidRDefault="002B5E24">
            <w:pPr>
              <w:pStyle w:val="25"/>
              <w:ind w:left="-45" w:right="-109"/>
              <w:jc w:val="center"/>
              <w:rPr>
                <w:i/>
              </w:rPr>
            </w:pPr>
            <w:r>
              <w:t>30.12</w:t>
            </w:r>
          </w:p>
        </w:tc>
        <w:tc>
          <w:tcPr>
            <w:tcW w:w="6946" w:type="dxa"/>
            <w:vAlign w:val="center"/>
          </w:tcPr>
          <w:p w:rsidR="00B64271" w:rsidRDefault="002B5E24">
            <w:pPr>
              <w:jc w:val="center"/>
            </w:pPr>
            <w:r>
              <w:t>Схема организации связи. Урайские ЭС (на 1-м листе)</w:t>
            </w:r>
          </w:p>
        </w:tc>
        <w:tc>
          <w:tcPr>
            <w:tcW w:w="2551" w:type="dxa"/>
            <w:vAlign w:val="center"/>
          </w:tcPr>
          <w:p w:rsidR="00B64271" w:rsidRDefault="002B5E24">
            <w:pPr>
              <w:pStyle w:val="25"/>
              <w:jc w:val="center"/>
              <w:rPr>
                <w:b/>
                <w:i/>
              </w:rPr>
            </w:pPr>
            <w:r>
              <w:rPr>
                <w:b/>
              </w:rPr>
              <w:t>22</w:t>
            </w:r>
            <w:r>
              <w:rPr>
                <w:b/>
                <w:lang w:val="en-US"/>
              </w:rPr>
              <w:t>/</w:t>
            </w:r>
            <w:r>
              <w:rPr>
                <w:b/>
              </w:rPr>
              <w:t>248-СС</w:t>
            </w:r>
            <w:r>
              <w:rPr>
                <w:b/>
                <w:lang w:val="en-US"/>
              </w:rPr>
              <w:t>-</w:t>
            </w:r>
            <w:r>
              <w:rPr>
                <w:b/>
              </w:rPr>
              <w:t>ПЗ-ОС-08</w:t>
            </w:r>
          </w:p>
        </w:tc>
      </w:tr>
      <w:tr w:rsidR="00B64271">
        <w:trPr>
          <w:cantSplit/>
          <w:trHeight w:val="60"/>
        </w:trPr>
        <w:tc>
          <w:tcPr>
            <w:tcW w:w="704" w:type="dxa"/>
            <w:vAlign w:val="center"/>
          </w:tcPr>
          <w:p w:rsidR="00B64271" w:rsidRDefault="002B5E24">
            <w:pPr>
              <w:pStyle w:val="25"/>
              <w:ind w:left="-45" w:right="-109"/>
              <w:jc w:val="center"/>
              <w:rPr>
                <w:i/>
              </w:rPr>
            </w:pPr>
            <w:r>
              <w:t>30.13</w:t>
            </w:r>
          </w:p>
        </w:tc>
        <w:tc>
          <w:tcPr>
            <w:tcW w:w="6946" w:type="dxa"/>
            <w:vAlign w:val="center"/>
          </w:tcPr>
          <w:p w:rsidR="00B64271" w:rsidRDefault="002B5E24">
            <w:pPr>
              <w:jc w:val="center"/>
            </w:pPr>
            <w:r>
              <w:t>Схема организации связи. Тюменское ТПО (на 1-м листе)</w:t>
            </w:r>
          </w:p>
        </w:tc>
        <w:tc>
          <w:tcPr>
            <w:tcW w:w="2551" w:type="dxa"/>
            <w:vAlign w:val="center"/>
          </w:tcPr>
          <w:p w:rsidR="00B64271" w:rsidRDefault="002B5E24">
            <w:pPr>
              <w:pStyle w:val="25"/>
              <w:jc w:val="center"/>
              <w:rPr>
                <w:b/>
                <w:i/>
              </w:rPr>
            </w:pPr>
            <w:r>
              <w:rPr>
                <w:b/>
              </w:rPr>
              <w:t>22</w:t>
            </w:r>
            <w:r>
              <w:rPr>
                <w:b/>
                <w:lang w:val="en-US"/>
              </w:rPr>
              <w:t>/</w:t>
            </w:r>
            <w:r>
              <w:rPr>
                <w:b/>
              </w:rPr>
              <w:t>248-СС</w:t>
            </w:r>
            <w:r>
              <w:rPr>
                <w:b/>
                <w:lang w:val="en-US"/>
              </w:rPr>
              <w:t>-</w:t>
            </w:r>
            <w:r>
              <w:rPr>
                <w:b/>
              </w:rPr>
              <w:t>ПЗ-ОС-09</w:t>
            </w:r>
          </w:p>
        </w:tc>
      </w:tr>
      <w:tr w:rsidR="00B64271">
        <w:trPr>
          <w:cantSplit/>
          <w:trHeight w:val="60"/>
        </w:trPr>
        <w:tc>
          <w:tcPr>
            <w:tcW w:w="704" w:type="dxa"/>
            <w:vAlign w:val="center"/>
          </w:tcPr>
          <w:p w:rsidR="00B64271" w:rsidRDefault="002B5E24">
            <w:pPr>
              <w:pStyle w:val="25"/>
              <w:ind w:left="-45" w:right="-109"/>
              <w:jc w:val="center"/>
              <w:rPr>
                <w:i/>
              </w:rPr>
            </w:pPr>
            <w:r>
              <w:t>30.14</w:t>
            </w:r>
          </w:p>
        </w:tc>
        <w:tc>
          <w:tcPr>
            <w:tcW w:w="6946" w:type="dxa"/>
            <w:vAlign w:val="center"/>
          </w:tcPr>
          <w:p w:rsidR="00B64271" w:rsidRDefault="002B5E24">
            <w:pPr>
              <w:jc w:val="center"/>
            </w:pPr>
            <w:r>
              <w:t>Схема организации связи. Ишимское ТПО (на 1-м листе)</w:t>
            </w:r>
          </w:p>
        </w:tc>
        <w:tc>
          <w:tcPr>
            <w:tcW w:w="2551" w:type="dxa"/>
            <w:vAlign w:val="center"/>
          </w:tcPr>
          <w:p w:rsidR="00B64271" w:rsidRDefault="002B5E24">
            <w:pPr>
              <w:pStyle w:val="25"/>
              <w:jc w:val="center"/>
              <w:rPr>
                <w:b/>
                <w:i/>
              </w:rPr>
            </w:pPr>
            <w:r>
              <w:rPr>
                <w:b/>
              </w:rPr>
              <w:t>22</w:t>
            </w:r>
            <w:r>
              <w:rPr>
                <w:b/>
                <w:lang w:val="en-US"/>
              </w:rPr>
              <w:t>/</w:t>
            </w:r>
            <w:r>
              <w:rPr>
                <w:b/>
              </w:rPr>
              <w:t>248-СС</w:t>
            </w:r>
            <w:r>
              <w:rPr>
                <w:b/>
                <w:lang w:val="en-US"/>
              </w:rPr>
              <w:t>-</w:t>
            </w:r>
            <w:r>
              <w:rPr>
                <w:b/>
              </w:rPr>
              <w:t>ПЗ-ОС-10</w:t>
            </w:r>
          </w:p>
        </w:tc>
      </w:tr>
      <w:tr w:rsidR="00B64271">
        <w:trPr>
          <w:cantSplit/>
          <w:trHeight w:val="60"/>
        </w:trPr>
        <w:tc>
          <w:tcPr>
            <w:tcW w:w="704" w:type="dxa"/>
            <w:vAlign w:val="center"/>
          </w:tcPr>
          <w:p w:rsidR="00B64271" w:rsidRDefault="002B5E24">
            <w:pPr>
              <w:pStyle w:val="25"/>
              <w:ind w:left="-45" w:right="-109"/>
              <w:jc w:val="center"/>
              <w:rPr>
                <w:i/>
              </w:rPr>
            </w:pPr>
            <w:r>
              <w:t>30.15</w:t>
            </w:r>
          </w:p>
        </w:tc>
        <w:tc>
          <w:tcPr>
            <w:tcW w:w="6946" w:type="dxa"/>
            <w:vAlign w:val="center"/>
          </w:tcPr>
          <w:p w:rsidR="00B64271" w:rsidRDefault="002B5E24">
            <w:pPr>
              <w:jc w:val="center"/>
            </w:pPr>
            <w:r>
              <w:t>Схема организации связи. Тобольское ТПО (на 1-м листе)</w:t>
            </w:r>
          </w:p>
        </w:tc>
        <w:tc>
          <w:tcPr>
            <w:tcW w:w="2551" w:type="dxa"/>
            <w:vAlign w:val="center"/>
          </w:tcPr>
          <w:p w:rsidR="00B64271" w:rsidRDefault="002B5E24">
            <w:pPr>
              <w:pStyle w:val="25"/>
              <w:jc w:val="center"/>
              <w:rPr>
                <w:b/>
                <w:i/>
              </w:rPr>
            </w:pPr>
            <w:r>
              <w:rPr>
                <w:b/>
              </w:rPr>
              <w:t>22</w:t>
            </w:r>
            <w:r>
              <w:rPr>
                <w:b/>
                <w:lang w:val="en-US"/>
              </w:rPr>
              <w:t>/</w:t>
            </w:r>
            <w:r>
              <w:rPr>
                <w:b/>
              </w:rPr>
              <w:t>248-СС</w:t>
            </w:r>
            <w:r>
              <w:rPr>
                <w:b/>
                <w:lang w:val="en-US"/>
              </w:rPr>
              <w:t>-</w:t>
            </w:r>
            <w:r>
              <w:rPr>
                <w:b/>
              </w:rPr>
              <w:t>ПЗ-ОС-11</w:t>
            </w:r>
          </w:p>
        </w:tc>
      </w:tr>
      <w:tr w:rsidR="00B64271">
        <w:trPr>
          <w:cantSplit/>
          <w:trHeight w:val="60"/>
        </w:trPr>
        <w:tc>
          <w:tcPr>
            <w:tcW w:w="704" w:type="dxa"/>
            <w:vAlign w:val="center"/>
          </w:tcPr>
          <w:p w:rsidR="00B64271" w:rsidRDefault="002B5E24">
            <w:pPr>
              <w:pStyle w:val="25"/>
              <w:ind w:left="-45" w:right="-109"/>
              <w:jc w:val="center"/>
              <w:rPr>
                <w:i/>
              </w:rPr>
            </w:pPr>
            <w:r>
              <w:t>30.16</w:t>
            </w:r>
          </w:p>
        </w:tc>
        <w:tc>
          <w:tcPr>
            <w:tcW w:w="6946" w:type="dxa"/>
            <w:vAlign w:val="center"/>
          </w:tcPr>
          <w:p w:rsidR="00B64271" w:rsidRDefault="002B5E24">
            <w:pPr>
              <w:jc w:val="center"/>
            </w:pPr>
            <w:r>
              <w:t>Схема организации связи Южное ТПО (на 1-м листе)</w:t>
            </w:r>
          </w:p>
        </w:tc>
        <w:tc>
          <w:tcPr>
            <w:tcW w:w="2551" w:type="dxa"/>
            <w:vAlign w:val="center"/>
          </w:tcPr>
          <w:p w:rsidR="00B64271" w:rsidRDefault="002B5E24">
            <w:pPr>
              <w:pStyle w:val="25"/>
              <w:jc w:val="center"/>
              <w:rPr>
                <w:b/>
                <w:i/>
              </w:rPr>
            </w:pPr>
            <w:r>
              <w:rPr>
                <w:b/>
              </w:rPr>
              <w:t>22</w:t>
            </w:r>
            <w:r>
              <w:rPr>
                <w:b/>
                <w:lang w:val="en-US"/>
              </w:rPr>
              <w:t>/</w:t>
            </w:r>
            <w:r>
              <w:rPr>
                <w:b/>
              </w:rPr>
              <w:t>248-СС</w:t>
            </w:r>
            <w:r>
              <w:rPr>
                <w:b/>
                <w:lang w:val="en-US"/>
              </w:rPr>
              <w:t>-</w:t>
            </w:r>
            <w:r>
              <w:rPr>
                <w:b/>
              </w:rPr>
              <w:t>ПЗ-ОС-12</w:t>
            </w:r>
          </w:p>
        </w:tc>
      </w:tr>
      <w:tr w:rsidR="00B64271">
        <w:trPr>
          <w:cantSplit/>
          <w:trHeight w:val="60"/>
        </w:trPr>
        <w:tc>
          <w:tcPr>
            <w:tcW w:w="704" w:type="dxa"/>
            <w:vAlign w:val="center"/>
          </w:tcPr>
          <w:p w:rsidR="00B64271" w:rsidRDefault="002B5E24">
            <w:pPr>
              <w:pStyle w:val="25"/>
              <w:ind w:left="-45" w:right="-109"/>
              <w:jc w:val="center"/>
              <w:rPr>
                <w:i/>
              </w:rPr>
            </w:pPr>
            <w:r>
              <w:t>30.17</w:t>
            </w:r>
          </w:p>
        </w:tc>
        <w:tc>
          <w:tcPr>
            <w:tcW w:w="6946" w:type="dxa"/>
            <w:vAlign w:val="center"/>
          </w:tcPr>
          <w:p w:rsidR="00B64271" w:rsidRDefault="002B5E24">
            <w:pPr>
              <w:jc w:val="center"/>
            </w:pPr>
            <w:r>
              <w:t>Схема организации связи. Северные ЭС (на 1-м листе)</w:t>
            </w:r>
          </w:p>
        </w:tc>
        <w:tc>
          <w:tcPr>
            <w:tcW w:w="2551" w:type="dxa"/>
            <w:vAlign w:val="center"/>
          </w:tcPr>
          <w:p w:rsidR="00B64271" w:rsidRDefault="002B5E24">
            <w:pPr>
              <w:pStyle w:val="25"/>
              <w:jc w:val="center"/>
              <w:rPr>
                <w:b/>
                <w:i/>
              </w:rPr>
            </w:pPr>
            <w:r>
              <w:rPr>
                <w:b/>
              </w:rPr>
              <w:t>22</w:t>
            </w:r>
            <w:r>
              <w:rPr>
                <w:b/>
                <w:lang w:val="en-US"/>
              </w:rPr>
              <w:t>/</w:t>
            </w:r>
            <w:r>
              <w:rPr>
                <w:b/>
              </w:rPr>
              <w:t>248-СС</w:t>
            </w:r>
            <w:r>
              <w:rPr>
                <w:b/>
                <w:lang w:val="en-US"/>
              </w:rPr>
              <w:t>-</w:t>
            </w:r>
            <w:r>
              <w:rPr>
                <w:b/>
              </w:rPr>
              <w:t>ПЗ-ОС-13</w:t>
            </w:r>
          </w:p>
        </w:tc>
      </w:tr>
      <w:tr w:rsidR="00B64271">
        <w:trPr>
          <w:cantSplit/>
          <w:trHeight w:val="60"/>
        </w:trPr>
        <w:tc>
          <w:tcPr>
            <w:tcW w:w="704" w:type="dxa"/>
            <w:vAlign w:val="center"/>
          </w:tcPr>
          <w:p w:rsidR="00B64271" w:rsidRDefault="002B5E24">
            <w:pPr>
              <w:pStyle w:val="25"/>
              <w:ind w:left="-45" w:right="-109"/>
              <w:jc w:val="center"/>
              <w:rPr>
                <w:i/>
              </w:rPr>
            </w:pPr>
            <w:r>
              <w:t>30.18</w:t>
            </w:r>
          </w:p>
        </w:tc>
        <w:tc>
          <w:tcPr>
            <w:tcW w:w="6946" w:type="dxa"/>
            <w:vAlign w:val="center"/>
          </w:tcPr>
          <w:p w:rsidR="00B64271" w:rsidRDefault="002B5E24">
            <w:pPr>
              <w:jc w:val="center"/>
            </w:pPr>
            <w:r>
              <w:t>Задание на проектирование (на 17-ти листах)</w:t>
            </w:r>
          </w:p>
        </w:tc>
        <w:tc>
          <w:tcPr>
            <w:tcW w:w="2551" w:type="dxa"/>
            <w:vAlign w:val="center"/>
          </w:tcPr>
          <w:p w:rsidR="00B64271" w:rsidRDefault="002B5E24">
            <w:pPr>
              <w:pStyle w:val="25"/>
              <w:jc w:val="center"/>
              <w:rPr>
                <w:b/>
                <w:i/>
              </w:rPr>
            </w:pPr>
            <w:r>
              <w:rPr>
                <w:b/>
              </w:rPr>
              <w:t>без обозначения</w:t>
            </w:r>
          </w:p>
        </w:tc>
      </w:tr>
      <w:tr w:rsidR="00B64271">
        <w:trPr>
          <w:cantSplit/>
          <w:trHeight w:val="60"/>
        </w:trPr>
        <w:tc>
          <w:tcPr>
            <w:tcW w:w="704" w:type="dxa"/>
            <w:vAlign w:val="center"/>
          </w:tcPr>
          <w:p w:rsidR="00B64271" w:rsidRDefault="002B5E24">
            <w:pPr>
              <w:pStyle w:val="25"/>
              <w:ind w:left="-45" w:right="-109"/>
              <w:jc w:val="center"/>
              <w:rPr>
                <w:i/>
              </w:rPr>
            </w:pPr>
            <w:r>
              <w:t>30.19</w:t>
            </w:r>
          </w:p>
        </w:tc>
        <w:tc>
          <w:tcPr>
            <w:tcW w:w="6946" w:type="dxa"/>
            <w:vAlign w:val="center"/>
          </w:tcPr>
          <w:p w:rsidR="00B64271" w:rsidRDefault="002B5E24">
            <w:pPr>
              <w:jc w:val="center"/>
            </w:pPr>
            <w:r>
              <w:rPr>
                <w:rFonts w:eastAsiaTheme="minorHAnsi"/>
                <w:lang w:eastAsia="en-US"/>
              </w:rPr>
              <w:t xml:space="preserve">Свидетельство о допуске к определённому виду или видам работ, которые оказывают влияние на безопасность объектов капитального строительства № П-9-16-0316 </w:t>
            </w:r>
            <w:r>
              <w:t>(на 6-и листах)</w:t>
            </w:r>
          </w:p>
        </w:tc>
        <w:tc>
          <w:tcPr>
            <w:tcW w:w="2551" w:type="dxa"/>
            <w:vAlign w:val="center"/>
          </w:tcPr>
          <w:p w:rsidR="00B64271" w:rsidRDefault="002B5E24">
            <w:pPr>
              <w:pStyle w:val="25"/>
              <w:jc w:val="center"/>
              <w:rPr>
                <w:b/>
                <w:i/>
              </w:rPr>
            </w:pPr>
            <w:r>
              <w:rPr>
                <w:b/>
              </w:rPr>
              <w:t>без обозначения</w:t>
            </w:r>
          </w:p>
        </w:tc>
      </w:tr>
      <w:tr w:rsidR="00B64271">
        <w:trPr>
          <w:cantSplit/>
          <w:trHeight w:val="60"/>
        </w:trPr>
        <w:tc>
          <w:tcPr>
            <w:tcW w:w="704" w:type="dxa"/>
            <w:vAlign w:val="center"/>
          </w:tcPr>
          <w:p w:rsidR="00B64271" w:rsidRDefault="002B5E24">
            <w:pPr>
              <w:pStyle w:val="25"/>
              <w:ind w:left="-45" w:right="-109"/>
              <w:jc w:val="center"/>
              <w:rPr>
                <w:i/>
              </w:rPr>
            </w:pPr>
            <w:r>
              <w:t>30.20</w:t>
            </w:r>
          </w:p>
        </w:tc>
        <w:tc>
          <w:tcPr>
            <w:tcW w:w="6946" w:type="dxa"/>
            <w:vAlign w:val="center"/>
          </w:tcPr>
          <w:p w:rsidR="00B64271" w:rsidRDefault="002B5E24">
            <w:pPr>
              <w:jc w:val="center"/>
            </w:pPr>
            <w:r>
              <w:rPr>
                <w:rFonts w:eastAsiaTheme="minorHAnsi"/>
                <w:lang w:eastAsia="en-US"/>
              </w:rPr>
              <w:t xml:space="preserve">Свидетельство о допуске к определённому виду или видам работ, которые оказывают влияние на безопасность объектов капитального строительства № С-14-16-0686 </w:t>
            </w:r>
            <w:r>
              <w:t>(на 8-и листах)</w:t>
            </w:r>
          </w:p>
        </w:tc>
        <w:tc>
          <w:tcPr>
            <w:tcW w:w="2551" w:type="dxa"/>
            <w:vAlign w:val="center"/>
          </w:tcPr>
          <w:p w:rsidR="00B64271" w:rsidRDefault="002B5E24">
            <w:pPr>
              <w:pStyle w:val="25"/>
              <w:jc w:val="center"/>
              <w:rPr>
                <w:b/>
                <w:i/>
              </w:rPr>
            </w:pPr>
            <w:r>
              <w:rPr>
                <w:b/>
              </w:rPr>
              <w:t>без обозначения</w:t>
            </w:r>
          </w:p>
        </w:tc>
      </w:tr>
      <w:tr w:rsidR="00B64271">
        <w:trPr>
          <w:cantSplit/>
          <w:trHeight w:val="60"/>
        </w:trPr>
        <w:tc>
          <w:tcPr>
            <w:tcW w:w="704" w:type="dxa"/>
            <w:vAlign w:val="center"/>
          </w:tcPr>
          <w:p w:rsidR="00B64271" w:rsidRDefault="002B5E24">
            <w:pPr>
              <w:pStyle w:val="25"/>
              <w:ind w:left="-45" w:right="-109"/>
              <w:jc w:val="center"/>
              <w:rPr>
                <w:i/>
              </w:rPr>
            </w:pPr>
            <w:r>
              <w:t>30.21</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Сертификат соответствия № ОС-1-У-0207 </w:t>
            </w:r>
            <w:r>
              <w:t>(на 1-м листе)</w:t>
            </w:r>
          </w:p>
        </w:tc>
        <w:tc>
          <w:tcPr>
            <w:tcW w:w="2551" w:type="dxa"/>
            <w:vAlign w:val="center"/>
          </w:tcPr>
          <w:p w:rsidR="00B64271" w:rsidRDefault="002B5E24">
            <w:pPr>
              <w:pStyle w:val="25"/>
              <w:jc w:val="center"/>
              <w:rPr>
                <w:b/>
                <w:i/>
              </w:rPr>
            </w:pPr>
            <w:r>
              <w:rPr>
                <w:b/>
              </w:rPr>
              <w:t>без обозначения</w:t>
            </w:r>
          </w:p>
        </w:tc>
      </w:tr>
      <w:tr w:rsidR="00B64271">
        <w:trPr>
          <w:cantSplit/>
          <w:trHeight w:val="60"/>
        </w:trPr>
        <w:tc>
          <w:tcPr>
            <w:tcW w:w="704" w:type="dxa"/>
            <w:vAlign w:val="center"/>
          </w:tcPr>
          <w:p w:rsidR="00B64271" w:rsidRDefault="002B5E24">
            <w:pPr>
              <w:pStyle w:val="25"/>
              <w:ind w:left="-45" w:right="-109"/>
              <w:jc w:val="center"/>
              <w:rPr>
                <w:b/>
                <w:i/>
              </w:rPr>
            </w:pPr>
            <w:r>
              <w:rPr>
                <w:b/>
              </w:rPr>
              <w:t>31.</w:t>
            </w:r>
          </w:p>
        </w:tc>
        <w:tc>
          <w:tcPr>
            <w:tcW w:w="6946" w:type="dxa"/>
            <w:vAlign w:val="center"/>
          </w:tcPr>
          <w:p w:rsidR="00B64271" w:rsidRDefault="002B5E24">
            <w:pPr>
              <w:jc w:val="center"/>
              <w:rPr>
                <w:rFonts w:eastAsiaTheme="minorHAnsi"/>
                <w:b/>
                <w:bCs/>
                <w:iCs/>
                <w:lang w:eastAsia="en-US"/>
              </w:rPr>
            </w:pPr>
            <w:r>
              <w:rPr>
                <w:b/>
              </w:rPr>
              <w:t>ТОМ 2:</w:t>
            </w:r>
            <w:r>
              <w:rPr>
                <w:rFonts w:eastAsiaTheme="minorHAnsi"/>
                <w:b/>
                <w:bCs/>
                <w:iCs/>
                <w:lang w:eastAsia="en-US"/>
              </w:rPr>
              <w:t xml:space="preserve"> ГРАФИЧЕСКИЕ МАТЕРИАЛЫ, КНИГА 1</w:t>
            </w:r>
          </w:p>
          <w:p w:rsidR="00B64271" w:rsidRDefault="002B5E24">
            <w:pPr>
              <w:jc w:val="center"/>
              <w:rPr>
                <w:rFonts w:eastAsiaTheme="minorHAnsi"/>
                <w:b/>
                <w:bCs/>
                <w:iCs/>
                <w:lang w:eastAsia="en-US"/>
              </w:rPr>
            </w:pPr>
            <w:r>
              <w:rPr>
                <w:rFonts w:eastAsiaTheme="minorHAnsi"/>
                <w:b/>
                <w:bCs/>
                <w:iCs/>
                <w:lang w:eastAsia="en-US"/>
              </w:rPr>
              <w:t>«Станционные сооружения и электропитание»</w:t>
            </w:r>
          </w:p>
          <w:p w:rsidR="00B64271" w:rsidRDefault="002B5E24">
            <w:pPr>
              <w:jc w:val="center"/>
              <w:rPr>
                <w:rFonts w:eastAsiaTheme="minorHAnsi"/>
                <w:b/>
                <w:bCs/>
                <w:iCs/>
                <w:lang w:eastAsia="en-US"/>
              </w:rPr>
            </w:pPr>
            <w:r>
              <w:rPr>
                <w:rFonts w:eastAsiaTheme="minorHAnsi"/>
                <w:b/>
                <w:bCs/>
                <w:iCs/>
                <w:lang w:eastAsia="en-US"/>
              </w:rPr>
              <w:t xml:space="preserve"> (Северные ЭС)</w:t>
            </w:r>
          </w:p>
        </w:tc>
        <w:tc>
          <w:tcPr>
            <w:tcW w:w="2551" w:type="dxa"/>
            <w:vAlign w:val="center"/>
          </w:tcPr>
          <w:p w:rsidR="00B64271" w:rsidRDefault="002B5E24">
            <w:pPr>
              <w:pStyle w:val="25"/>
              <w:jc w:val="center"/>
              <w:rPr>
                <w:i/>
              </w:rPr>
            </w:pPr>
            <w:r>
              <w:rPr>
                <w:rFonts w:eastAsiaTheme="minorHAnsi"/>
                <w:b/>
                <w:bCs/>
                <w:lang w:eastAsia="en-US"/>
              </w:rPr>
              <w:t>22/248-CC-ГМ1.1</w:t>
            </w:r>
          </w:p>
          <w:p w:rsidR="00B64271" w:rsidRDefault="00B64271">
            <w:pPr>
              <w:pStyle w:val="25"/>
              <w:jc w:val="center"/>
              <w:rPr>
                <w:b/>
                <w:i/>
              </w:rPr>
            </w:pPr>
          </w:p>
        </w:tc>
      </w:tr>
      <w:tr w:rsidR="00B64271">
        <w:trPr>
          <w:cantSplit/>
          <w:trHeight w:val="431"/>
        </w:trPr>
        <w:tc>
          <w:tcPr>
            <w:tcW w:w="704" w:type="dxa"/>
            <w:vAlign w:val="center"/>
          </w:tcPr>
          <w:p w:rsidR="00B64271" w:rsidRDefault="002B5E24">
            <w:pPr>
              <w:pStyle w:val="25"/>
              <w:ind w:left="-45" w:right="-109"/>
              <w:jc w:val="center"/>
              <w:rPr>
                <w:i/>
              </w:rPr>
            </w:pPr>
            <w:r>
              <w:t>31.1</w:t>
            </w:r>
          </w:p>
        </w:tc>
        <w:tc>
          <w:tcPr>
            <w:tcW w:w="6946" w:type="dxa"/>
            <w:vAlign w:val="center"/>
          </w:tcPr>
          <w:p w:rsidR="00B64271" w:rsidRDefault="002B5E24">
            <w:pPr>
              <w:jc w:val="center"/>
            </w:pPr>
            <w:r>
              <w:t>Общие данные (на 10 листах)</w:t>
            </w:r>
          </w:p>
        </w:tc>
        <w:tc>
          <w:tcPr>
            <w:tcW w:w="2551" w:type="dxa"/>
            <w:vAlign w:val="center"/>
          </w:tcPr>
          <w:p w:rsidR="00B64271" w:rsidRDefault="002B5E24">
            <w:pPr>
              <w:pStyle w:val="25"/>
              <w:jc w:val="center"/>
              <w:rPr>
                <w:b/>
                <w:i/>
              </w:rPr>
            </w:pPr>
            <w:r>
              <w:rPr>
                <w:rFonts w:eastAsiaTheme="minorHAnsi"/>
                <w:b/>
                <w:bCs/>
                <w:lang w:eastAsia="en-US"/>
              </w:rPr>
              <w:t>22/248-CC-ГМ1.1-ОД</w:t>
            </w:r>
          </w:p>
        </w:tc>
      </w:tr>
      <w:tr w:rsidR="00B64271">
        <w:trPr>
          <w:cantSplit/>
          <w:trHeight w:val="60"/>
        </w:trPr>
        <w:tc>
          <w:tcPr>
            <w:tcW w:w="704" w:type="dxa"/>
            <w:vAlign w:val="center"/>
          </w:tcPr>
          <w:p w:rsidR="00B64271" w:rsidRDefault="002B5E24">
            <w:pPr>
              <w:pStyle w:val="25"/>
              <w:ind w:left="-45" w:right="-109"/>
              <w:jc w:val="center"/>
              <w:rPr>
                <w:i/>
              </w:rPr>
            </w:pPr>
            <w:r>
              <w:t>31.2</w:t>
            </w:r>
          </w:p>
        </w:tc>
        <w:tc>
          <w:tcPr>
            <w:tcW w:w="6946" w:type="dxa"/>
            <w:vAlign w:val="center"/>
          </w:tcPr>
          <w:p w:rsidR="00B64271" w:rsidRDefault="002B5E24">
            <w:pPr>
              <w:jc w:val="center"/>
            </w:pPr>
            <w:r>
              <w:rPr>
                <w:rFonts w:eastAsiaTheme="minorHAnsi"/>
                <w:lang w:eastAsia="en-US"/>
              </w:rPr>
              <w:t xml:space="preserve">Общая структурная схема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22/248-CC-ГМ1.1-02</w:t>
            </w:r>
          </w:p>
        </w:tc>
      </w:tr>
      <w:tr w:rsidR="00B64271">
        <w:trPr>
          <w:cantSplit/>
          <w:trHeight w:val="60"/>
        </w:trPr>
        <w:tc>
          <w:tcPr>
            <w:tcW w:w="704" w:type="dxa"/>
            <w:vAlign w:val="center"/>
          </w:tcPr>
          <w:p w:rsidR="00B64271" w:rsidRDefault="002B5E24">
            <w:pPr>
              <w:pStyle w:val="25"/>
              <w:ind w:left="-45" w:right="-109"/>
              <w:jc w:val="center"/>
              <w:rPr>
                <w:i/>
              </w:rPr>
            </w:pPr>
            <w:r>
              <w:t>31.3</w:t>
            </w:r>
          </w:p>
        </w:tc>
        <w:tc>
          <w:tcPr>
            <w:tcW w:w="6946" w:type="dxa"/>
            <w:vAlign w:val="center"/>
          </w:tcPr>
          <w:p w:rsidR="00B64271" w:rsidRDefault="002B5E24">
            <w:pPr>
              <w:jc w:val="center"/>
            </w:pPr>
            <w:r>
              <w:rPr>
                <w:rFonts w:eastAsiaTheme="minorHAnsi"/>
                <w:lang w:eastAsia="en-US"/>
              </w:rPr>
              <w:t xml:space="preserve">Схема организации связи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22/248-CC-ГМ1.1-03</w:t>
            </w:r>
          </w:p>
        </w:tc>
      </w:tr>
      <w:tr w:rsidR="00B64271">
        <w:trPr>
          <w:cantSplit/>
          <w:trHeight w:val="60"/>
        </w:trPr>
        <w:tc>
          <w:tcPr>
            <w:tcW w:w="704" w:type="dxa"/>
            <w:vAlign w:val="center"/>
          </w:tcPr>
          <w:p w:rsidR="00B64271" w:rsidRDefault="002B5E24">
            <w:pPr>
              <w:pStyle w:val="25"/>
              <w:ind w:left="-45" w:right="-109"/>
              <w:jc w:val="center"/>
              <w:rPr>
                <w:i/>
              </w:rPr>
            </w:pPr>
            <w:r>
              <w:t>31.4</w:t>
            </w:r>
          </w:p>
        </w:tc>
        <w:tc>
          <w:tcPr>
            <w:tcW w:w="6946" w:type="dxa"/>
            <w:vAlign w:val="center"/>
          </w:tcPr>
          <w:p w:rsidR="00B64271" w:rsidRDefault="002B5E24">
            <w:pPr>
              <w:jc w:val="center"/>
            </w:pPr>
            <w:r>
              <w:rPr>
                <w:rFonts w:eastAsiaTheme="minorHAnsi"/>
                <w:lang w:eastAsia="en-US"/>
              </w:rPr>
              <w:t xml:space="preserve">План расположения оборудования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22/248-CC-ГМ1.1-04</w:t>
            </w:r>
          </w:p>
        </w:tc>
      </w:tr>
      <w:tr w:rsidR="00B64271">
        <w:trPr>
          <w:cantSplit/>
          <w:trHeight w:val="60"/>
        </w:trPr>
        <w:tc>
          <w:tcPr>
            <w:tcW w:w="704" w:type="dxa"/>
            <w:vAlign w:val="center"/>
          </w:tcPr>
          <w:p w:rsidR="00B64271" w:rsidRDefault="002B5E24">
            <w:pPr>
              <w:pStyle w:val="25"/>
              <w:ind w:left="-45" w:right="-109"/>
              <w:jc w:val="center"/>
              <w:rPr>
                <w:i/>
              </w:rPr>
            </w:pPr>
            <w:r>
              <w:t>31.5</w:t>
            </w:r>
          </w:p>
        </w:tc>
        <w:tc>
          <w:tcPr>
            <w:tcW w:w="6946" w:type="dxa"/>
            <w:vAlign w:val="center"/>
          </w:tcPr>
          <w:p w:rsidR="00B64271" w:rsidRDefault="002B5E24">
            <w:pPr>
              <w:jc w:val="center"/>
            </w:pPr>
            <w:r>
              <w:rPr>
                <w:rFonts w:eastAsiaTheme="minorHAnsi"/>
                <w:lang w:eastAsia="en-US"/>
              </w:rPr>
              <w:t xml:space="preserve">Схема размещения комплектов на аппаратуре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22/248-CC-ГМ1.1-05</w:t>
            </w:r>
          </w:p>
        </w:tc>
      </w:tr>
      <w:tr w:rsidR="00B64271">
        <w:trPr>
          <w:cantSplit/>
          <w:trHeight w:val="60"/>
        </w:trPr>
        <w:tc>
          <w:tcPr>
            <w:tcW w:w="704" w:type="dxa"/>
            <w:vAlign w:val="center"/>
          </w:tcPr>
          <w:p w:rsidR="00B64271" w:rsidRDefault="002B5E24">
            <w:pPr>
              <w:pStyle w:val="25"/>
              <w:ind w:left="-45" w:right="-109"/>
              <w:jc w:val="center"/>
              <w:rPr>
                <w:i/>
              </w:rPr>
            </w:pPr>
            <w:r>
              <w:t>31.6</w:t>
            </w:r>
          </w:p>
        </w:tc>
        <w:tc>
          <w:tcPr>
            <w:tcW w:w="6946" w:type="dxa"/>
            <w:vAlign w:val="center"/>
          </w:tcPr>
          <w:p w:rsidR="00B64271" w:rsidRDefault="002B5E24">
            <w:pPr>
              <w:jc w:val="center"/>
            </w:pPr>
            <w:r>
              <w:rPr>
                <w:rFonts w:eastAsiaTheme="minorHAnsi"/>
                <w:lang w:eastAsia="en-US"/>
              </w:rPr>
              <w:t xml:space="preserve">Схема соединений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22/248-CC-ГМ1.1-06</w:t>
            </w:r>
          </w:p>
        </w:tc>
      </w:tr>
      <w:tr w:rsidR="00B64271">
        <w:trPr>
          <w:cantSplit/>
          <w:trHeight w:val="60"/>
        </w:trPr>
        <w:tc>
          <w:tcPr>
            <w:tcW w:w="704" w:type="dxa"/>
            <w:vAlign w:val="center"/>
          </w:tcPr>
          <w:p w:rsidR="00B64271" w:rsidRDefault="002B5E24">
            <w:pPr>
              <w:pStyle w:val="25"/>
              <w:ind w:left="-45" w:right="-109"/>
              <w:jc w:val="center"/>
              <w:rPr>
                <w:i/>
              </w:rPr>
            </w:pPr>
            <w:r>
              <w:t>31.7</w:t>
            </w:r>
          </w:p>
        </w:tc>
        <w:tc>
          <w:tcPr>
            <w:tcW w:w="6946" w:type="dxa"/>
            <w:vAlign w:val="center"/>
          </w:tcPr>
          <w:p w:rsidR="00B64271" w:rsidRDefault="002B5E24">
            <w:pPr>
              <w:jc w:val="center"/>
            </w:pPr>
            <w:r>
              <w:rPr>
                <w:rFonts w:eastAsiaTheme="minorHAnsi"/>
                <w:lang w:eastAsia="en-US"/>
              </w:rPr>
              <w:t xml:space="preserve">Трасса прокладки кабелей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22/248-CC-ГМ1.1-07</w:t>
            </w:r>
          </w:p>
        </w:tc>
      </w:tr>
      <w:tr w:rsidR="00B64271">
        <w:trPr>
          <w:cantSplit/>
          <w:trHeight w:val="60"/>
        </w:trPr>
        <w:tc>
          <w:tcPr>
            <w:tcW w:w="704" w:type="dxa"/>
            <w:vAlign w:val="center"/>
          </w:tcPr>
          <w:p w:rsidR="00B64271" w:rsidRDefault="002B5E24">
            <w:pPr>
              <w:pStyle w:val="25"/>
              <w:ind w:left="-45" w:right="-109"/>
              <w:jc w:val="center"/>
              <w:rPr>
                <w:i/>
              </w:rPr>
            </w:pPr>
            <w:r>
              <w:t>31.8</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электропитания 48В. Cхема принципиальная </w:t>
            </w:r>
          </w:p>
          <w:p w:rsidR="00B64271" w:rsidRDefault="002B5E24">
            <w:pPr>
              <w:jc w:val="center"/>
            </w:pPr>
            <w:r>
              <w:t>(на 1-м листе)</w:t>
            </w:r>
          </w:p>
        </w:tc>
        <w:tc>
          <w:tcPr>
            <w:tcW w:w="2551" w:type="dxa"/>
            <w:vAlign w:val="center"/>
          </w:tcPr>
          <w:p w:rsidR="00B64271" w:rsidRDefault="002B5E24">
            <w:pPr>
              <w:pStyle w:val="25"/>
              <w:jc w:val="center"/>
              <w:rPr>
                <w:i/>
              </w:rPr>
            </w:pPr>
            <w:r>
              <w:rPr>
                <w:rFonts w:eastAsiaTheme="minorHAnsi"/>
                <w:b/>
                <w:bCs/>
                <w:lang w:eastAsia="en-US"/>
              </w:rPr>
              <w:t>22/248-CC-ГМ1.1-08</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31.9</w:t>
            </w:r>
          </w:p>
        </w:tc>
        <w:tc>
          <w:tcPr>
            <w:tcW w:w="6946" w:type="dxa"/>
            <w:vAlign w:val="center"/>
          </w:tcPr>
          <w:p w:rsidR="00B64271" w:rsidRDefault="002B5E24">
            <w:pPr>
              <w:jc w:val="center"/>
            </w:pPr>
            <w:r>
              <w:rPr>
                <w:rFonts w:eastAsiaTheme="minorHAnsi"/>
                <w:lang w:eastAsia="en-US"/>
              </w:rPr>
              <w:t xml:space="preserve">Схема заземления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22/248-CC-ГМ1.1-09</w:t>
            </w:r>
          </w:p>
        </w:tc>
      </w:tr>
      <w:tr w:rsidR="00B64271">
        <w:trPr>
          <w:cantSplit/>
          <w:trHeight w:val="60"/>
        </w:trPr>
        <w:tc>
          <w:tcPr>
            <w:tcW w:w="704" w:type="dxa"/>
            <w:vAlign w:val="center"/>
          </w:tcPr>
          <w:p w:rsidR="00B64271" w:rsidRDefault="002B5E24">
            <w:pPr>
              <w:pStyle w:val="25"/>
              <w:ind w:left="-45" w:right="-109"/>
              <w:jc w:val="center"/>
              <w:rPr>
                <w:i/>
              </w:rPr>
            </w:pPr>
            <w:r>
              <w:t>31.10</w:t>
            </w:r>
          </w:p>
        </w:tc>
        <w:tc>
          <w:tcPr>
            <w:tcW w:w="6946" w:type="dxa"/>
            <w:vAlign w:val="center"/>
          </w:tcPr>
          <w:p w:rsidR="00B64271" w:rsidRDefault="002B5E24">
            <w:pPr>
              <w:jc w:val="center"/>
            </w:pPr>
            <w:r>
              <w:t>Приложение А. Назначение контактов разъёмов УПАТС «МС-240» для подключения линий связи (на 8-и листах).</w:t>
            </w:r>
          </w:p>
        </w:tc>
        <w:tc>
          <w:tcPr>
            <w:tcW w:w="2551" w:type="dxa"/>
            <w:vAlign w:val="center"/>
          </w:tcPr>
          <w:p w:rsidR="00B64271" w:rsidRDefault="002B5E24">
            <w:pPr>
              <w:pStyle w:val="25"/>
              <w:jc w:val="center"/>
              <w:rPr>
                <w:i/>
              </w:rPr>
            </w:pPr>
            <w:r>
              <w:rPr>
                <w:rFonts w:eastAsiaTheme="minorHAnsi"/>
                <w:b/>
                <w:bCs/>
                <w:lang w:eastAsia="en-US"/>
              </w:rPr>
              <w:t>22/248-CC-ГМ1.1</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31.11</w:t>
            </w:r>
          </w:p>
        </w:tc>
        <w:tc>
          <w:tcPr>
            <w:tcW w:w="6946" w:type="dxa"/>
            <w:vAlign w:val="center"/>
          </w:tcPr>
          <w:p w:rsidR="00B64271" w:rsidRDefault="002B5E24">
            <w:pPr>
              <w:jc w:val="center"/>
            </w:pPr>
            <w:r>
              <w:t>Приложение Б. Схема подключения блоков расширения УПАТС «МС-240» (на 1-м листе)</w:t>
            </w:r>
          </w:p>
        </w:tc>
        <w:tc>
          <w:tcPr>
            <w:tcW w:w="2551" w:type="dxa"/>
            <w:vAlign w:val="center"/>
          </w:tcPr>
          <w:p w:rsidR="00B64271" w:rsidRDefault="002B5E24">
            <w:pPr>
              <w:pStyle w:val="25"/>
              <w:jc w:val="center"/>
              <w:rPr>
                <w:i/>
              </w:rPr>
            </w:pPr>
            <w:r>
              <w:rPr>
                <w:rFonts w:eastAsiaTheme="minorHAnsi"/>
                <w:b/>
                <w:bCs/>
                <w:lang w:eastAsia="en-US"/>
              </w:rPr>
              <w:t>22/248-CC-ГМ1.1</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31.12</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(на 2-х листах)</w:t>
            </w:r>
          </w:p>
        </w:tc>
        <w:tc>
          <w:tcPr>
            <w:tcW w:w="2551" w:type="dxa"/>
            <w:vAlign w:val="center"/>
          </w:tcPr>
          <w:p w:rsidR="00B64271" w:rsidRDefault="002B5E24">
            <w:pPr>
              <w:pStyle w:val="25"/>
              <w:jc w:val="center"/>
              <w:rPr>
                <w:i/>
              </w:rPr>
            </w:pPr>
            <w:r>
              <w:rPr>
                <w:rFonts w:eastAsiaTheme="minorHAnsi"/>
                <w:b/>
                <w:bCs/>
                <w:lang w:eastAsia="en-US"/>
              </w:rPr>
              <w:t>22/248-CC-ГМ1.1.С</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b/>
                <w:i/>
              </w:rPr>
            </w:pPr>
            <w:r>
              <w:rPr>
                <w:b/>
              </w:rPr>
              <w:t>32.</w:t>
            </w:r>
          </w:p>
        </w:tc>
        <w:tc>
          <w:tcPr>
            <w:tcW w:w="6946" w:type="dxa"/>
            <w:vAlign w:val="center"/>
          </w:tcPr>
          <w:p w:rsidR="00B64271" w:rsidRDefault="002B5E24">
            <w:pPr>
              <w:jc w:val="center"/>
              <w:rPr>
                <w:rFonts w:eastAsiaTheme="minorHAnsi"/>
                <w:b/>
                <w:bCs/>
                <w:iCs/>
                <w:lang w:eastAsia="en-US"/>
              </w:rPr>
            </w:pPr>
            <w:r>
              <w:rPr>
                <w:b/>
              </w:rPr>
              <w:t xml:space="preserve">ТОМ 2: </w:t>
            </w:r>
            <w:r>
              <w:rPr>
                <w:rFonts w:eastAsiaTheme="minorHAnsi"/>
                <w:b/>
                <w:bCs/>
                <w:iCs/>
                <w:lang w:eastAsia="en-US"/>
              </w:rPr>
              <w:t>ГРАФИЧЕСКИЕ МАТЕРИАЛЫ, КНИГА 2</w:t>
            </w:r>
          </w:p>
          <w:p w:rsidR="00B64271" w:rsidRDefault="002B5E24">
            <w:pPr>
              <w:jc w:val="center"/>
              <w:rPr>
                <w:rFonts w:eastAsiaTheme="minorHAnsi"/>
                <w:b/>
                <w:bCs/>
                <w:iCs/>
                <w:lang w:eastAsia="en-US"/>
              </w:rPr>
            </w:pPr>
            <w:r>
              <w:rPr>
                <w:rFonts w:eastAsiaTheme="minorHAnsi"/>
                <w:b/>
                <w:bCs/>
                <w:iCs/>
                <w:lang w:eastAsia="en-US"/>
              </w:rPr>
              <w:t xml:space="preserve">«Станционные сооружения и электропитание» </w:t>
            </w:r>
          </w:p>
          <w:p w:rsidR="00B64271" w:rsidRDefault="002B5E24">
            <w:pPr>
              <w:jc w:val="center"/>
              <w:rPr>
                <w:rFonts w:eastAsiaTheme="minorHAnsi"/>
                <w:b/>
                <w:bCs/>
                <w:iCs/>
                <w:lang w:eastAsia="en-US"/>
              </w:rPr>
            </w:pPr>
            <w:r>
              <w:rPr>
                <w:rFonts w:eastAsiaTheme="minorHAnsi"/>
                <w:b/>
                <w:bCs/>
                <w:iCs/>
                <w:lang w:eastAsia="en-US"/>
              </w:rPr>
              <w:t>(Ноябрьские ЭС)</w:t>
            </w:r>
          </w:p>
        </w:tc>
        <w:tc>
          <w:tcPr>
            <w:tcW w:w="2551" w:type="dxa"/>
            <w:vAlign w:val="center"/>
          </w:tcPr>
          <w:p w:rsidR="00B64271" w:rsidRDefault="002B5E24">
            <w:pPr>
              <w:pStyle w:val="25"/>
              <w:jc w:val="center"/>
              <w:rPr>
                <w:i/>
              </w:rPr>
            </w:pPr>
            <w:r>
              <w:rPr>
                <w:rFonts w:eastAsiaTheme="minorHAnsi"/>
                <w:b/>
                <w:bCs/>
                <w:lang w:eastAsia="en-US"/>
              </w:rPr>
              <w:t>22/248-CC-ГМ1.2</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32.1</w:t>
            </w:r>
          </w:p>
        </w:tc>
        <w:tc>
          <w:tcPr>
            <w:tcW w:w="6946" w:type="dxa"/>
            <w:vAlign w:val="center"/>
          </w:tcPr>
          <w:p w:rsidR="00B64271" w:rsidRDefault="002B5E24">
            <w:pPr>
              <w:jc w:val="center"/>
            </w:pPr>
            <w:r>
              <w:t xml:space="preserve">Общие данные (на </w:t>
            </w:r>
            <w:r>
              <w:rPr>
                <w:lang w:val="en-US"/>
              </w:rPr>
              <w:t>13</w:t>
            </w:r>
            <w:r>
              <w:t xml:space="preserve"> листах)</w:t>
            </w:r>
          </w:p>
        </w:tc>
        <w:tc>
          <w:tcPr>
            <w:tcW w:w="2551" w:type="dxa"/>
            <w:vAlign w:val="center"/>
          </w:tcPr>
          <w:p w:rsidR="00B64271" w:rsidRDefault="002B5E24">
            <w:pPr>
              <w:pStyle w:val="25"/>
              <w:jc w:val="center"/>
              <w:rPr>
                <w:b/>
                <w:i/>
              </w:rPr>
            </w:pPr>
            <w:r>
              <w:rPr>
                <w:rFonts w:eastAsiaTheme="minorHAnsi"/>
                <w:b/>
                <w:bCs/>
                <w:lang w:eastAsia="en-US"/>
              </w:rPr>
              <w:t>22/248-CC-ГМ1.2-ОД</w:t>
            </w:r>
          </w:p>
        </w:tc>
      </w:tr>
      <w:tr w:rsidR="00B64271">
        <w:trPr>
          <w:cantSplit/>
          <w:trHeight w:val="60"/>
        </w:trPr>
        <w:tc>
          <w:tcPr>
            <w:tcW w:w="704" w:type="dxa"/>
            <w:vAlign w:val="center"/>
          </w:tcPr>
          <w:p w:rsidR="00B64271" w:rsidRDefault="002B5E24">
            <w:pPr>
              <w:pStyle w:val="25"/>
              <w:ind w:left="-45" w:right="-109"/>
              <w:jc w:val="center"/>
              <w:rPr>
                <w:i/>
              </w:rPr>
            </w:pPr>
            <w:r>
              <w:t>32.2</w:t>
            </w:r>
          </w:p>
        </w:tc>
        <w:tc>
          <w:tcPr>
            <w:tcW w:w="6946" w:type="dxa"/>
            <w:vAlign w:val="center"/>
          </w:tcPr>
          <w:p w:rsidR="00B64271" w:rsidRDefault="002B5E24">
            <w:pPr>
              <w:jc w:val="center"/>
            </w:pPr>
            <w:r>
              <w:rPr>
                <w:rFonts w:eastAsiaTheme="minorHAnsi"/>
                <w:lang w:eastAsia="en-US"/>
              </w:rPr>
              <w:t xml:space="preserve">Общая структурная схема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22/248-CC-ГМ1.2-02</w:t>
            </w:r>
          </w:p>
        </w:tc>
      </w:tr>
      <w:tr w:rsidR="00B64271">
        <w:trPr>
          <w:cantSplit/>
          <w:trHeight w:val="60"/>
        </w:trPr>
        <w:tc>
          <w:tcPr>
            <w:tcW w:w="704" w:type="dxa"/>
            <w:vAlign w:val="center"/>
          </w:tcPr>
          <w:p w:rsidR="00B64271" w:rsidRDefault="002B5E24">
            <w:pPr>
              <w:pStyle w:val="25"/>
              <w:ind w:left="-45" w:right="-109"/>
              <w:jc w:val="center"/>
              <w:rPr>
                <w:i/>
              </w:rPr>
            </w:pPr>
            <w:r>
              <w:t>32.3</w:t>
            </w:r>
          </w:p>
        </w:tc>
        <w:tc>
          <w:tcPr>
            <w:tcW w:w="6946" w:type="dxa"/>
            <w:vAlign w:val="center"/>
          </w:tcPr>
          <w:p w:rsidR="00B64271" w:rsidRDefault="002B5E24">
            <w:pPr>
              <w:jc w:val="center"/>
            </w:pPr>
            <w:r>
              <w:rPr>
                <w:rFonts w:eastAsiaTheme="minorHAnsi"/>
                <w:lang w:eastAsia="en-US"/>
              </w:rPr>
              <w:t xml:space="preserve">Схема организации связи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22/248-CC-ГМ1.2-03</w:t>
            </w:r>
          </w:p>
        </w:tc>
      </w:tr>
      <w:tr w:rsidR="00B64271">
        <w:trPr>
          <w:cantSplit/>
          <w:trHeight w:val="60"/>
        </w:trPr>
        <w:tc>
          <w:tcPr>
            <w:tcW w:w="10201" w:type="dxa"/>
            <w:gridSpan w:val="3"/>
            <w:vAlign w:val="center"/>
          </w:tcPr>
          <w:p w:rsidR="00B64271" w:rsidRDefault="002B5E24">
            <w:pPr>
              <w:pStyle w:val="25"/>
              <w:ind w:left="-45" w:right="-109"/>
              <w:jc w:val="center"/>
              <w:rPr>
                <w:rFonts w:eastAsiaTheme="minorHAnsi"/>
                <w:b/>
                <w:bCs/>
                <w:i/>
                <w:iCs/>
                <w:lang w:eastAsia="en-US"/>
              </w:rPr>
            </w:pPr>
            <w:r>
              <w:rPr>
                <w:rFonts w:eastAsiaTheme="minorHAnsi"/>
                <w:b/>
                <w:lang w:val="en-US" w:eastAsia="en-US"/>
              </w:rPr>
              <w:t>РПБ</w:t>
            </w:r>
          </w:p>
        </w:tc>
      </w:tr>
      <w:tr w:rsidR="00B64271">
        <w:trPr>
          <w:cantSplit/>
          <w:trHeight w:val="60"/>
        </w:trPr>
        <w:tc>
          <w:tcPr>
            <w:tcW w:w="704" w:type="dxa"/>
            <w:vAlign w:val="center"/>
          </w:tcPr>
          <w:p w:rsidR="00B64271" w:rsidRDefault="002B5E24">
            <w:pPr>
              <w:pStyle w:val="25"/>
              <w:ind w:left="-45" w:right="-109"/>
              <w:jc w:val="center"/>
              <w:rPr>
                <w:i/>
              </w:rPr>
            </w:pPr>
            <w:r>
              <w:t>32.4</w:t>
            </w:r>
          </w:p>
        </w:tc>
        <w:tc>
          <w:tcPr>
            <w:tcW w:w="6946" w:type="dxa"/>
            <w:vAlign w:val="center"/>
          </w:tcPr>
          <w:p w:rsidR="00B64271" w:rsidRDefault="002B5E24">
            <w:pPr>
              <w:jc w:val="center"/>
            </w:pPr>
            <w:r>
              <w:rPr>
                <w:rFonts w:eastAsiaTheme="minorHAnsi"/>
                <w:lang w:eastAsia="en-US"/>
              </w:rPr>
              <w:t xml:space="preserve">План расположения оборудования </w:t>
            </w:r>
            <w:r>
              <w:t>(на 3-х листах)</w:t>
            </w:r>
          </w:p>
        </w:tc>
        <w:tc>
          <w:tcPr>
            <w:tcW w:w="2551" w:type="dxa"/>
            <w:vAlign w:val="center"/>
          </w:tcPr>
          <w:p w:rsidR="00B64271" w:rsidRDefault="002B5E24">
            <w:pPr>
              <w:pStyle w:val="25"/>
              <w:jc w:val="center"/>
              <w:rPr>
                <w:b/>
                <w:i/>
              </w:rPr>
            </w:pPr>
            <w:r>
              <w:rPr>
                <w:rFonts w:eastAsiaTheme="minorHAnsi"/>
                <w:b/>
                <w:bCs/>
                <w:lang w:eastAsia="en-US"/>
              </w:rPr>
              <w:t>22/248-CC-ГМ1.2-04</w:t>
            </w:r>
          </w:p>
        </w:tc>
      </w:tr>
      <w:tr w:rsidR="00B64271">
        <w:trPr>
          <w:cantSplit/>
          <w:trHeight w:val="60"/>
        </w:trPr>
        <w:tc>
          <w:tcPr>
            <w:tcW w:w="704" w:type="dxa"/>
            <w:vAlign w:val="center"/>
          </w:tcPr>
          <w:p w:rsidR="00B64271" w:rsidRDefault="002B5E24">
            <w:pPr>
              <w:pStyle w:val="25"/>
              <w:ind w:left="-45" w:right="-109"/>
              <w:jc w:val="center"/>
              <w:rPr>
                <w:i/>
              </w:rPr>
            </w:pPr>
            <w:r>
              <w:t>32.5</w:t>
            </w:r>
          </w:p>
        </w:tc>
        <w:tc>
          <w:tcPr>
            <w:tcW w:w="6946" w:type="dxa"/>
            <w:vAlign w:val="center"/>
          </w:tcPr>
          <w:p w:rsidR="00B64271" w:rsidRDefault="002B5E24">
            <w:pPr>
              <w:jc w:val="center"/>
            </w:pPr>
            <w:r>
              <w:rPr>
                <w:rFonts w:eastAsiaTheme="minorHAnsi"/>
                <w:lang w:eastAsia="en-US"/>
              </w:rPr>
              <w:t xml:space="preserve">Схема размещения комплектов на аппаратуре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22/248-CC-ГМ1.2-05</w:t>
            </w:r>
          </w:p>
        </w:tc>
      </w:tr>
      <w:tr w:rsidR="00B64271">
        <w:trPr>
          <w:cantSplit/>
          <w:trHeight w:val="60"/>
        </w:trPr>
        <w:tc>
          <w:tcPr>
            <w:tcW w:w="704" w:type="dxa"/>
            <w:vAlign w:val="center"/>
          </w:tcPr>
          <w:p w:rsidR="00B64271" w:rsidRDefault="002B5E24">
            <w:pPr>
              <w:pStyle w:val="25"/>
              <w:ind w:left="-45" w:right="-109"/>
              <w:jc w:val="center"/>
              <w:rPr>
                <w:i/>
              </w:rPr>
            </w:pPr>
            <w:r>
              <w:t>32.6</w:t>
            </w:r>
          </w:p>
        </w:tc>
        <w:tc>
          <w:tcPr>
            <w:tcW w:w="6946" w:type="dxa"/>
            <w:vAlign w:val="center"/>
          </w:tcPr>
          <w:p w:rsidR="00B64271" w:rsidRDefault="002B5E24">
            <w:pPr>
              <w:jc w:val="center"/>
            </w:pPr>
            <w:r>
              <w:rPr>
                <w:rFonts w:eastAsiaTheme="minorHAnsi"/>
                <w:lang w:eastAsia="en-US"/>
              </w:rPr>
              <w:t xml:space="preserve">Схема соединений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22/248-CC-ГМ1.2-06</w:t>
            </w:r>
          </w:p>
        </w:tc>
      </w:tr>
      <w:tr w:rsidR="00B64271">
        <w:trPr>
          <w:cantSplit/>
          <w:trHeight w:val="60"/>
        </w:trPr>
        <w:tc>
          <w:tcPr>
            <w:tcW w:w="704" w:type="dxa"/>
            <w:vAlign w:val="center"/>
          </w:tcPr>
          <w:p w:rsidR="00B64271" w:rsidRDefault="002B5E24">
            <w:pPr>
              <w:pStyle w:val="25"/>
              <w:ind w:left="-45" w:right="-109"/>
              <w:jc w:val="center"/>
              <w:rPr>
                <w:i/>
              </w:rPr>
            </w:pPr>
            <w:r>
              <w:t>32.7</w:t>
            </w:r>
          </w:p>
        </w:tc>
        <w:tc>
          <w:tcPr>
            <w:tcW w:w="6946" w:type="dxa"/>
            <w:vAlign w:val="center"/>
          </w:tcPr>
          <w:p w:rsidR="00B64271" w:rsidRDefault="002B5E24">
            <w:pPr>
              <w:jc w:val="center"/>
            </w:pPr>
            <w:r>
              <w:rPr>
                <w:rFonts w:eastAsiaTheme="minorHAnsi"/>
                <w:lang w:eastAsia="en-US"/>
              </w:rPr>
              <w:t xml:space="preserve">Трасса прокладки кабелей </w:t>
            </w:r>
            <w:r>
              <w:t>(на 3-х листах)</w:t>
            </w:r>
          </w:p>
        </w:tc>
        <w:tc>
          <w:tcPr>
            <w:tcW w:w="2551" w:type="dxa"/>
            <w:vAlign w:val="center"/>
          </w:tcPr>
          <w:p w:rsidR="00B64271" w:rsidRDefault="002B5E24">
            <w:pPr>
              <w:pStyle w:val="25"/>
              <w:jc w:val="center"/>
              <w:rPr>
                <w:b/>
                <w:i/>
              </w:rPr>
            </w:pPr>
            <w:r>
              <w:rPr>
                <w:rFonts w:eastAsiaTheme="minorHAnsi"/>
                <w:b/>
                <w:bCs/>
                <w:lang w:eastAsia="en-US"/>
              </w:rPr>
              <w:t>22/248-CC-ГМ1.2-07</w:t>
            </w:r>
          </w:p>
        </w:tc>
      </w:tr>
      <w:tr w:rsidR="00B64271">
        <w:trPr>
          <w:cantSplit/>
          <w:trHeight w:val="60"/>
        </w:trPr>
        <w:tc>
          <w:tcPr>
            <w:tcW w:w="704" w:type="dxa"/>
            <w:vAlign w:val="center"/>
          </w:tcPr>
          <w:p w:rsidR="00B64271" w:rsidRDefault="002B5E24">
            <w:pPr>
              <w:pStyle w:val="25"/>
              <w:ind w:left="-45" w:right="-109"/>
              <w:jc w:val="center"/>
              <w:rPr>
                <w:i/>
              </w:rPr>
            </w:pPr>
            <w:r>
              <w:t>32.8</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электропитания 48В. Cхема принципиальная </w:t>
            </w:r>
          </w:p>
          <w:p w:rsidR="00B64271" w:rsidRDefault="002B5E24">
            <w:pPr>
              <w:jc w:val="center"/>
            </w:pPr>
            <w:r>
              <w:lastRenderedPageBreak/>
              <w:t>(на 1-м листе)</w:t>
            </w:r>
          </w:p>
        </w:tc>
        <w:tc>
          <w:tcPr>
            <w:tcW w:w="2551" w:type="dxa"/>
            <w:vAlign w:val="center"/>
          </w:tcPr>
          <w:p w:rsidR="00B64271" w:rsidRDefault="002B5E24">
            <w:pPr>
              <w:pStyle w:val="25"/>
              <w:jc w:val="center"/>
              <w:rPr>
                <w:i/>
              </w:rPr>
            </w:pPr>
            <w:r>
              <w:rPr>
                <w:rFonts w:eastAsiaTheme="minorHAnsi"/>
                <w:b/>
                <w:bCs/>
                <w:lang w:eastAsia="en-US"/>
              </w:rPr>
              <w:lastRenderedPageBreak/>
              <w:t>22/248-CC-ГМ1.2-08</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lastRenderedPageBreak/>
              <w:t>32.9</w:t>
            </w:r>
          </w:p>
        </w:tc>
        <w:tc>
          <w:tcPr>
            <w:tcW w:w="6946" w:type="dxa"/>
            <w:vAlign w:val="center"/>
          </w:tcPr>
          <w:p w:rsidR="00B64271" w:rsidRDefault="002B5E24">
            <w:pPr>
              <w:jc w:val="center"/>
            </w:pPr>
            <w:r>
              <w:rPr>
                <w:rFonts w:eastAsiaTheme="minorHAnsi"/>
                <w:lang w:eastAsia="en-US"/>
              </w:rPr>
              <w:t xml:space="preserve">Схема заземления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22/248-CC-ГМ1.2-09</w:t>
            </w:r>
          </w:p>
        </w:tc>
      </w:tr>
      <w:tr w:rsidR="00B64271">
        <w:trPr>
          <w:cantSplit/>
          <w:trHeight w:val="60"/>
        </w:trPr>
        <w:tc>
          <w:tcPr>
            <w:tcW w:w="10201" w:type="dxa"/>
            <w:gridSpan w:val="3"/>
            <w:vAlign w:val="center"/>
          </w:tcPr>
          <w:p w:rsidR="00B64271" w:rsidRDefault="002B5E24">
            <w:pPr>
              <w:pStyle w:val="25"/>
              <w:ind w:left="-45" w:right="-109"/>
              <w:jc w:val="center"/>
              <w:rPr>
                <w:rFonts w:eastAsiaTheme="minorHAnsi"/>
                <w:b/>
                <w:bCs/>
                <w:i/>
                <w:iCs/>
                <w:lang w:eastAsia="en-US"/>
              </w:rPr>
            </w:pPr>
            <w:r>
              <w:rPr>
                <w:rFonts w:eastAsiaTheme="minorHAnsi"/>
                <w:b/>
                <w:lang w:eastAsia="en-US"/>
              </w:rPr>
              <w:t>КНБ</w:t>
            </w:r>
          </w:p>
        </w:tc>
      </w:tr>
      <w:tr w:rsidR="00B64271">
        <w:trPr>
          <w:cantSplit/>
          <w:trHeight w:val="60"/>
        </w:trPr>
        <w:tc>
          <w:tcPr>
            <w:tcW w:w="704" w:type="dxa"/>
            <w:vAlign w:val="center"/>
          </w:tcPr>
          <w:p w:rsidR="00B64271" w:rsidRDefault="002B5E24">
            <w:pPr>
              <w:pStyle w:val="25"/>
              <w:ind w:left="-45" w:right="-109"/>
              <w:jc w:val="center"/>
              <w:rPr>
                <w:i/>
              </w:rPr>
            </w:pPr>
            <w:r>
              <w:t>32.4</w:t>
            </w:r>
          </w:p>
        </w:tc>
        <w:tc>
          <w:tcPr>
            <w:tcW w:w="6946" w:type="dxa"/>
            <w:vAlign w:val="center"/>
          </w:tcPr>
          <w:p w:rsidR="00B64271" w:rsidRDefault="002B5E24">
            <w:pPr>
              <w:jc w:val="center"/>
            </w:pPr>
            <w:r>
              <w:rPr>
                <w:rFonts w:eastAsiaTheme="minorHAnsi"/>
                <w:lang w:eastAsia="en-US"/>
              </w:rPr>
              <w:t xml:space="preserve">План расположения оборудования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22/248-CC-ГМ1.2-10</w:t>
            </w:r>
          </w:p>
        </w:tc>
      </w:tr>
      <w:tr w:rsidR="00B64271">
        <w:trPr>
          <w:cantSplit/>
          <w:trHeight w:val="60"/>
        </w:trPr>
        <w:tc>
          <w:tcPr>
            <w:tcW w:w="704" w:type="dxa"/>
            <w:vAlign w:val="center"/>
          </w:tcPr>
          <w:p w:rsidR="00B64271" w:rsidRDefault="002B5E24">
            <w:pPr>
              <w:pStyle w:val="25"/>
              <w:ind w:left="-45" w:right="-109"/>
              <w:jc w:val="center"/>
              <w:rPr>
                <w:i/>
              </w:rPr>
            </w:pPr>
            <w:r>
              <w:t>32.5</w:t>
            </w:r>
          </w:p>
        </w:tc>
        <w:tc>
          <w:tcPr>
            <w:tcW w:w="6946" w:type="dxa"/>
            <w:vAlign w:val="center"/>
          </w:tcPr>
          <w:p w:rsidR="00B64271" w:rsidRDefault="002B5E24">
            <w:pPr>
              <w:jc w:val="center"/>
            </w:pPr>
            <w:r>
              <w:rPr>
                <w:rFonts w:eastAsiaTheme="minorHAnsi"/>
                <w:lang w:eastAsia="en-US"/>
              </w:rPr>
              <w:t xml:space="preserve">Схема размещения комплектов на аппаратуре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22/248-CC-ГМ1.2-11</w:t>
            </w:r>
          </w:p>
        </w:tc>
      </w:tr>
      <w:tr w:rsidR="00B64271">
        <w:trPr>
          <w:cantSplit/>
          <w:trHeight w:val="60"/>
        </w:trPr>
        <w:tc>
          <w:tcPr>
            <w:tcW w:w="704" w:type="dxa"/>
            <w:vAlign w:val="center"/>
          </w:tcPr>
          <w:p w:rsidR="00B64271" w:rsidRDefault="002B5E24">
            <w:pPr>
              <w:pStyle w:val="25"/>
              <w:ind w:left="-45" w:right="-109"/>
              <w:jc w:val="center"/>
              <w:rPr>
                <w:i/>
              </w:rPr>
            </w:pPr>
            <w:r>
              <w:t>32.6</w:t>
            </w:r>
          </w:p>
        </w:tc>
        <w:tc>
          <w:tcPr>
            <w:tcW w:w="6946" w:type="dxa"/>
            <w:vAlign w:val="center"/>
          </w:tcPr>
          <w:p w:rsidR="00B64271" w:rsidRDefault="002B5E24">
            <w:pPr>
              <w:jc w:val="center"/>
            </w:pPr>
            <w:r>
              <w:rPr>
                <w:rFonts w:eastAsiaTheme="minorHAnsi"/>
                <w:lang w:eastAsia="en-US"/>
              </w:rPr>
              <w:t xml:space="preserve">Схема соединений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22/248-CC-ГМ1.2-12</w:t>
            </w:r>
          </w:p>
        </w:tc>
      </w:tr>
      <w:tr w:rsidR="00B64271">
        <w:trPr>
          <w:cantSplit/>
          <w:trHeight w:val="60"/>
        </w:trPr>
        <w:tc>
          <w:tcPr>
            <w:tcW w:w="704" w:type="dxa"/>
            <w:vAlign w:val="center"/>
          </w:tcPr>
          <w:p w:rsidR="00B64271" w:rsidRDefault="002B5E24">
            <w:pPr>
              <w:pStyle w:val="25"/>
              <w:ind w:left="-45" w:right="-109"/>
              <w:jc w:val="center"/>
              <w:rPr>
                <w:i/>
              </w:rPr>
            </w:pPr>
            <w:r>
              <w:t>32.7</w:t>
            </w:r>
          </w:p>
        </w:tc>
        <w:tc>
          <w:tcPr>
            <w:tcW w:w="6946" w:type="dxa"/>
            <w:vAlign w:val="center"/>
          </w:tcPr>
          <w:p w:rsidR="00B64271" w:rsidRDefault="002B5E24">
            <w:pPr>
              <w:jc w:val="center"/>
            </w:pPr>
            <w:r>
              <w:rPr>
                <w:rFonts w:eastAsiaTheme="minorHAnsi"/>
                <w:lang w:eastAsia="en-US"/>
              </w:rPr>
              <w:t xml:space="preserve">Трасса прокладки кабелей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22/248-CC-ГМ1.2-13</w:t>
            </w:r>
          </w:p>
        </w:tc>
      </w:tr>
      <w:tr w:rsidR="00B64271">
        <w:trPr>
          <w:cantSplit/>
          <w:trHeight w:val="60"/>
        </w:trPr>
        <w:tc>
          <w:tcPr>
            <w:tcW w:w="704" w:type="dxa"/>
            <w:vAlign w:val="center"/>
          </w:tcPr>
          <w:p w:rsidR="00B64271" w:rsidRDefault="002B5E24">
            <w:pPr>
              <w:pStyle w:val="25"/>
              <w:ind w:left="-45" w:right="-109"/>
              <w:jc w:val="center"/>
              <w:rPr>
                <w:i/>
              </w:rPr>
            </w:pPr>
            <w:r>
              <w:t>32.8</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электропитания 48В. Cхема принципиальная </w:t>
            </w:r>
          </w:p>
          <w:p w:rsidR="00B64271" w:rsidRDefault="002B5E24">
            <w:pPr>
              <w:jc w:val="center"/>
            </w:pPr>
            <w:r>
              <w:t>(на 1-м листе)</w:t>
            </w:r>
          </w:p>
        </w:tc>
        <w:tc>
          <w:tcPr>
            <w:tcW w:w="2551" w:type="dxa"/>
            <w:vAlign w:val="center"/>
          </w:tcPr>
          <w:p w:rsidR="00B64271" w:rsidRDefault="002B5E24">
            <w:pPr>
              <w:pStyle w:val="25"/>
              <w:jc w:val="center"/>
              <w:rPr>
                <w:i/>
              </w:rPr>
            </w:pPr>
            <w:r>
              <w:rPr>
                <w:rFonts w:eastAsiaTheme="minorHAnsi"/>
                <w:b/>
                <w:bCs/>
                <w:lang w:eastAsia="en-US"/>
              </w:rPr>
              <w:t>22/248-CC-ГМ1.2-14</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32.9</w:t>
            </w:r>
          </w:p>
        </w:tc>
        <w:tc>
          <w:tcPr>
            <w:tcW w:w="6946" w:type="dxa"/>
            <w:vAlign w:val="center"/>
          </w:tcPr>
          <w:p w:rsidR="00B64271" w:rsidRDefault="002B5E24">
            <w:pPr>
              <w:jc w:val="center"/>
            </w:pPr>
            <w:r>
              <w:rPr>
                <w:rFonts w:eastAsiaTheme="minorHAnsi"/>
                <w:lang w:eastAsia="en-US"/>
              </w:rPr>
              <w:t xml:space="preserve">Схема заземления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22/248-CC-ГМ1.2-15</w:t>
            </w:r>
          </w:p>
        </w:tc>
      </w:tr>
      <w:tr w:rsidR="00B64271">
        <w:trPr>
          <w:cantSplit/>
          <w:trHeight w:val="60"/>
        </w:trPr>
        <w:tc>
          <w:tcPr>
            <w:tcW w:w="10201" w:type="dxa"/>
            <w:gridSpan w:val="3"/>
            <w:vAlign w:val="center"/>
          </w:tcPr>
          <w:p w:rsidR="00B64271" w:rsidRDefault="002B5E24">
            <w:pPr>
              <w:pStyle w:val="25"/>
              <w:ind w:left="-45" w:right="-109"/>
              <w:jc w:val="center"/>
              <w:rPr>
                <w:rFonts w:eastAsiaTheme="minorHAnsi"/>
                <w:b/>
                <w:bCs/>
                <w:i/>
                <w:iCs/>
                <w:lang w:eastAsia="en-US"/>
              </w:rPr>
            </w:pPr>
            <w:r>
              <w:rPr>
                <w:rFonts w:eastAsiaTheme="minorHAnsi"/>
                <w:b/>
                <w:lang w:eastAsia="en-US"/>
              </w:rPr>
              <w:t>АБК офис</w:t>
            </w:r>
          </w:p>
        </w:tc>
      </w:tr>
      <w:tr w:rsidR="00B64271">
        <w:trPr>
          <w:cantSplit/>
          <w:trHeight w:val="60"/>
        </w:trPr>
        <w:tc>
          <w:tcPr>
            <w:tcW w:w="704" w:type="dxa"/>
            <w:vAlign w:val="center"/>
          </w:tcPr>
          <w:p w:rsidR="00B64271" w:rsidRDefault="002B5E24">
            <w:pPr>
              <w:pStyle w:val="25"/>
              <w:ind w:left="-45" w:right="-109"/>
              <w:jc w:val="center"/>
              <w:rPr>
                <w:i/>
              </w:rPr>
            </w:pPr>
            <w:r>
              <w:t>32.4</w:t>
            </w:r>
          </w:p>
        </w:tc>
        <w:tc>
          <w:tcPr>
            <w:tcW w:w="6946" w:type="dxa"/>
            <w:vAlign w:val="center"/>
          </w:tcPr>
          <w:p w:rsidR="00B64271" w:rsidRDefault="002B5E24">
            <w:pPr>
              <w:jc w:val="center"/>
            </w:pPr>
            <w:r>
              <w:rPr>
                <w:rFonts w:eastAsiaTheme="minorHAnsi"/>
                <w:lang w:eastAsia="en-US"/>
              </w:rPr>
              <w:t xml:space="preserve">План расположения оборудования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22/248-CC-ГМ1.2-16</w:t>
            </w:r>
          </w:p>
        </w:tc>
      </w:tr>
      <w:tr w:rsidR="00B64271">
        <w:trPr>
          <w:cantSplit/>
          <w:trHeight w:val="60"/>
        </w:trPr>
        <w:tc>
          <w:tcPr>
            <w:tcW w:w="704" w:type="dxa"/>
            <w:vAlign w:val="center"/>
          </w:tcPr>
          <w:p w:rsidR="00B64271" w:rsidRDefault="002B5E24">
            <w:pPr>
              <w:pStyle w:val="25"/>
              <w:ind w:left="-45" w:right="-109"/>
              <w:jc w:val="center"/>
              <w:rPr>
                <w:i/>
              </w:rPr>
            </w:pPr>
            <w:r>
              <w:t>32.5</w:t>
            </w:r>
          </w:p>
        </w:tc>
        <w:tc>
          <w:tcPr>
            <w:tcW w:w="6946" w:type="dxa"/>
            <w:vAlign w:val="center"/>
          </w:tcPr>
          <w:p w:rsidR="00B64271" w:rsidRDefault="002B5E24">
            <w:pPr>
              <w:jc w:val="center"/>
            </w:pPr>
            <w:r>
              <w:rPr>
                <w:rFonts w:eastAsiaTheme="minorHAnsi"/>
                <w:lang w:eastAsia="en-US"/>
              </w:rPr>
              <w:t xml:space="preserve">Схема размещения комплектов на аппаратуре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22/248-CC-ГМ1.2-17</w:t>
            </w:r>
          </w:p>
        </w:tc>
      </w:tr>
      <w:tr w:rsidR="00B64271">
        <w:trPr>
          <w:cantSplit/>
          <w:trHeight w:val="60"/>
        </w:trPr>
        <w:tc>
          <w:tcPr>
            <w:tcW w:w="704" w:type="dxa"/>
            <w:vAlign w:val="center"/>
          </w:tcPr>
          <w:p w:rsidR="00B64271" w:rsidRDefault="002B5E24">
            <w:pPr>
              <w:pStyle w:val="25"/>
              <w:ind w:left="-45" w:right="-109"/>
              <w:jc w:val="center"/>
              <w:rPr>
                <w:i/>
              </w:rPr>
            </w:pPr>
            <w:r>
              <w:t>32.6</w:t>
            </w:r>
          </w:p>
        </w:tc>
        <w:tc>
          <w:tcPr>
            <w:tcW w:w="6946" w:type="dxa"/>
            <w:vAlign w:val="center"/>
          </w:tcPr>
          <w:p w:rsidR="00B64271" w:rsidRDefault="002B5E24">
            <w:pPr>
              <w:jc w:val="center"/>
            </w:pPr>
            <w:r>
              <w:rPr>
                <w:rFonts w:eastAsiaTheme="minorHAnsi"/>
                <w:lang w:eastAsia="en-US"/>
              </w:rPr>
              <w:t xml:space="preserve">Схема соединений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22/248-CC-ГМ1.2-18</w:t>
            </w:r>
          </w:p>
        </w:tc>
      </w:tr>
      <w:tr w:rsidR="00B64271">
        <w:trPr>
          <w:cantSplit/>
          <w:trHeight w:val="60"/>
        </w:trPr>
        <w:tc>
          <w:tcPr>
            <w:tcW w:w="704" w:type="dxa"/>
            <w:vAlign w:val="center"/>
          </w:tcPr>
          <w:p w:rsidR="00B64271" w:rsidRDefault="002B5E24">
            <w:pPr>
              <w:pStyle w:val="25"/>
              <w:ind w:left="-45" w:right="-109"/>
              <w:jc w:val="center"/>
              <w:rPr>
                <w:i/>
              </w:rPr>
            </w:pPr>
            <w:r>
              <w:t>32.7</w:t>
            </w:r>
          </w:p>
        </w:tc>
        <w:tc>
          <w:tcPr>
            <w:tcW w:w="6946" w:type="dxa"/>
            <w:vAlign w:val="center"/>
          </w:tcPr>
          <w:p w:rsidR="00B64271" w:rsidRDefault="002B5E24">
            <w:pPr>
              <w:jc w:val="center"/>
            </w:pPr>
            <w:r>
              <w:rPr>
                <w:rFonts w:eastAsiaTheme="minorHAnsi"/>
                <w:lang w:eastAsia="en-US"/>
              </w:rPr>
              <w:t xml:space="preserve">Трасса прокладки кабелей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22/248-CC-ГМ1.2-19</w:t>
            </w:r>
          </w:p>
        </w:tc>
      </w:tr>
      <w:tr w:rsidR="00B64271">
        <w:trPr>
          <w:cantSplit/>
          <w:trHeight w:val="60"/>
        </w:trPr>
        <w:tc>
          <w:tcPr>
            <w:tcW w:w="704" w:type="dxa"/>
            <w:vAlign w:val="center"/>
          </w:tcPr>
          <w:p w:rsidR="00B64271" w:rsidRDefault="002B5E24">
            <w:pPr>
              <w:pStyle w:val="25"/>
              <w:ind w:left="-45" w:right="-109"/>
              <w:jc w:val="center"/>
              <w:rPr>
                <w:i/>
              </w:rPr>
            </w:pPr>
            <w:r>
              <w:t>32.8</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электропитания 48В. Cхема принципиальная </w:t>
            </w:r>
          </w:p>
          <w:p w:rsidR="00B64271" w:rsidRDefault="002B5E24">
            <w:pPr>
              <w:jc w:val="center"/>
            </w:pPr>
            <w:r>
              <w:t>(на 1-м листе)</w:t>
            </w:r>
          </w:p>
        </w:tc>
        <w:tc>
          <w:tcPr>
            <w:tcW w:w="2551" w:type="dxa"/>
            <w:vAlign w:val="center"/>
          </w:tcPr>
          <w:p w:rsidR="00B64271" w:rsidRDefault="002B5E24">
            <w:pPr>
              <w:pStyle w:val="25"/>
              <w:jc w:val="center"/>
              <w:rPr>
                <w:i/>
              </w:rPr>
            </w:pPr>
            <w:r>
              <w:rPr>
                <w:rFonts w:eastAsiaTheme="minorHAnsi"/>
                <w:b/>
                <w:bCs/>
                <w:lang w:eastAsia="en-US"/>
              </w:rPr>
              <w:t>22/248-CC-ГМ1.2-20</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32.9</w:t>
            </w:r>
          </w:p>
        </w:tc>
        <w:tc>
          <w:tcPr>
            <w:tcW w:w="6946" w:type="dxa"/>
            <w:vAlign w:val="center"/>
          </w:tcPr>
          <w:p w:rsidR="00B64271" w:rsidRDefault="002B5E24">
            <w:pPr>
              <w:jc w:val="center"/>
            </w:pPr>
            <w:r>
              <w:rPr>
                <w:rFonts w:eastAsiaTheme="minorHAnsi"/>
                <w:lang w:eastAsia="en-US"/>
              </w:rPr>
              <w:t xml:space="preserve">Схема заземления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22/248-CC-ГМ1.2-21</w:t>
            </w:r>
          </w:p>
        </w:tc>
      </w:tr>
      <w:tr w:rsidR="00B64271">
        <w:trPr>
          <w:cantSplit/>
          <w:trHeight w:val="60"/>
        </w:trPr>
        <w:tc>
          <w:tcPr>
            <w:tcW w:w="704" w:type="dxa"/>
            <w:vAlign w:val="center"/>
          </w:tcPr>
          <w:p w:rsidR="00B64271" w:rsidRDefault="002B5E24">
            <w:pPr>
              <w:pStyle w:val="25"/>
              <w:ind w:left="-45" w:right="-109"/>
              <w:jc w:val="center"/>
              <w:rPr>
                <w:i/>
              </w:rPr>
            </w:pPr>
            <w:r>
              <w:t>32.10</w:t>
            </w:r>
          </w:p>
        </w:tc>
        <w:tc>
          <w:tcPr>
            <w:tcW w:w="6946" w:type="dxa"/>
            <w:vAlign w:val="center"/>
          </w:tcPr>
          <w:p w:rsidR="00B64271" w:rsidRDefault="002B5E24">
            <w:pPr>
              <w:jc w:val="center"/>
            </w:pPr>
            <w:r>
              <w:t>Приложение А. Назначение контактов разъёмов УПАТС «МС-240» для подключения линий связи (на 8-и листах).</w:t>
            </w:r>
          </w:p>
        </w:tc>
        <w:tc>
          <w:tcPr>
            <w:tcW w:w="2551" w:type="dxa"/>
            <w:vAlign w:val="center"/>
          </w:tcPr>
          <w:p w:rsidR="00B64271" w:rsidRDefault="002B5E24">
            <w:pPr>
              <w:pStyle w:val="25"/>
              <w:jc w:val="center"/>
              <w:rPr>
                <w:i/>
              </w:rPr>
            </w:pPr>
            <w:r>
              <w:rPr>
                <w:rFonts w:eastAsiaTheme="minorHAnsi"/>
                <w:b/>
                <w:bCs/>
                <w:lang w:eastAsia="en-US"/>
              </w:rPr>
              <w:t>22/248-CC-ГМ1.2</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32.11</w:t>
            </w:r>
          </w:p>
        </w:tc>
        <w:tc>
          <w:tcPr>
            <w:tcW w:w="6946" w:type="dxa"/>
            <w:vAlign w:val="center"/>
          </w:tcPr>
          <w:p w:rsidR="00B64271" w:rsidRDefault="002B5E24">
            <w:pPr>
              <w:jc w:val="center"/>
            </w:pPr>
            <w:r>
              <w:t>Приложение Б. Схема подключения блоков расширения УПАТС «МС-240» (на 1-м листе)</w:t>
            </w:r>
          </w:p>
        </w:tc>
        <w:tc>
          <w:tcPr>
            <w:tcW w:w="2551" w:type="dxa"/>
            <w:vAlign w:val="center"/>
          </w:tcPr>
          <w:p w:rsidR="00B64271" w:rsidRDefault="002B5E24">
            <w:pPr>
              <w:pStyle w:val="25"/>
              <w:jc w:val="center"/>
              <w:rPr>
                <w:i/>
              </w:rPr>
            </w:pPr>
            <w:r>
              <w:rPr>
                <w:rFonts w:eastAsiaTheme="minorHAnsi"/>
                <w:b/>
                <w:bCs/>
                <w:lang w:eastAsia="en-US"/>
              </w:rPr>
              <w:t>22/248-CC-ГМ1.2</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32.12</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(на 6-и листах)</w:t>
            </w:r>
          </w:p>
        </w:tc>
        <w:tc>
          <w:tcPr>
            <w:tcW w:w="2551" w:type="dxa"/>
            <w:vAlign w:val="center"/>
          </w:tcPr>
          <w:p w:rsidR="00B64271" w:rsidRDefault="002B5E24">
            <w:pPr>
              <w:pStyle w:val="25"/>
              <w:jc w:val="center"/>
              <w:rPr>
                <w:i/>
              </w:rPr>
            </w:pPr>
            <w:r>
              <w:rPr>
                <w:rFonts w:eastAsiaTheme="minorHAnsi"/>
                <w:b/>
                <w:bCs/>
                <w:lang w:eastAsia="en-US"/>
              </w:rPr>
              <w:t>22/248-CC-ГМ1.2.С</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b/>
                <w:i/>
              </w:rPr>
            </w:pPr>
            <w:r>
              <w:rPr>
                <w:b/>
              </w:rPr>
              <w:t>33.</w:t>
            </w:r>
          </w:p>
        </w:tc>
        <w:tc>
          <w:tcPr>
            <w:tcW w:w="6946" w:type="dxa"/>
            <w:vAlign w:val="center"/>
          </w:tcPr>
          <w:p w:rsidR="00B64271" w:rsidRDefault="002B5E24">
            <w:pPr>
              <w:jc w:val="center"/>
              <w:rPr>
                <w:rFonts w:eastAsiaTheme="minorHAnsi"/>
                <w:b/>
                <w:bCs/>
                <w:iCs/>
                <w:lang w:eastAsia="en-US"/>
              </w:rPr>
            </w:pPr>
            <w:r>
              <w:rPr>
                <w:b/>
              </w:rPr>
              <w:t xml:space="preserve">ТОМ 2: </w:t>
            </w:r>
            <w:r>
              <w:rPr>
                <w:rFonts w:eastAsiaTheme="minorHAnsi"/>
                <w:b/>
                <w:bCs/>
                <w:iCs/>
                <w:lang w:eastAsia="en-US"/>
              </w:rPr>
              <w:t>ГРАФИЧЕСКИЕ МАТЕРИАЛЫ, КНИГА 3</w:t>
            </w:r>
          </w:p>
          <w:p w:rsidR="00B64271" w:rsidRDefault="002B5E24">
            <w:pPr>
              <w:jc w:val="center"/>
              <w:rPr>
                <w:rFonts w:eastAsiaTheme="minorHAnsi"/>
                <w:b/>
                <w:bCs/>
                <w:iCs/>
                <w:lang w:eastAsia="en-US"/>
              </w:rPr>
            </w:pPr>
            <w:r>
              <w:rPr>
                <w:rFonts w:eastAsiaTheme="minorHAnsi"/>
                <w:b/>
                <w:bCs/>
                <w:iCs/>
                <w:lang w:eastAsia="en-US"/>
              </w:rPr>
              <w:t>«Станционные сооружения и электропитание» (Энергокомплекс)</w:t>
            </w:r>
          </w:p>
        </w:tc>
        <w:tc>
          <w:tcPr>
            <w:tcW w:w="2551" w:type="dxa"/>
            <w:vAlign w:val="center"/>
          </w:tcPr>
          <w:p w:rsidR="00B64271" w:rsidRDefault="002B5E24">
            <w:pPr>
              <w:pStyle w:val="25"/>
              <w:jc w:val="center"/>
              <w:rPr>
                <w:i/>
              </w:rPr>
            </w:pPr>
            <w:r>
              <w:rPr>
                <w:rFonts w:eastAsiaTheme="minorHAnsi"/>
                <w:b/>
                <w:bCs/>
                <w:lang w:eastAsia="en-US"/>
              </w:rPr>
              <w:t>22/248-CC-ГМ1.3</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33.1</w:t>
            </w:r>
          </w:p>
        </w:tc>
        <w:tc>
          <w:tcPr>
            <w:tcW w:w="6946" w:type="dxa"/>
            <w:vAlign w:val="center"/>
          </w:tcPr>
          <w:p w:rsidR="00B64271" w:rsidRDefault="002B5E24">
            <w:pPr>
              <w:jc w:val="center"/>
            </w:pPr>
            <w:r>
              <w:t>Общие данные (на 13-ти листах)</w:t>
            </w:r>
          </w:p>
        </w:tc>
        <w:tc>
          <w:tcPr>
            <w:tcW w:w="2551" w:type="dxa"/>
            <w:vAlign w:val="center"/>
          </w:tcPr>
          <w:p w:rsidR="00B64271" w:rsidRDefault="002B5E24">
            <w:pPr>
              <w:pStyle w:val="25"/>
              <w:jc w:val="center"/>
              <w:rPr>
                <w:b/>
                <w:i/>
              </w:rPr>
            </w:pPr>
            <w:r>
              <w:rPr>
                <w:rFonts w:eastAsiaTheme="minorHAnsi"/>
                <w:b/>
                <w:bCs/>
                <w:lang w:eastAsia="en-US"/>
              </w:rPr>
              <w:t>22/248-CC-ГМ1.3-ОД</w:t>
            </w:r>
          </w:p>
        </w:tc>
      </w:tr>
      <w:tr w:rsidR="00B64271">
        <w:trPr>
          <w:cantSplit/>
          <w:trHeight w:val="60"/>
        </w:trPr>
        <w:tc>
          <w:tcPr>
            <w:tcW w:w="704" w:type="dxa"/>
            <w:vAlign w:val="center"/>
          </w:tcPr>
          <w:p w:rsidR="00B64271" w:rsidRDefault="002B5E24">
            <w:pPr>
              <w:pStyle w:val="25"/>
              <w:ind w:left="-45" w:right="-109"/>
              <w:jc w:val="center"/>
              <w:rPr>
                <w:i/>
              </w:rPr>
            </w:pPr>
            <w:r>
              <w:t>33.2</w:t>
            </w:r>
          </w:p>
        </w:tc>
        <w:tc>
          <w:tcPr>
            <w:tcW w:w="6946" w:type="dxa"/>
            <w:vAlign w:val="center"/>
          </w:tcPr>
          <w:p w:rsidR="00B64271" w:rsidRDefault="002B5E24">
            <w:pPr>
              <w:jc w:val="center"/>
            </w:pPr>
            <w:r>
              <w:rPr>
                <w:rFonts w:eastAsiaTheme="minorHAnsi"/>
                <w:lang w:eastAsia="en-US"/>
              </w:rPr>
              <w:t xml:space="preserve">Общая структурная схема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22/248-CC-ГМ1.3-02</w:t>
            </w:r>
          </w:p>
        </w:tc>
      </w:tr>
      <w:tr w:rsidR="00B64271">
        <w:trPr>
          <w:cantSplit/>
          <w:trHeight w:val="60"/>
        </w:trPr>
        <w:tc>
          <w:tcPr>
            <w:tcW w:w="704" w:type="dxa"/>
            <w:vAlign w:val="center"/>
          </w:tcPr>
          <w:p w:rsidR="00B64271" w:rsidRDefault="002B5E24">
            <w:pPr>
              <w:pStyle w:val="25"/>
              <w:ind w:left="-45" w:right="-109"/>
              <w:jc w:val="center"/>
              <w:rPr>
                <w:i/>
              </w:rPr>
            </w:pPr>
            <w:r>
              <w:t>33.3</w:t>
            </w:r>
          </w:p>
        </w:tc>
        <w:tc>
          <w:tcPr>
            <w:tcW w:w="6946" w:type="dxa"/>
            <w:vAlign w:val="center"/>
          </w:tcPr>
          <w:p w:rsidR="00B64271" w:rsidRDefault="002B5E24">
            <w:pPr>
              <w:jc w:val="center"/>
            </w:pPr>
            <w:r>
              <w:rPr>
                <w:rFonts w:eastAsiaTheme="minorHAnsi"/>
                <w:lang w:eastAsia="en-US"/>
              </w:rPr>
              <w:t xml:space="preserve">Схема организации связи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22/248-CC-ГМ1.3-03</w:t>
            </w:r>
          </w:p>
        </w:tc>
      </w:tr>
      <w:tr w:rsidR="00B64271">
        <w:trPr>
          <w:cantSplit/>
          <w:trHeight w:val="60"/>
        </w:trPr>
        <w:tc>
          <w:tcPr>
            <w:tcW w:w="10201" w:type="dxa"/>
            <w:gridSpan w:val="3"/>
            <w:vAlign w:val="center"/>
          </w:tcPr>
          <w:p w:rsidR="00B64271" w:rsidRDefault="002B5E24">
            <w:pPr>
              <w:pStyle w:val="25"/>
              <w:ind w:left="-45" w:right="-109"/>
              <w:jc w:val="center"/>
              <w:rPr>
                <w:rFonts w:eastAsiaTheme="minorHAnsi"/>
                <w:b/>
                <w:bCs/>
                <w:i/>
                <w:iCs/>
                <w:lang w:eastAsia="en-US"/>
              </w:rPr>
            </w:pPr>
            <w:r>
              <w:rPr>
                <w:rFonts w:eastAsiaTheme="minorHAnsi"/>
                <w:b/>
                <w:lang w:eastAsia="en-US"/>
              </w:rPr>
              <w:t>АБК</w:t>
            </w:r>
          </w:p>
        </w:tc>
      </w:tr>
      <w:tr w:rsidR="00B64271">
        <w:trPr>
          <w:cantSplit/>
          <w:trHeight w:val="60"/>
        </w:trPr>
        <w:tc>
          <w:tcPr>
            <w:tcW w:w="704" w:type="dxa"/>
            <w:vAlign w:val="center"/>
          </w:tcPr>
          <w:p w:rsidR="00B64271" w:rsidRDefault="002B5E24">
            <w:pPr>
              <w:pStyle w:val="25"/>
              <w:ind w:left="-45" w:right="-109"/>
              <w:jc w:val="center"/>
              <w:rPr>
                <w:i/>
              </w:rPr>
            </w:pPr>
            <w:r>
              <w:t>33.4</w:t>
            </w:r>
          </w:p>
        </w:tc>
        <w:tc>
          <w:tcPr>
            <w:tcW w:w="6946" w:type="dxa"/>
            <w:vAlign w:val="center"/>
          </w:tcPr>
          <w:p w:rsidR="00B64271" w:rsidRDefault="002B5E24">
            <w:pPr>
              <w:jc w:val="center"/>
            </w:pPr>
            <w:r>
              <w:rPr>
                <w:rFonts w:eastAsiaTheme="minorHAnsi"/>
                <w:lang w:eastAsia="en-US"/>
              </w:rPr>
              <w:t xml:space="preserve">План расположения оборудования </w:t>
            </w:r>
            <w:r>
              <w:t>(на 2-х листах)</w:t>
            </w:r>
          </w:p>
        </w:tc>
        <w:tc>
          <w:tcPr>
            <w:tcW w:w="2551" w:type="dxa"/>
            <w:vAlign w:val="center"/>
          </w:tcPr>
          <w:p w:rsidR="00B64271" w:rsidRDefault="002B5E24">
            <w:pPr>
              <w:pStyle w:val="25"/>
              <w:jc w:val="center"/>
              <w:rPr>
                <w:b/>
                <w:i/>
              </w:rPr>
            </w:pPr>
            <w:r>
              <w:rPr>
                <w:rFonts w:eastAsiaTheme="minorHAnsi"/>
                <w:b/>
                <w:bCs/>
                <w:lang w:eastAsia="en-US"/>
              </w:rPr>
              <w:t>22/248-CC-ГМ1.3-04</w:t>
            </w:r>
          </w:p>
        </w:tc>
      </w:tr>
      <w:tr w:rsidR="00B64271">
        <w:trPr>
          <w:cantSplit/>
          <w:trHeight w:val="60"/>
        </w:trPr>
        <w:tc>
          <w:tcPr>
            <w:tcW w:w="704" w:type="dxa"/>
            <w:vAlign w:val="center"/>
          </w:tcPr>
          <w:p w:rsidR="00B64271" w:rsidRDefault="002B5E24">
            <w:pPr>
              <w:pStyle w:val="25"/>
              <w:ind w:left="-45" w:right="-109"/>
              <w:jc w:val="center"/>
              <w:rPr>
                <w:i/>
              </w:rPr>
            </w:pPr>
            <w:r>
              <w:t>33.5</w:t>
            </w:r>
          </w:p>
        </w:tc>
        <w:tc>
          <w:tcPr>
            <w:tcW w:w="6946" w:type="dxa"/>
            <w:vAlign w:val="center"/>
          </w:tcPr>
          <w:p w:rsidR="00B64271" w:rsidRDefault="002B5E24">
            <w:pPr>
              <w:jc w:val="center"/>
            </w:pPr>
            <w:r>
              <w:rPr>
                <w:rFonts w:eastAsiaTheme="minorHAnsi"/>
                <w:lang w:eastAsia="en-US"/>
              </w:rPr>
              <w:t xml:space="preserve">Схема размещения комплектов на аппаратуре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22/248-CC-ГМ1.3-05</w:t>
            </w:r>
          </w:p>
        </w:tc>
      </w:tr>
      <w:tr w:rsidR="00B64271">
        <w:trPr>
          <w:cantSplit/>
          <w:trHeight w:val="60"/>
        </w:trPr>
        <w:tc>
          <w:tcPr>
            <w:tcW w:w="704" w:type="dxa"/>
            <w:vAlign w:val="center"/>
          </w:tcPr>
          <w:p w:rsidR="00B64271" w:rsidRDefault="002B5E24">
            <w:pPr>
              <w:pStyle w:val="25"/>
              <w:ind w:left="-45" w:right="-109"/>
              <w:jc w:val="center"/>
              <w:rPr>
                <w:i/>
              </w:rPr>
            </w:pPr>
            <w:r>
              <w:t>33.6</w:t>
            </w:r>
          </w:p>
        </w:tc>
        <w:tc>
          <w:tcPr>
            <w:tcW w:w="6946" w:type="dxa"/>
            <w:vAlign w:val="center"/>
          </w:tcPr>
          <w:p w:rsidR="00B64271" w:rsidRDefault="002B5E24">
            <w:pPr>
              <w:jc w:val="center"/>
            </w:pPr>
            <w:r>
              <w:rPr>
                <w:rFonts w:eastAsiaTheme="minorHAnsi"/>
                <w:lang w:eastAsia="en-US"/>
              </w:rPr>
              <w:t xml:space="preserve">Схема соединений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22/248-CC-ГМ1.3-06</w:t>
            </w:r>
          </w:p>
        </w:tc>
      </w:tr>
      <w:tr w:rsidR="00B64271">
        <w:trPr>
          <w:cantSplit/>
          <w:trHeight w:val="60"/>
        </w:trPr>
        <w:tc>
          <w:tcPr>
            <w:tcW w:w="704" w:type="dxa"/>
            <w:vAlign w:val="center"/>
          </w:tcPr>
          <w:p w:rsidR="00B64271" w:rsidRDefault="002B5E24">
            <w:pPr>
              <w:pStyle w:val="25"/>
              <w:ind w:left="-45" w:right="-109"/>
              <w:jc w:val="center"/>
              <w:rPr>
                <w:i/>
              </w:rPr>
            </w:pPr>
            <w:r>
              <w:t>33.7</w:t>
            </w:r>
          </w:p>
        </w:tc>
        <w:tc>
          <w:tcPr>
            <w:tcW w:w="6946" w:type="dxa"/>
            <w:vAlign w:val="center"/>
          </w:tcPr>
          <w:p w:rsidR="00B64271" w:rsidRDefault="002B5E24">
            <w:pPr>
              <w:jc w:val="center"/>
            </w:pPr>
            <w:r>
              <w:rPr>
                <w:rFonts w:eastAsiaTheme="minorHAnsi"/>
                <w:lang w:eastAsia="en-US"/>
              </w:rPr>
              <w:t xml:space="preserve">Трасса прокладки кабелей </w:t>
            </w:r>
            <w:r>
              <w:t>(на 2-х листах)</w:t>
            </w:r>
          </w:p>
        </w:tc>
        <w:tc>
          <w:tcPr>
            <w:tcW w:w="2551" w:type="dxa"/>
            <w:vAlign w:val="center"/>
          </w:tcPr>
          <w:p w:rsidR="00B64271" w:rsidRDefault="002B5E24">
            <w:pPr>
              <w:pStyle w:val="25"/>
              <w:jc w:val="center"/>
              <w:rPr>
                <w:b/>
                <w:i/>
              </w:rPr>
            </w:pPr>
            <w:r>
              <w:rPr>
                <w:rFonts w:eastAsiaTheme="minorHAnsi"/>
                <w:b/>
                <w:bCs/>
                <w:lang w:eastAsia="en-US"/>
              </w:rPr>
              <w:t>22/248-CC-ГМ1.3-07</w:t>
            </w:r>
          </w:p>
        </w:tc>
      </w:tr>
      <w:tr w:rsidR="00B64271">
        <w:trPr>
          <w:cantSplit/>
          <w:trHeight w:val="60"/>
        </w:trPr>
        <w:tc>
          <w:tcPr>
            <w:tcW w:w="704" w:type="dxa"/>
            <w:vAlign w:val="center"/>
          </w:tcPr>
          <w:p w:rsidR="00B64271" w:rsidRDefault="002B5E24">
            <w:pPr>
              <w:pStyle w:val="25"/>
              <w:ind w:left="-45" w:right="-109"/>
              <w:jc w:val="center"/>
              <w:rPr>
                <w:i/>
              </w:rPr>
            </w:pPr>
            <w:r>
              <w:t>33.8</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электропитания 48В. Cхема принципиальная </w:t>
            </w:r>
          </w:p>
          <w:p w:rsidR="00B64271" w:rsidRDefault="002B5E24">
            <w:pPr>
              <w:jc w:val="center"/>
            </w:pPr>
            <w:r>
              <w:t>(на 1-м листе)</w:t>
            </w:r>
          </w:p>
        </w:tc>
        <w:tc>
          <w:tcPr>
            <w:tcW w:w="2551" w:type="dxa"/>
            <w:vAlign w:val="center"/>
          </w:tcPr>
          <w:p w:rsidR="00B64271" w:rsidRDefault="002B5E24">
            <w:pPr>
              <w:pStyle w:val="25"/>
              <w:jc w:val="center"/>
              <w:rPr>
                <w:i/>
              </w:rPr>
            </w:pPr>
            <w:r>
              <w:rPr>
                <w:rFonts w:eastAsiaTheme="minorHAnsi"/>
                <w:b/>
                <w:bCs/>
                <w:lang w:eastAsia="en-US"/>
              </w:rPr>
              <w:t>22/248-CC-ГМ1.3-08</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33.9</w:t>
            </w:r>
          </w:p>
        </w:tc>
        <w:tc>
          <w:tcPr>
            <w:tcW w:w="6946" w:type="dxa"/>
            <w:vAlign w:val="center"/>
          </w:tcPr>
          <w:p w:rsidR="00B64271" w:rsidRDefault="002B5E24">
            <w:pPr>
              <w:jc w:val="center"/>
            </w:pPr>
            <w:r>
              <w:rPr>
                <w:rFonts w:eastAsiaTheme="minorHAnsi"/>
                <w:lang w:eastAsia="en-US"/>
              </w:rPr>
              <w:t xml:space="preserve">Схема заземления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22/248-CC-ГМ1.3-09</w:t>
            </w:r>
          </w:p>
        </w:tc>
      </w:tr>
      <w:tr w:rsidR="00B64271">
        <w:trPr>
          <w:cantSplit/>
          <w:trHeight w:val="60"/>
        </w:trPr>
        <w:tc>
          <w:tcPr>
            <w:tcW w:w="10201" w:type="dxa"/>
            <w:gridSpan w:val="3"/>
            <w:vAlign w:val="center"/>
          </w:tcPr>
          <w:p w:rsidR="00B64271" w:rsidRDefault="002B5E24">
            <w:pPr>
              <w:pStyle w:val="25"/>
              <w:ind w:left="-45" w:right="-109"/>
              <w:jc w:val="center"/>
              <w:rPr>
                <w:rFonts w:eastAsiaTheme="minorHAnsi"/>
                <w:b/>
                <w:bCs/>
                <w:i/>
                <w:iCs/>
                <w:lang w:eastAsia="en-US"/>
              </w:rPr>
            </w:pPr>
            <w:r>
              <w:rPr>
                <w:rFonts w:eastAsiaTheme="minorHAnsi"/>
                <w:b/>
                <w:lang w:eastAsia="en-US"/>
              </w:rPr>
              <w:t>Бранденбург 49</w:t>
            </w:r>
          </w:p>
        </w:tc>
      </w:tr>
      <w:tr w:rsidR="00B64271">
        <w:trPr>
          <w:cantSplit/>
          <w:trHeight w:val="60"/>
        </w:trPr>
        <w:tc>
          <w:tcPr>
            <w:tcW w:w="704" w:type="dxa"/>
            <w:vAlign w:val="center"/>
          </w:tcPr>
          <w:p w:rsidR="00B64271" w:rsidRDefault="002B5E24">
            <w:pPr>
              <w:pStyle w:val="25"/>
              <w:ind w:left="-45" w:right="-109"/>
              <w:jc w:val="center"/>
              <w:rPr>
                <w:i/>
              </w:rPr>
            </w:pPr>
            <w:r>
              <w:t>33.10</w:t>
            </w:r>
          </w:p>
        </w:tc>
        <w:tc>
          <w:tcPr>
            <w:tcW w:w="6946" w:type="dxa"/>
            <w:vAlign w:val="center"/>
          </w:tcPr>
          <w:p w:rsidR="00B64271" w:rsidRDefault="002B5E24">
            <w:pPr>
              <w:jc w:val="center"/>
            </w:pPr>
            <w:r>
              <w:rPr>
                <w:rFonts w:eastAsiaTheme="minorHAnsi"/>
                <w:lang w:eastAsia="en-US"/>
              </w:rPr>
              <w:t xml:space="preserve">План расположения оборудования </w:t>
            </w:r>
            <w:r>
              <w:t>( на 1-м листе)</w:t>
            </w:r>
          </w:p>
        </w:tc>
        <w:tc>
          <w:tcPr>
            <w:tcW w:w="2551" w:type="dxa"/>
            <w:vAlign w:val="center"/>
          </w:tcPr>
          <w:p w:rsidR="00B64271" w:rsidRDefault="002B5E24">
            <w:pPr>
              <w:pStyle w:val="25"/>
              <w:jc w:val="center"/>
              <w:rPr>
                <w:b/>
                <w:i/>
              </w:rPr>
            </w:pPr>
            <w:r>
              <w:rPr>
                <w:rFonts w:eastAsiaTheme="minorHAnsi"/>
                <w:b/>
                <w:bCs/>
                <w:lang w:eastAsia="en-US"/>
              </w:rPr>
              <w:t>22/248-CC-ГМ1.3-10</w:t>
            </w:r>
          </w:p>
        </w:tc>
      </w:tr>
      <w:tr w:rsidR="00B64271">
        <w:trPr>
          <w:cantSplit/>
          <w:trHeight w:val="60"/>
        </w:trPr>
        <w:tc>
          <w:tcPr>
            <w:tcW w:w="704" w:type="dxa"/>
            <w:vAlign w:val="center"/>
          </w:tcPr>
          <w:p w:rsidR="00B64271" w:rsidRDefault="002B5E24">
            <w:pPr>
              <w:pStyle w:val="25"/>
              <w:ind w:left="-45" w:right="-109"/>
              <w:jc w:val="center"/>
              <w:rPr>
                <w:i/>
              </w:rPr>
            </w:pPr>
            <w:r>
              <w:t>33.11</w:t>
            </w:r>
          </w:p>
        </w:tc>
        <w:tc>
          <w:tcPr>
            <w:tcW w:w="6946" w:type="dxa"/>
            <w:vAlign w:val="center"/>
          </w:tcPr>
          <w:p w:rsidR="00B64271" w:rsidRDefault="002B5E24">
            <w:pPr>
              <w:jc w:val="center"/>
            </w:pPr>
            <w:r>
              <w:rPr>
                <w:rFonts w:eastAsiaTheme="minorHAnsi"/>
                <w:lang w:eastAsia="en-US"/>
              </w:rPr>
              <w:t xml:space="preserve">Схема размещения комплектов на аппаратуре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22/248-CC-ГМ1.3-11</w:t>
            </w:r>
          </w:p>
        </w:tc>
      </w:tr>
      <w:tr w:rsidR="00B64271">
        <w:trPr>
          <w:cantSplit/>
          <w:trHeight w:val="60"/>
        </w:trPr>
        <w:tc>
          <w:tcPr>
            <w:tcW w:w="704" w:type="dxa"/>
            <w:vAlign w:val="center"/>
          </w:tcPr>
          <w:p w:rsidR="00B64271" w:rsidRDefault="002B5E24">
            <w:pPr>
              <w:pStyle w:val="25"/>
              <w:ind w:left="-45" w:right="-109"/>
              <w:jc w:val="center"/>
              <w:rPr>
                <w:i/>
              </w:rPr>
            </w:pPr>
            <w:r>
              <w:t>33.12</w:t>
            </w:r>
          </w:p>
        </w:tc>
        <w:tc>
          <w:tcPr>
            <w:tcW w:w="6946" w:type="dxa"/>
            <w:vAlign w:val="center"/>
          </w:tcPr>
          <w:p w:rsidR="00B64271" w:rsidRDefault="002B5E24">
            <w:pPr>
              <w:jc w:val="center"/>
            </w:pPr>
            <w:r>
              <w:rPr>
                <w:rFonts w:eastAsiaTheme="minorHAnsi"/>
                <w:lang w:eastAsia="en-US"/>
              </w:rPr>
              <w:t xml:space="preserve">Схема соединений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22/248-CC-ГМ1.3-12</w:t>
            </w:r>
          </w:p>
        </w:tc>
      </w:tr>
      <w:tr w:rsidR="00B64271">
        <w:trPr>
          <w:cantSplit/>
          <w:trHeight w:val="60"/>
        </w:trPr>
        <w:tc>
          <w:tcPr>
            <w:tcW w:w="704" w:type="dxa"/>
            <w:vAlign w:val="center"/>
          </w:tcPr>
          <w:p w:rsidR="00B64271" w:rsidRDefault="002B5E24">
            <w:pPr>
              <w:pStyle w:val="25"/>
              <w:ind w:left="-45" w:right="-109"/>
              <w:jc w:val="center"/>
              <w:rPr>
                <w:i/>
              </w:rPr>
            </w:pPr>
            <w:r>
              <w:t>33.13</w:t>
            </w:r>
          </w:p>
        </w:tc>
        <w:tc>
          <w:tcPr>
            <w:tcW w:w="6946" w:type="dxa"/>
            <w:vAlign w:val="center"/>
          </w:tcPr>
          <w:p w:rsidR="00B64271" w:rsidRDefault="002B5E24">
            <w:pPr>
              <w:jc w:val="center"/>
            </w:pPr>
            <w:r>
              <w:rPr>
                <w:rFonts w:eastAsiaTheme="minorHAnsi"/>
                <w:lang w:eastAsia="en-US"/>
              </w:rPr>
              <w:t xml:space="preserve">Трасса прокладки кабелей </w:t>
            </w:r>
            <w:r>
              <w:t>( на 1-м листе)</w:t>
            </w:r>
          </w:p>
        </w:tc>
        <w:tc>
          <w:tcPr>
            <w:tcW w:w="2551" w:type="dxa"/>
            <w:vAlign w:val="center"/>
          </w:tcPr>
          <w:p w:rsidR="00B64271" w:rsidRDefault="002B5E24">
            <w:pPr>
              <w:pStyle w:val="25"/>
              <w:jc w:val="center"/>
              <w:rPr>
                <w:b/>
                <w:i/>
              </w:rPr>
            </w:pPr>
            <w:r>
              <w:rPr>
                <w:rFonts w:eastAsiaTheme="minorHAnsi"/>
                <w:b/>
                <w:bCs/>
                <w:lang w:eastAsia="en-US"/>
              </w:rPr>
              <w:t>22/248-CC-ГМ1.3-13</w:t>
            </w:r>
          </w:p>
        </w:tc>
      </w:tr>
      <w:tr w:rsidR="00B64271">
        <w:trPr>
          <w:cantSplit/>
          <w:trHeight w:val="60"/>
        </w:trPr>
        <w:tc>
          <w:tcPr>
            <w:tcW w:w="704" w:type="dxa"/>
            <w:vAlign w:val="center"/>
          </w:tcPr>
          <w:p w:rsidR="00B64271" w:rsidRDefault="002B5E24">
            <w:pPr>
              <w:pStyle w:val="25"/>
              <w:ind w:left="-45" w:right="-109"/>
              <w:jc w:val="center"/>
              <w:rPr>
                <w:i/>
              </w:rPr>
            </w:pPr>
            <w:r>
              <w:t>33.14</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электропитания 48В. Cхема принципиальная </w:t>
            </w:r>
          </w:p>
          <w:p w:rsidR="00B64271" w:rsidRDefault="002B5E24">
            <w:pPr>
              <w:jc w:val="center"/>
            </w:pPr>
            <w:r>
              <w:t>(на 1-м листе)</w:t>
            </w:r>
          </w:p>
        </w:tc>
        <w:tc>
          <w:tcPr>
            <w:tcW w:w="2551" w:type="dxa"/>
            <w:vAlign w:val="center"/>
          </w:tcPr>
          <w:p w:rsidR="00B64271" w:rsidRDefault="002B5E24">
            <w:pPr>
              <w:pStyle w:val="25"/>
              <w:jc w:val="center"/>
              <w:rPr>
                <w:i/>
              </w:rPr>
            </w:pPr>
            <w:r>
              <w:rPr>
                <w:rFonts w:eastAsiaTheme="minorHAnsi"/>
                <w:b/>
                <w:bCs/>
                <w:lang w:eastAsia="en-US"/>
              </w:rPr>
              <w:t>22/248-CC-ГМ1.3-14</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33.15</w:t>
            </w:r>
          </w:p>
        </w:tc>
        <w:tc>
          <w:tcPr>
            <w:tcW w:w="6946" w:type="dxa"/>
            <w:vAlign w:val="center"/>
          </w:tcPr>
          <w:p w:rsidR="00B64271" w:rsidRDefault="002B5E24">
            <w:pPr>
              <w:jc w:val="center"/>
            </w:pPr>
            <w:r>
              <w:rPr>
                <w:rFonts w:eastAsiaTheme="minorHAnsi"/>
                <w:lang w:eastAsia="en-US"/>
              </w:rPr>
              <w:t xml:space="preserve">Схема заземления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22/248-CC-ГМ1.3-15</w:t>
            </w:r>
          </w:p>
        </w:tc>
      </w:tr>
      <w:tr w:rsidR="00B64271">
        <w:trPr>
          <w:cantSplit/>
          <w:trHeight w:val="60"/>
        </w:trPr>
        <w:tc>
          <w:tcPr>
            <w:tcW w:w="10201" w:type="dxa"/>
            <w:gridSpan w:val="3"/>
            <w:vAlign w:val="center"/>
          </w:tcPr>
          <w:p w:rsidR="00B64271" w:rsidRDefault="002B5E24">
            <w:pPr>
              <w:pStyle w:val="25"/>
              <w:ind w:left="-45" w:right="-109"/>
              <w:jc w:val="center"/>
              <w:rPr>
                <w:rFonts w:eastAsiaTheme="minorHAnsi"/>
                <w:b/>
                <w:bCs/>
                <w:i/>
                <w:iCs/>
                <w:lang w:eastAsia="en-US"/>
              </w:rPr>
            </w:pPr>
            <w:r>
              <w:rPr>
                <w:rFonts w:eastAsiaTheme="minorHAnsi"/>
                <w:b/>
                <w:lang w:eastAsia="en-US"/>
              </w:rPr>
              <w:t>АПК СЭРВЛ</w:t>
            </w:r>
          </w:p>
        </w:tc>
      </w:tr>
      <w:tr w:rsidR="00B64271">
        <w:trPr>
          <w:cantSplit/>
          <w:trHeight w:val="60"/>
        </w:trPr>
        <w:tc>
          <w:tcPr>
            <w:tcW w:w="704" w:type="dxa"/>
            <w:vAlign w:val="center"/>
          </w:tcPr>
          <w:p w:rsidR="00B64271" w:rsidRDefault="002B5E24">
            <w:pPr>
              <w:pStyle w:val="25"/>
              <w:ind w:left="-45" w:right="-109"/>
              <w:jc w:val="center"/>
              <w:rPr>
                <w:i/>
              </w:rPr>
            </w:pPr>
            <w:r>
              <w:t>33.16</w:t>
            </w:r>
          </w:p>
        </w:tc>
        <w:tc>
          <w:tcPr>
            <w:tcW w:w="6946" w:type="dxa"/>
            <w:vAlign w:val="center"/>
          </w:tcPr>
          <w:p w:rsidR="00B64271" w:rsidRDefault="002B5E24">
            <w:pPr>
              <w:jc w:val="center"/>
            </w:pPr>
            <w:r>
              <w:rPr>
                <w:rFonts w:eastAsiaTheme="minorHAnsi"/>
                <w:lang w:eastAsia="en-US"/>
              </w:rPr>
              <w:t xml:space="preserve">План расположения оборудования </w:t>
            </w:r>
            <w:r>
              <w:t>( на 1-м листе)</w:t>
            </w:r>
          </w:p>
        </w:tc>
        <w:tc>
          <w:tcPr>
            <w:tcW w:w="2551" w:type="dxa"/>
            <w:vAlign w:val="center"/>
          </w:tcPr>
          <w:p w:rsidR="00B64271" w:rsidRDefault="002B5E24">
            <w:pPr>
              <w:pStyle w:val="25"/>
              <w:jc w:val="center"/>
              <w:rPr>
                <w:b/>
                <w:i/>
              </w:rPr>
            </w:pPr>
            <w:r>
              <w:rPr>
                <w:rFonts w:eastAsiaTheme="minorHAnsi"/>
                <w:b/>
                <w:bCs/>
                <w:lang w:eastAsia="en-US"/>
              </w:rPr>
              <w:t>22/248-CC-ГМ1.3-16</w:t>
            </w:r>
          </w:p>
        </w:tc>
      </w:tr>
      <w:tr w:rsidR="00B64271">
        <w:trPr>
          <w:cantSplit/>
          <w:trHeight w:val="60"/>
        </w:trPr>
        <w:tc>
          <w:tcPr>
            <w:tcW w:w="704" w:type="dxa"/>
            <w:vAlign w:val="center"/>
          </w:tcPr>
          <w:p w:rsidR="00B64271" w:rsidRDefault="002B5E24">
            <w:pPr>
              <w:pStyle w:val="25"/>
              <w:ind w:left="-45" w:right="-109"/>
              <w:jc w:val="center"/>
              <w:rPr>
                <w:i/>
              </w:rPr>
            </w:pPr>
            <w:r>
              <w:t>33.17</w:t>
            </w:r>
          </w:p>
        </w:tc>
        <w:tc>
          <w:tcPr>
            <w:tcW w:w="6946" w:type="dxa"/>
            <w:vAlign w:val="center"/>
          </w:tcPr>
          <w:p w:rsidR="00B64271" w:rsidRDefault="002B5E24">
            <w:pPr>
              <w:jc w:val="center"/>
            </w:pPr>
            <w:r>
              <w:rPr>
                <w:rFonts w:eastAsiaTheme="minorHAnsi"/>
                <w:lang w:eastAsia="en-US"/>
              </w:rPr>
              <w:t xml:space="preserve">Схема размещения комплектов на аппаратуре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22/248-CC-ГМ1.3-17</w:t>
            </w:r>
          </w:p>
        </w:tc>
      </w:tr>
      <w:tr w:rsidR="00B64271">
        <w:trPr>
          <w:cantSplit/>
          <w:trHeight w:val="60"/>
        </w:trPr>
        <w:tc>
          <w:tcPr>
            <w:tcW w:w="704" w:type="dxa"/>
            <w:vAlign w:val="center"/>
          </w:tcPr>
          <w:p w:rsidR="00B64271" w:rsidRDefault="002B5E24">
            <w:pPr>
              <w:pStyle w:val="25"/>
              <w:ind w:left="-45" w:right="-109"/>
              <w:jc w:val="center"/>
              <w:rPr>
                <w:i/>
              </w:rPr>
            </w:pPr>
            <w:r>
              <w:t>33.18</w:t>
            </w:r>
          </w:p>
        </w:tc>
        <w:tc>
          <w:tcPr>
            <w:tcW w:w="6946" w:type="dxa"/>
            <w:vAlign w:val="center"/>
          </w:tcPr>
          <w:p w:rsidR="00B64271" w:rsidRDefault="002B5E24">
            <w:pPr>
              <w:jc w:val="center"/>
            </w:pPr>
            <w:r>
              <w:rPr>
                <w:rFonts w:eastAsiaTheme="minorHAnsi"/>
                <w:lang w:eastAsia="en-US"/>
              </w:rPr>
              <w:t xml:space="preserve">Схема соединений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22/248-CC-ГМ1.3-18</w:t>
            </w:r>
          </w:p>
        </w:tc>
      </w:tr>
      <w:tr w:rsidR="00B64271">
        <w:trPr>
          <w:cantSplit/>
          <w:trHeight w:val="60"/>
        </w:trPr>
        <w:tc>
          <w:tcPr>
            <w:tcW w:w="704" w:type="dxa"/>
            <w:vAlign w:val="center"/>
          </w:tcPr>
          <w:p w:rsidR="00B64271" w:rsidRDefault="002B5E24">
            <w:pPr>
              <w:pStyle w:val="25"/>
              <w:ind w:left="-45" w:right="-109"/>
              <w:jc w:val="center"/>
              <w:rPr>
                <w:i/>
              </w:rPr>
            </w:pPr>
            <w:r>
              <w:lastRenderedPageBreak/>
              <w:t>33.19</w:t>
            </w:r>
          </w:p>
        </w:tc>
        <w:tc>
          <w:tcPr>
            <w:tcW w:w="6946" w:type="dxa"/>
            <w:vAlign w:val="center"/>
          </w:tcPr>
          <w:p w:rsidR="00B64271" w:rsidRDefault="002B5E24">
            <w:pPr>
              <w:jc w:val="center"/>
            </w:pPr>
            <w:r>
              <w:rPr>
                <w:rFonts w:eastAsiaTheme="minorHAnsi"/>
                <w:lang w:eastAsia="en-US"/>
              </w:rPr>
              <w:t xml:space="preserve">Трасса прокладки кабелей </w:t>
            </w:r>
            <w:r>
              <w:t>( на 1-м листе)</w:t>
            </w:r>
          </w:p>
        </w:tc>
        <w:tc>
          <w:tcPr>
            <w:tcW w:w="2551" w:type="dxa"/>
            <w:vAlign w:val="center"/>
          </w:tcPr>
          <w:p w:rsidR="00B64271" w:rsidRDefault="002B5E24">
            <w:pPr>
              <w:pStyle w:val="25"/>
              <w:jc w:val="center"/>
              <w:rPr>
                <w:b/>
                <w:i/>
              </w:rPr>
            </w:pPr>
            <w:r>
              <w:rPr>
                <w:rFonts w:eastAsiaTheme="minorHAnsi"/>
                <w:b/>
                <w:bCs/>
                <w:lang w:eastAsia="en-US"/>
              </w:rPr>
              <w:t>22/248-CC-ГМ1.3-19</w:t>
            </w:r>
          </w:p>
        </w:tc>
      </w:tr>
      <w:tr w:rsidR="00B64271">
        <w:trPr>
          <w:cantSplit/>
          <w:trHeight w:val="60"/>
        </w:trPr>
        <w:tc>
          <w:tcPr>
            <w:tcW w:w="704" w:type="dxa"/>
            <w:vAlign w:val="center"/>
          </w:tcPr>
          <w:p w:rsidR="00B64271" w:rsidRDefault="002B5E24">
            <w:pPr>
              <w:pStyle w:val="25"/>
              <w:ind w:left="-45" w:right="-109"/>
              <w:jc w:val="center"/>
              <w:rPr>
                <w:i/>
              </w:rPr>
            </w:pPr>
            <w:r>
              <w:t>33.20</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электропитания 48В. Cхема принципиальная </w:t>
            </w:r>
          </w:p>
          <w:p w:rsidR="00B64271" w:rsidRDefault="002B5E24">
            <w:pPr>
              <w:jc w:val="center"/>
            </w:pPr>
            <w:r>
              <w:t>(на 1-м листе)</w:t>
            </w:r>
          </w:p>
        </w:tc>
        <w:tc>
          <w:tcPr>
            <w:tcW w:w="2551" w:type="dxa"/>
            <w:vAlign w:val="center"/>
          </w:tcPr>
          <w:p w:rsidR="00B64271" w:rsidRDefault="002B5E24">
            <w:pPr>
              <w:pStyle w:val="25"/>
              <w:jc w:val="center"/>
              <w:rPr>
                <w:i/>
              </w:rPr>
            </w:pPr>
            <w:r>
              <w:rPr>
                <w:rFonts w:eastAsiaTheme="minorHAnsi"/>
                <w:b/>
                <w:bCs/>
                <w:lang w:eastAsia="en-US"/>
              </w:rPr>
              <w:t>22/248-CC-ГМ1.3-20</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33.21</w:t>
            </w:r>
          </w:p>
        </w:tc>
        <w:tc>
          <w:tcPr>
            <w:tcW w:w="6946" w:type="dxa"/>
            <w:vAlign w:val="center"/>
          </w:tcPr>
          <w:p w:rsidR="00B64271" w:rsidRDefault="002B5E24">
            <w:pPr>
              <w:jc w:val="center"/>
            </w:pPr>
            <w:r>
              <w:rPr>
                <w:rFonts w:eastAsiaTheme="minorHAnsi"/>
                <w:lang w:eastAsia="en-US"/>
              </w:rPr>
              <w:t xml:space="preserve">Схема заземления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22/248-CC-ГМ1.3-21</w:t>
            </w:r>
          </w:p>
        </w:tc>
      </w:tr>
      <w:tr w:rsidR="00B64271">
        <w:trPr>
          <w:cantSplit/>
          <w:trHeight w:val="60"/>
        </w:trPr>
        <w:tc>
          <w:tcPr>
            <w:tcW w:w="704" w:type="dxa"/>
            <w:vAlign w:val="center"/>
          </w:tcPr>
          <w:p w:rsidR="00B64271" w:rsidRDefault="002B5E24">
            <w:pPr>
              <w:pStyle w:val="25"/>
              <w:ind w:left="-45" w:right="-109"/>
              <w:jc w:val="center"/>
              <w:rPr>
                <w:i/>
              </w:rPr>
            </w:pPr>
            <w:r>
              <w:t>33.22</w:t>
            </w:r>
          </w:p>
        </w:tc>
        <w:tc>
          <w:tcPr>
            <w:tcW w:w="6946" w:type="dxa"/>
            <w:vAlign w:val="center"/>
          </w:tcPr>
          <w:p w:rsidR="00B64271" w:rsidRDefault="002B5E24">
            <w:pPr>
              <w:jc w:val="center"/>
            </w:pPr>
            <w:r>
              <w:t>Приложение А. Назначение контактов разъёмов УПАТС «МС-240» для подключения линий связи (на 8-и листах).</w:t>
            </w:r>
          </w:p>
        </w:tc>
        <w:tc>
          <w:tcPr>
            <w:tcW w:w="2551" w:type="dxa"/>
            <w:vAlign w:val="center"/>
          </w:tcPr>
          <w:p w:rsidR="00B64271" w:rsidRDefault="002B5E24">
            <w:pPr>
              <w:pStyle w:val="25"/>
              <w:jc w:val="center"/>
              <w:rPr>
                <w:i/>
              </w:rPr>
            </w:pPr>
            <w:r>
              <w:rPr>
                <w:rFonts w:eastAsiaTheme="minorHAnsi"/>
                <w:b/>
                <w:bCs/>
                <w:lang w:eastAsia="en-US"/>
              </w:rPr>
              <w:t>22/248-CC-ГМ1.3</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33.23</w:t>
            </w:r>
          </w:p>
        </w:tc>
        <w:tc>
          <w:tcPr>
            <w:tcW w:w="6946" w:type="dxa"/>
            <w:vAlign w:val="center"/>
          </w:tcPr>
          <w:p w:rsidR="00B64271" w:rsidRDefault="002B5E24">
            <w:pPr>
              <w:jc w:val="center"/>
            </w:pPr>
            <w:r>
              <w:t>Приложение Б. Схема подключения блоков расширения УПАТС «МС-240» (на 1-м листе)</w:t>
            </w:r>
          </w:p>
        </w:tc>
        <w:tc>
          <w:tcPr>
            <w:tcW w:w="2551" w:type="dxa"/>
            <w:vAlign w:val="center"/>
          </w:tcPr>
          <w:p w:rsidR="00B64271" w:rsidRDefault="002B5E24">
            <w:pPr>
              <w:pStyle w:val="25"/>
              <w:jc w:val="center"/>
              <w:rPr>
                <w:i/>
              </w:rPr>
            </w:pPr>
            <w:r>
              <w:rPr>
                <w:rFonts w:eastAsiaTheme="minorHAnsi"/>
                <w:b/>
                <w:bCs/>
                <w:lang w:eastAsia="en-US"/>
              </w:rPr>
              <w:t>22/248-CC-ГМ1.3</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33.24</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(на 6-и листах)</w:t>
            </w:r>
          </w:p>
        </w:tc>
        <w:tc>
          <w:tcPr>
            <w:tcW w:w="2551" w:type="dxa"/>
            <w:vAlign w:val="center"/>
          </w:tcPr>
          <w:p w:rsidR="00B64271" w:rsidRDefault="002B5E24">
            <w:pPr>
              <w:pStyle w:val="25"/>
              <w:jc w:val="center"/>
              <w:rPr>
                <w:i/>
              </w:rPr>
            </w:pPr>
            <w:r>
              <w:rPr>
                <w:rFonts w:eastAsiaTheme="minorHAnsi"/>
                <w:b/>
                <w:bCs/>
                <w:lang w:eastAsia="en-US"/>
              </w:rPr>
              <w:t>22/248-CC-ГМ1.3.С</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b/>
                <w:i/>
              </w:rPr>
            </w:pPr>
            <w:r>
              <w:rPr>
                <w:b/>
              </w:rPr>
              <w:t>34.</w:t>
            </w:r>
          </w:p>
        </w:tc>
        <w:tc>
          <w:tcPr>
            <w:tcW w:w="6946" w:type="dxa"/>
            <w:vAlign w:val="center"/>
          </w:tcPr>
          <w:p w:rsidR="00B64271" w:rsidRDefault="002B5E24">
            <w:pPr>
              <w:jc w:val="center"/>
              <w:rPr>
                <w:rFonts w:eastAsiaTheme="minorHAnsi"/>
                <w:b/>
                <w:bCs/>
                <w:iCs/>
                <w:lang w:eastAsia="en-US"/>
              </w:rPr>
            </w:pPr>
            <w:r>
              <w:rPr>
                <w:b/>
              </w:rPr>
              <w:t xml:space="preserve">ТОМ 2: </w:t>
            </w:r>
            <w:r>
              <w:rPr>
                <w:rFonts w:eastAsiaTheme="minorHAnsi"/>
                <w:b/>
                <w:bCs/>
                <w:iCs/>
                <w:lang w:eastAsia="en-US"/>
              </w:rPr>
              <w:t>ГРАФИЧЕСКИЕ МАТЕРИАЛЫ, КНИГА 4</w:t>
            </w:r>
          </w:p>
          <w:p w:rsidR="00B64271" w:rsidRDefault="002B5E24">
            <w:pPr>
              <w:jc w:val="center"/>
              <w:rPr>
                <w:rFonts w:eastAsiaTheme="minorHAnsi"/>
                <w:b/>
                <w:bCs/>
                <w:iCs/>
                <w:lang w:eastAsia="en-US"/>
              </w:rPr>
            </w:pPr>
            <w:r>
              <w:rPr>
                <w:rFonts w:eastAsiaTheme="minorHAnsi"/>
                <w:b/>
                <w:bCs/>
                <w:iCs/>
                <w:lang w:eastAsia="en-US"/>
              </w:rPr>
              <w:t xml:space="preserve">«Станционные сооружения и электропитание» </w:t>
            </w:r>
          </w:p>
          <w:p w:rsidR="00B64271" w:rsidRDefault="002B5E24">
            <w:pPr>
              <w:jc w:val="center"/>
              <w:rPr>
                <w:rFonts w:eastAsiaTheme="minorHAnsi"/>
                <w:b/>
                <w:bCs/>
                <w:iCs/>
                <w:lang w:eastAsia="en-US"/>
              </w:rPr>
            </w:pPr>
            <w:r>
              <w:rPr>
                <w:rFonts w:eastAsiaTheme="minorHAnsi"/>
                <w:b/>
                <w:bCs/>
                <w:iCs/>
                <w:lang w:eastAsia="en-US"/>
              </w:rPr>
              <w:t>(Урайские ЭС)</w:t>
            </w:r>
          </w:p>
        </w:tc>
        <w:tc>
          <w:tcPr>
            <w:tcW w:w="2551" w:type="dxa"/>
            <w:vAlign w:val="center"/>
          </w:tcPr>
          <w:p w:rsidR="00B64271" w:rsidRDefault="002B5E24">
            <w:pPr>
              <w:pStyle w:val="25"/>
              <w:jc w:val="center"/>
              <w:rPr>
                <w:i/>
              </w:rPr>
            </w:pPr>
            <w:r>
              <w:rPr>
                <w:rFonts w:eastAsiaTheme="minorHAnsi"/>
                <w:b/>
                <w:bCs/>
                <w:lang w:eastAsia="en-US"/>
              </w:rPr>
              <w:t>22/248-CC-ГМ1.4</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34.1</w:t>
            </w:r>
          </w:p>
        </w:tc>
        <w:tc>
          <w:tcPr>
            <w:tcW w:w="6946" w:type="dxa"/>
            <w:vAlign w:val="center"/>
          </w:tcPr>
          <w:p w:rsidR="00B64271" w:rsidRDefault="002B5E24">
            <w:pPr>
              <w:jc w:val="center"/>
            </w:pPr>
            <w:r>
              <w:t>Общие данные (на 10 листах)</w:t>
            </w:r>
          </w:p>
        </w:tc>
        <w:tc>
          <w:tcPr>
            <w:tcW w:w="2551" w:type="dxa"/>
            <w:vAlign w:val="center"/>
          </w:tcPr>
          <w:p w:rsidR="00B64271" w:rsidRDefault="002B5E24">
            <w:pPr>
              <w:pStyle w:val="25"/>
              <w:jc w:val="center"/>
              <w:rPr>
                <w:b/>
                <w:i/>
              </w:rPr>
            </w:pPr>
            <w:r>
              <w:rPr>
                <w:rFonts w:eastAsiaTheme="minorHAnsi"/>
                <w:b/>
                <w:bCs/>
                <w:lang w:eastAsia="en-US"/>
              </w:rPr>
              <w:t>22/248-CC-ГМ1.4-ОД</w:t>
            </w:r>
          </w:p>
        </w:tc>
      </w:tr>
      <w:tr w:rsidR="00B64271">
        <w:trPr>
          <w:cantSplit/>
          <w:trHeight w:val="60"/>
        </w:trPr>
        <w:tc>
          <w:tcPr>
            <w:tcW w:w="704" w:type="dxa"/>
            <w:vAlign w:val="center"/>
          </w:tcPr>
          <w:p w:rsidR="00B64271" w:rsidRDefault="002B5E24">
            <w:pPr>
              <w:pStyle w:val="25"/>
              <w:ind w:left="-45" w:right="-109"/>
              <w:jc w:val="center"/>
              <w:rPr>
                <w:i/>
              </w:rPr>
            </w:pPr>
            <w:r>
              <w:t>34.2</w:t>
            </w:r>
          </w:p>
        </w:tc>
        <w:tc>
          <w:tcPr>
            <w:tcW w:w="6946" w:type="dxa"/>
            <w:vAlign w:val="center"/>
          </w:tcPr>
          <w:p w:rsidR="00B64271" w:rsidRDefault="002B5E24">
            <w:pPr>
              <w:jc w:val="center"/>
            </w:pPr>
            <w:r>
              <w:rPr>
                <w:rFonts w:eastAsiaTheme="minorHAnsi"/>
                <w:lang w:eastAsia="en-US"/>
              </w:rPr>
              <w:t xml:space="preserve">Общая структурная схема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22/248-CC-ГМ1.4-02</w:t>
            </w:r>
          </w:p>
        </w:tc>
      </w:tr>
      <w:tr w:rsidR="00B64271">
        <w:trPr>
          <w:cantSplit/>
          <w:trHeight w:val="60"/>
        </w:trPr>
        <w:tc>
          <w:tcPr>
            <w:tcW w:w="704" w:type="dxa"/>
            <w:vAlign w:val="center"/>
          </w:tcPr>
          <w:p w:rsidR="00B64271" w:rsidRDefault="002B5E24">
            <w:pPr>
              <w:pStyle w:val="25"/>
              <w:ind w:left="-45" w:right="-109"/>
              <w:jc w:val="center"/>
              <w:rPr>
                <w:i/>
              </w:rPr>
            </w:pPr>
            <w:r>
              <w:t>34.3</w:t>
            </w:r>
          </w:p>
        </w:tc>
        <w:tc>
          <w:tcPr>
            <w:tcW w:w="6946" w:type="dxa"/>
            <w:vAlign w:val="center"/>
          </w:tcPr>
          <w:p w:rsidR="00B64271" w:rsidRDefault="002B5E24">
            <w:pPr>
              <w:jc w:val="center"/>
            </w:pPr>
            <w:r>
              <w:rPr>
                <w:rFonts w:eastAsiaTheme="minorHAnsi"/>
                <w:lang w:eastAsia="en-US"/>
              </w:rPr>
              <w:t xml:space="preserve">Схема организации связи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22/248-CC-ГМ1.4-03</w:t>
            </w:r>
          </w:p>
        </w:tc>
      </w:tr>
      <w:tr w:rsidR="00B64271">
        <w:trPr>
          <w:cantSplit/>
          <w:trHeight w:val="60"/>
        </w:trPr>
        <w:tc>
          <w:tcPr>
            <w:tcW w:w="704" w:type="dxa"/>
            <w:vAlign w:val="center"/>
          </w:tcPr>
          <w:p w:rsidR="00B64271" w:rsidRDefault="002B5E24">
            <w:pPr>
              <w:pStyle w:val="25"/>
              <w:ind w:left="-45" w:right="-109"/>
              <w:jc w:val="center"/>
              <w:rPr>
                <w:i/>
              </w:rPr>
            </w:pPr>
            <w:r>
              <w:t>34.4</w:t>
            </w:r>
          </w:p>
        </w:tc>
        <w:tc>
          <w:tcPr>
            <w:tcW w:w="6946" w:type="dxa"/>
            <w:vAlign w:val="center"/>
          </w:tcPr>
          <w:p w:rsidR="00B64271" w:rsidRDefault="002B5E24">
            <w:pPr>
              <w:jc w:val="center"/>
            </w:pPr>
            <w:r>
              <w:rPr>
                <w:rFonts w:eastAsiaTheme="minorHAnsi"/>
                <w:lang w:eastAsia="en-US"/>
              </w:rPr>
              <w:t xml:space="preserve">План расположения оборудования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22/248-CC-ГМ1.4-04</w:t>
            </w:r>
          </w:p>
        </w:tc>
      </w:tr>
      <w:tr w:rsidR="00B64271">
        <w:trPr>
          <w:cantSplit/>
          <w:trHeight w:val="60"/>
        </w:trPr>
        <w:tc>
          <w:tcPr>
            <w:tcW w:w="704" w:type="dxa"/>
            <w:vAlign w:val="center"/>
          </w:tcPr>
          <w:p w:rsidR="00B64271" w:rsidRDefault="002B5E24">
            <w:pPr>
              <w:pStyle w:val="25"/>
              <w:ind w:left="-45" w:right="-109"/>
              <w:jc w:val="center"/>
              <w:rPr>
                <w:i/>
              </w:rPr>
            </w:pPr>
            <w:r>
              <w:t>34.5</w:t>
            </w:r>
          </w:p>
        </w:tc>
        <w:tc>
          <w:tcPr>
            <w:tcW w:w="6946" w:type="dxa"/>
            <w:vAlign w:val="center"/>
          </w:tcPr>
          <w:p w:rsidR="00B64271" w:rsidRDefault="002B5E24">
            <w:pPr>
              <w:jc w:val="center"/>
            </w:pPr>
            <w:r>
              <w:rPr>
                <w:rFonts w:eastAsiaTheme="minorHAnsi"/>
                <w:lang w:eastAsia="en-US"/>
              </w:rPr>
              <w:t xml:space="preserve">Схема размещения комплектов на аппаратуре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22/248-CC-ГМ1.4-05</w:t>
            </w:r>
          </w:p>
        </w:tc>
      </w:tr>
      <w:tr w:rsidR="00B64271">
        <w:trPr>
          <w:cantSplit/>
          <w:trHeight w:val="60"/>
        </w:trPr>
        <w:tc>
          <w:tcPr>
            <w:tcW w:w="704" w:type="dxa"/>
            <w:vAlign w:val="center"/>
          </w:tcPr>
          <w:p w:rsidR="00B64271" w:rsidRDefault="002B5E24">
            <w:pPr>
              <w:pStyle w:val="25"/>
              <w:ind w:left="-45" w:right="-109"/>
              <w:jc w:val="center"/>
              <w:rPr>
                <w:i/>
              </w:rPr>
            </w:pPr>
            <w:r>
              <w:t>34.6</w:t>
            </w:r>
          </w:p>
        </w:tc>
        <w:tc>
          <w:tcPr>
            <w:tcW w:w="6946" w:type="dxa"/>
            <w:vAlign w:val="center"/>
          </w:tcPr>
          <w:p w:rsidR="00B64271" w:rsidRDefault="002B5E24">
            <w:pPr>
              <w:jc w:val="center"/>
            </w:pPr>
            <w:r>
              <w:rPr>
                <w:rFonts w:eastAsiaTheme="minorHAnsi"/>
                <w:lang w:eastAsia="en-US"/>
              </w:rPr>
              <w:t xml:space="preserve">Схема соединений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22/248-CC-ГМ1.4-06</w:t>
            </w:r>
          </w:p>
        </w:tc>
      </w:tr>
      <w:tr w:rsidR="00B64271">
        <w:trPr>
          <w:cantSplit/>
          <w:trHeight w:val="60"/>
        </w:trPr>
        <w:tc>
          <w:tcPr>
            <w:tcW w:w="704" w:type="dxa"/>
            <w:vAlign w:val="center"/>
          </w:tcPr>
          <w:p w:rsidR="00B64271" w:rsidRDefault="002B5E24">
            <w:pPr>
              <w:pStyle w:val="25"/>
              <w:ind w:left="-45" w:right="-109"/>
              <w:jc w:val="center"/>
              <w:rPr>
                <w:i/>
              </w:rPr>
            </w:pPr>
            <w:r>
              <w:t>34.7</w:t>
            </w:r>
          </w:p>
        </w:tc>
        <w:tc>
          <w:tcPr>
            <w:tcW w:w="6946" w:type="dxa"/>
            <w:vAlign w:val="center"/>
          </w:tcPr>
          <w:p w:rsidR="00B64271" w:rsidRDefault="002B5E24">
            <w:pPr>
              <w:jc w:val="center"/>
            </w:pPr>
            <w:r>
              <w:rPr>
                <w:rFonts w:eastAsiaTheme="minorHAnsi"/>
                <w:lang w:eastAsia="en-US"/>
              </w:rPr>
              <w:t xml:space="preserve">Трасса прокладки кабелей </w:t>
            </w:r>
            <w:r>
              <w:t>(на 3-х листах)</w:t>
            </w:r>
          </w:p>
        </w:tc>
        <w:tc>
          <w:tcPr>
            <w:tcW w:w="2551" w:type="dxa"/>
            <w:vAlign w:val="center"/>
          </w:tcPr>
          <w:p w:rsidR="00B64271" w:rsidRDefault="002B5E24">
            <w:pPr>
              <w:pStyle w:val="25"/>
              <w:jc w:val="center"/>
              <w:rPr>
                <w:b/>
                <w:i/>
              </w:rPr>
            </w:pPr>
            <w:r>
              <w:rPr>
                <w:rFonts w:eastAsiaTheme="minorHAnsi"/>
                <w:b/>
                <w:bCs/>
                <w:lang w:eastAsia="en-US"/>
              </w:rPr>
              <w:t>22/248-CC-ГМ1.4-07</w:t>
            </w:r>
          </w:p>
        </w:tc>
      </w:tr>
      <w:tr w:rsidR="00B64271">
        <w:trPr>
          <w:cantSplit/>
          <w:trHeight w:val="60"/>
        </w:trPr>
        <w:tc>
          <w:tcPr>
            <w:tcW w:w="704" w:type="dxa"/>
            <w:vAlign w:val="center"/>
          </w:tcPr>
          <w:p w:rsidR="00B64271" w:rsidRDefault="002B5E24">
            <w:pPr>
              <w:pStyle w:val="25"/>
              <w:ind w:left="-45" w:right="-109"/>
              <w:jc w:val="center"/>
              <w:rPr>
                <w:i/>
              </w:rPr>
            </w:pPr>
            <w:r>
              <w:t>34.8</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электропитания 48В. Cхема принципиальная </w:t>
            </w:r>
          </w:p>
          <w:p w:rsidR="00B64271" w:rsidRDefault="002B5E24">
            <w:pPr>
              <w:jc w:val="center"/>
            </w:pPr>
            <w:r>
              <w:t>(на 1-м листе)</w:t>
            </w:r>
          </w:p>
        </w:tc>
        <w:tc>
          <w:tcPr>
            <w:tcW w:w="2551" w:type="dxa"/>
            <w:vAlign w:val="center"/>
          </w:tcPr>
          <w:p w:rsidR="00B64271" w:rsidRDefault="002B5E24">
            <w:pPr>
              <w:pStyle w:val="25"/>
              <w:jc w:val="center"/>
              <w:rPr>
                <w:i/>
              </w:rPr>
            </w:pPr>
            <w:r>
              <w:rPr>
                <w:rFonts w:eastAsiaTheme="minorHAnsi"/>
                <w:b/>
                <w:bCs/>
                <w:lang w:eastAsia="en-US"/>
              </w:rPr>
              <w:t>22/248-CC-ГМ1.4-08</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34.9</w:t>
            </w:r>
          </w:p>
        </w:tc>
        <w:tc>
          <w:tcPr>
            <w:tcW w:w="6946" w:type="dxa"/>
            <w:vAlign w:val="center"/>
          </w:tcPr>
          <w:p w:rsidR="00B64271" w:rsidRDefault="002B5E24">
            <w:pPr>
              <w:jc w:val="center"/>
            </w:pPr>
            <w:r>
              <w:rPr>
                <w:rFonts w:eastAsiaTheme="minorHAnsi"/>
                <w:lang w:eastAsia="en-US"/>
              </w:rPr>
              <w:t xml:space="preserve">Схема заземления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22/248-CC-ГМ1.4-09</w:t>
            </w:r>
          </w:p>
        </w:tc>
      </w:tr>
      <w:tr w:rsidR="00B64271">
        <w:trPr>
          <w:cantSplit/>
          <w:trHeight w:val="60"/>
        </w:trPr>
        <w:tc>
          <w:tcPr>
            <w:tcW w:w="704" w:type="dxa"/>
            <w:vAlign w:val="center"/>
          </w:tcPr>
          <w:p w:rsidR="00B64271" w:rsidRDefault="002B5E24">
            <w:pPr>
              <w:pStyle w:val="25"/>
              <w:ind w:left="-45" w:right="-109"/>
              <w:jc w:val="center"/>
              <w:rPr>
                <w:i/>
              </w:rPr>
            </w:pPr>
            <w:r>
              <w:t>34.10</w:t>
            </w:r>
          </w:p>
        </w:tc>
        <w:tc>
          <w:tcPr>
            <w:tcW w:w="6946" w:type="dxa"/>
            <w:vAlign w:val="center"/>
          </w:tcPr>
          <w:p w:rsidR="00B64271" w:rsidRDefault="002B5E24">
            <w:pPr>
              <w:jc w:val="center"/>
            </w:pPr>
            <w:r>
              <w:t>Приложение А. Назначение контактов разъёмов УПАТС «МС-240» для подключения линий связи (на 8-и листах).</w:t>
            </w:r>
          </w:p>
        </w:tc>
        <w:tc>
          <w:tcPr>
            <w:tcW w:w="2551" w:type="dxa"/>
            <w:vAlign w:val="center"/>
          </w:tcPr>
          <w:p w:rsidR="00B64271" w:rsidRDefault="002B5E24">
            <w:pPr>
              <w:pStyle w:val="25"/>
              <w:jc w:val="center"/>
              <w:rPr>
                <w:i/>
              </w:rPr>
            </w:pPr>
            <w:r>
              <w:rPr>
                <w:rFonts w:eastAsiaTheme="minorHAnsi"/>
                <w:b/>
                <w:bCs/>
                <w:lang w:eastAsia="en-US"/>
              </w:rPr>
              <w:t>22/248-CC-ГМ1.4</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34.11</w:t>
            </w:r>
          </w:p>
        </w:tc>
        <w:tc>
          <w:tcPr>
            <w:tcW w:w="6946" w:type="dxa"/>
            <w:vAlign w:val="center"/>
          </w:tcPr>
          <w:p w:rsidR="00B64271" w:rsidRDefault="002B5E24">
            <w:pPr>
              <w:jc w:val="center"/>
            </w:pPr>
            <w:r>
              <w:t>Приложение Б. Схема подключения блоков расширения УПАТС «МС-240» (на 1-м листе)</w:t>
            </w:r>
          </w:p>
        </w:tc>
        <w:tc>
          <w:tcPr>
            <w:tcW w:w="2551" w:type="dxa"/>
            <w:vAlign w:val="center"/>
          </w:tcPr>
          <w:p w:rsidR="00B64271" w:rsidRDefault="002B5E24">
            <w:pPr>
              <w:pStyle w:val="25"/>
              <w:jc w:val="center"/>
              <w:rPr>
                <w:i/>
                <w:lang w:val="en-US"/>
              </w:rPr>
            </w:pPr>
            <w:r>
              <w:rPr>
                <w:rFonts w:eastAsiaTheme="minorHAnsi"/>
                <w:b/>
                <w:bCs/>
                <w:lang w:eastAsia="en-US"/>
              </w:rPr>
              <w:t>22/248-CC-ГМ1.4</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34.12</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(на 2-х листах)</w:t>
            </w:r>
          </w:p>
        </w:tc>
        <w:tc>
          <w:tcPr>
            <w:tcW w:w="2551" w:type="dxa"/>
            <w:vAlign w:val="center"/>
          </w:tcPr>
          <w:p w:rsidR="00B64271" w:rsidRDefault="002B5E24">
            <w:pPr>
              <w:pStyle w:val="25"/>
              <w:jc w:val="center"/>
              <w:rPr>
                <w:i/>
              </w:rPr>
            </w:pPr>
            <w:r>
              <w:rPr>
                <w:rFonts w:eastAsiaTheme="minorHAnsi"/>
                <w:b/>
                <w:bCs/>
                <w:lang w:eastAsia="en-US"/>
              </w:rPr>
              <w:t>22/248-CC-ГМ1.4.С</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b/>
                <w:i/>
              </w:rPr>
            </w:pPr>
            <w:r>
              <w:rPr>
                <w:b/>
              </w:rPr>
              <w:t>35.</w:t>
            </w:r>
          </w:p>
        </w:tc>
        <w:tc>
          <w:tcPr>
            <w:tcW w:w="6946" w:type="dxa"/>
            <w:vAlign w:val="center"/>
          </w:tcPr>
          <w:p w:rsidR="00B64271" w:rsidRDefault="002B5E24">
            <w:pPr>
              <w:jc w:val="center"/>
              <w:rPr>
                <w:rFonts w:eastAsiaTheme="minorHAnsi"/>
                <w:b/>
                <w:bCs/>
                <w:iCs/>
                <w:lang w:eastAsia="en-US"/>
              </w:rPr>
            </w:pPr>
            <w:r>
              <w:rPr>
                <w:b/>
              </w:rPr>
              <w:t xml:space="preserve">ТОМ 2: </w:t>
            </w:r>
            <w:r>
              <w:rPr>
                <w:rFonts w:eastAsiaTheme="minorHAnsi"/>
                <w:b/>
                <w:bCs/>
                <w:iCs/>
                <w:lang w:eastAsia="en-US"/>
              </w:rPr>
              <w:t>ГРАФИЧЕСКИЕ МАТЕРИАЛЫ, КНИГА 5</w:t>
            </w:r>
          </w:p>
          <w:p w:rsidR="00B64271" w:rsidRDefault="002B5E24">
            <w:pPr>
              <w:jc w:val="center"/>
              <w:rPr>
                <w:rFonts w:eastAsiaTheme="minorHAnsi"/>
                <w:b/>
                <w:bCs/>
                <w:iCs/>
                <w:lang w:eastAsia="en-US"/>
              </w:rPr>
            </w:pPr>
            <w:r>
              <w:rPr>
                <w:rFonts w:eastAsiaTheme="minorHAnsi"/>
                <w:b/>
                <w:bCs/>
                <w:iCs/>
                <w:lang w:eastAsia="en-US"/>
              </w:rPr>
              <w:t>«Станционные сооружения и электропитание»</w:t>
            </w:r>
          </w:p>
          <w:p w:rsidR="00B64271" w:rsidRDefault="002B5E24">
            <w:pPr>
              <w:jc w:val="center"/>
              <w:rPr>
                <w:rFonts w:eastAsiaTheme="minorHAnsi"/>
                <w:b/>
                <w:bCs/>
                <w:iCs/>
                <w:lang w:eastAsia="en-US"/>
              </w:rPr>
            </w:pPr>
            <w:r>
              <w:rPr>
                <w:rFonts w:eastAsiaTheme="minorHAnsi"/>
                <w:b/>
                <w:bCs/>
                <w:iCs/>
                <w:lang w:eastAsia="en-US"/>
              </w:rPr>
              <w:t>( Когалымские ЭС )</w:t>
            </w:r>
          </w:p>
        </w:tc>
        <w:tc>
          <w:tcPr>
            <w:tcW w:w="2551" w:type="dxa"/>
            <w:vAlign w:val="center"/>
          </w:tcPr>
          <w:p w:rsidR="00B64271" w:rsidRDefault="002B5E24">
            <w:pPr>
              <w:pStyle w:val="25"/>
              <w:jc w:val="center"/>
              <w:rPr>
                <w:i/>
              </w:rPr>
            </w:pPr>
            <w:r>
              <w:rPr>
                <w:rFonts w:eastAsiaTheme="minorHAnsi"/>
                <w:b/>
                <w:bCs/>
                <w:lang w:eastAsia="en-US"/>
              </w:rPr>
              <w:t>22/248-CC-ГМ1.5</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35.1</w:t>
            </w:r>
          </w:p>
        </w:tc>
        <w:tc>
          <w:tcPr>
            <w:tcW w:w="6946" w:type="dxa"/>
            <w:vAlign w:val="center"/>
          </w:tcPr>
          <w:p w:rsidR="00B64271" w:rsidRDefault="002B5E24">
            <w:pPr>
              <w:jc w:val="center"/>
            </w:pPr>
            <w:r>
              <w:t>Общие данные (на 10 листах)</w:t>
            </w:r>
          </w:p>
        </w:tc>
        <w:tc>
          <w:tcPr>
            <w:tcW w:w="2551" w:type="dxa"/>
            <w:vAlign w:val="center"/>
          </w:tcPr>
          <w:p w:rsidR="00B64271" w:rsidRDefault="002B5E24">
            <w:pPr>
              <w:pStyle w:val="25"/>
              <w:jc w:val="center"/>
              <w:rPr>
                <w:b/>
                <w:i/>
              </w:rPr>
            </w:pPr>
            <w:r>
              <w:rPr>
                <w:rFonts w:eastAsiaTheme="minorHAnsi"/>
                <w:b/>
                <w:bCs/>
                <w:lang w:eastAsia="en-US"/>
              </w:rPr>
              <w:t>22/248-CC-ГМ1.5-ОД</w:t>
            </w:r>
          </w:p>
        </w:tc>
      </w:tr>
      <w:tr w:rsidR="00B64271">
        <w:trPr>
          <w:cantSplit/>
          <w:trHeight w:val="60"/>
        </w:trPr>
        <w:tc>
          <w:tcPr>
            <w:tcW w:w="704" w:type="dxa"/>
            <w:vAlign w:val="center"/>
          </w:tcPr>
          <w:p w:rsidR="00B64271" w:rsidRDefault="002B5E24">
            <w:pPr>
              <w:pStyle w:val="25"/>
              <w:ind w:left="-45" w:right="-109"/>
              <w:jc w:val="center"/>
              <w:rPr>
                <w:i/>
              </w:rPr>
            </w:pPr>
            <w:r>
              <w:t>35.2</w:t>
            </w:r>
          </w:p>
        </w:tc>
        <w:tc>
          <w:tcPr>
            <w:tcW w:w="6946" w:type="dxa"/>
            <w:vAlign w:val="center"/>
          </w:tcPr>
          <w:p w:rsidR="00B64271" w:rsidRDefault="002B5E24">
            <w:pPr>
              <w:jc w:val="center"/>
            </w:pPr>
            <w:r>
              <w:rPr>
                <w:rFonts w:eastAsiaTheme="minorHAnsi"/>
                <w:lang w:eastAsia="en-US"/>
              </w:rPr>
              <w:t xml:space="preserve">Общая структурная схема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22/248-CC-ГМ1.5-02</w:t>
            </w:r>
          </w:p>
        </w:tc>
      </w:tr>
      <w:tr w:rsidR="00B64271">
        <w:trPr>
          <w:cantSplit/>
          <w:trHeight w:val="60"/>
        </w:trPr>
        <w:tc>
          <w:tcPr>
            <w:tcW w:w="704" w:type="dxa"/>
            <w:vAlign w:val="center"/>
          </w:tcPr>
          <w:p w:rsidR="00B64271" w:rsidRDefault="002B5E24">
            <w:pPr>
              <w:pStyle w:val="25"/>
              <w:ind w:left="-45" w:right="-109"/>
              <w:jc w:val="center"/>
              <w:rPr>
                <w:i/>
              </w:rPr>
            </w:pPr>
            <w:r>
              <w:t>35.3</w:t>
            </w:r>
          </w:p>
        </w:tc>
        <w:tc>
          <w:tcPr>
            <w:tcW w:w="6946" w:type="dxa"/>
            <w:vAlign w:val="center"/>
          </w:tcPr>
          <w:p w:rsidR="00B64271" w:rsidRDefault="002B5E24">
            <w:pPr>
              <w:jc w:val="center"/>
            </w:pPr>
            <w:r>
              <w:rPr>
                <w:rFonts w:eastAsiaTheme="minorHAnsi"/>
                <w:lang w:eastAsia="en-US"/>
              </w:rPr>
              <w:t xml:space="preserve">Схема организации связи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22/248-CC-ГМ1.5-03</w:t>
            </w:r>
          </w:p>
        </w:tc>
      </w:tr>
      <w:tr w:rsidR="00B64271">
        <w:trPr>
          <w:cantSplit/>
          <w:trHeight w:val="60"/>
        </w:trPr>
        <w:tc>
          <w:tcPr>
            <w:tcW w:w="704" w:type="dxa"/>
            <w:vAlign w:val="center"/>
          </w:tcPr>
          <w:p w:rsidR="00B64271" w:rsidRDefault="002B5E24">
            <w:pPr>
              <w:pStyle w:val="25"/>
              <w:ind w:left="-45" w:right="-109"/>
              <w:jc w:val="center"/>
              <w:rPr>
                <w:i/>
              </w:rPr>
            </w:pPr>
            <w:r>
              <w:t>35.4</w:t>
            </w:r>
          </w:p>
        </w:tc>
        <w:tc>
          <w:tcPr>
            <w:tcW w:w="6946" w:type="dxa"/>
            <w:vAlign w:val="center"/>
          </w:tcPr>
          <w:p w:rsidR="00B64271" w:rsidRDefault="002B5E24">
            <w:pPr>
              <w:jc w:val="center"/>
            </w:pPr>
            <w:r>
              <w:rPr>
                <w:rFonts w:eastAsiaTheme="minorHAnsi"/>
                <w:lang w:eastAsia="en-US"/>
              </w:rPr>
              <w:t xml:space="preserve">План расположения оборудования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22/248-CC-ГМ1.5-04</w:t>
            </w:r>
          </w:p>
        </w:tc>
      </w:tr>
      <w:tr w:rsidR="00B64271">
        <w:trPr>
          <w:cantSplit/>
          <w:trHeight w:val="60"/>
        </w:trPr>
        <w:tc>
          <w:tcPr>
            <w:tcW w:w="704" w:type="dxa"/>
            <w:vAlign w:val="center"/>
          </w:tcPr>
          <w:p w:rsidR="00B64271" w:rsidRDefault="002B5E24">
            <w:pPr>
              <w:pStyle w:val="25"/>
              <w:ind w:left="-45" w:right="-109"/>
              <w:jc w:val="center"/>
              <w:rPr>
                <w:i/>
              </w:rPr>
            </w:pPr>
            <w:r>
              <w:t>35.5</w:t>
            </w:r>
          </w:p>
        </w:tc>
        <w:tc>
          <w:tcPr>
            <w:tcW w:w="6946" w:type="dxa"/>
            <w:vAlign w:val="center"/>
          </w:tcPr>
          <w:p w:rsidR="00B64271" w:rsidRDefault="002B5E24">
            <w:pPr>
              <w:jc w:val="center"/>
            </w:pPr>
            <w:r>
              <w:rPr>
                <w:rFonts w:eastAsiaTheme="minorHAnsi"/>
                <w:lang w:eastAsia="en-US"/>
              </w:rPr>
              <w:t xml:space="preserve">Схема размещения комплектов на аппаратуре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22/248-CC-ГМ1.5-05</w:t>
            </w:r>
          </w:p>
        </w:tc>
      </w:tr>
      <w:tr w:rsidR="00B64271">
        <w:trPr>
          <w:cantSplit/>
          <w:trHeight w:val="60"/>
        </w:trPr>
        <w:tc>
          <w:tcPr>
            <w:tcW w:w="704" w:type="dxa"/>
            <w:vAlign w:val="center"/>
          </w:tcPr>
          <w:p w:rsidR="00B64271" w:rsidRDefault="002B5E24">
            <w:pPr>
              <w:pStyle w:val="25"/>
              <w:ind w:left="-45" w:right="-109"/>
              <w:jc w:val="center"/>
              <w:rPr>
                <w:i/>
              </w:rPr>
            </w:pPr>
            <w:r>
              <w:t>35.6</w:t>
            </w:r>
          </w:p>
        </w:tc>
        <w:tc>
          <w:tcPr>
            <w:tcW w:w="6946" w:type="dxa"/>
            <w:vAlign w:val="center"/>
          </w:tcPr>
          <w:p w:rsidR="00B64271" w:rsidRDefault="002B5E24">
            <w:pPr>
              <w:jc w:val="center"/>
            </w:pPr>
            <w:r>
              <w:rPr>
                <w:rFonts w:eastAsiaTheme="minorHAnsi"/>
                <w:lang w:eastAsia="en-US"/>
              </w:rPr>
              <w:t xml:space="preserve">Схема соединений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22/248-CC-ГМ1.5-06</w:t>
            </w:r>
          </w:p>
        </w:tc>
      </w:tr>
      <w:tr w:rsidR="00B64271">
        <w:trPr>
          <w:cantSplit/>
          <w:trHeight w:val="60"/>
        </w:trPr>
        <w:tc>
          <w:tcPr>
            <w:tcW w:w="704" w:type="dxa"/>
            <w:vAlign w:val="center"/>
          </w:tcPr>
          <w:p w:rsidR="00B64271" w:rsidRDefault="002B5E24">
            <w:pPr>
              <w:pStyle w:val="25"/>
              <w:ind w:left="-45" w:right="-109"/>
              <w:jc w:val="center"/>
              <w:rPr>
                <w:i/>
              </w:rPr>
            </w:pPr>
            <w:r>
              <w:t>35.7</w:t>
            </w:r>
          </w:p>
        </w:tc>
        <w:tc>
          <w:tcPr>
            <w:tcW w:w="6946" w:type="dxa"/>
            <w:vAlign w:val="center"/>
          </w:tcPr>
          <w:p w:rsidR="00B64271" w:rsidRDefault="002B5E24">
            <w:pPr>
              <w:jc w:val="center"/>
            </w:pPr>
            <w:r>
              <w:rPr>
                <w:rFonts w:eastAsiaTheme="minorHAnsi"/>
                <w:lang w:eastAsia="en-US"/>
              </w:rPr>
              <w:t xml:space="preserve">Трасса прокладки кабелей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22/248-CC-ГМ1.5-07</w:t>
            </w:r>
          </w:p>
        </w:tc>
      </w:tr>
      <w:tr w:rsidR="00B64271">
        <w:trPr>
          <w:cantSplit/>
          <w:trHeight w:val="60"/>
        </w:trPr>
        <w:tc>
          <w:tcPr>
            <w:tcW w:w="704" w:type="dxa"/>
            <w:vAlign w:val="center"/>
          </w:tcPr>
          <w:p w:rsidR="00B64271" w:rsidRDefault="002B5E24">
            <w:pPr>
              <w:pStyle w:val="25"/>
              <w:ind w:left="-45" w:right="-109"/>
              <w:jc w:val="center"/>
              <w:rPr>
                <w:i/>
              </w:rPr>
            </w:pPr>
            <w:r>
              <w:t>35.8</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электропитания 48В. Cхема принципиальная </w:t>
            </w:r>
          </w:p>
          <w:p w:rsidR="00B64271" w:rsidRDefault="002B5E24">
            <w:pPr>
              <w:jc w:val="center"/>
            </w:pPr>
            <w:r>
              <w:t>(на 1-м листе)</w:t>
            </w:r>
          </w:p>
        </w:tc>
        <w:tc>
          <w:tcPr>
            <w:tcW w:w="2551" w:type="dxa"/>
            <w:vAlign w:val="center"/>
          </w:tcPr>
          <w:p w:rsidR="00B64271" w:rsidRDefault="002B5E24">
            <w:pPr>
              <w:pStyle w:val="25"/>
              <w:jc w:val="center"/>
              <w:rPr>
                <w:i/>
              </w:rPr>
            </w:pPr>
            <w:r>
              <w:rPr>
                <w:rFonts w:eastAsiaTheme="minorHAnsi"/>
                <w:b/>
                <w:bCs/>
                <w:lang w:eastAsia="en-US"/>
              </w:rPr>
              <w:t>22/248-CC-ГМ1.5-08</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35.9</w:t>
            </w:r>
          </w:p>
        </w:tc>
        <w:tc>
          <w:tcPr>
            <w:tcW w:w="6946" w:type="dxa"/>
            <w:vAlign w:val="center"/>
          </w:tcPr>
          <w:p w:rsidR="00B64271" w:rsidRDefault="002B5E24">
            <w:pPr>
              <w:jc w:val="center"/>
            </w:pPr>
            <w:r>
              <w:rPr>
                <w:rFonts w:eastAsiaTheme="minorHAnsi"/>
                <w:lang w:eastAsia="en-US"/>
              </w:rPr>
              <w:t xml:space="preserve">Схема заземления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22/248-CC-ГМ1.5-09</w:t>
            </w:r>
          </w:p>
        </w:tc>
      </w:tr>
      <w:tr w:rsidR="00B64271">
        <w:trPr>
          <w:cantSplit/>
          <w:trHeight w:val="60"/>
        </w:trPr>
        <w:tc>
          <w:tcPr>
            <w:tcW w:w="704" w:type="dxa"/>
            <w:vAlign w:val="center"/>
          </w:tcPr>
          <w:p w:rsidR="00B64271" w:rsidRDefault="002B5E24">
            <w:pPr>
              <w:pStyle w:val="25"/>
              <w:ind w:left="-45" w:right="-109"/>
              <w:jc w:val="center"/>
              <w:rPr>
                <w:i/>
              </w:rPr>
            </w:pPr>
            <w:r>
              <w:t>35.10</w:t>
            </w:r>
          </w:p>
        </w:tc>
        <w:tc>
          <w:tcPr>
            <w:tcW w:w="6946" w:type="dxa"/>
            <w:vAlign w:val="center"/>
          </w:tcPr>
          <w:p w:rsidR="00B64271" w:rsidRDefault="002B5E24">
            <w:pPr>
              <w:jc w:val="center"/>
            </w:pPr>
            <w:r>
              <w:t>Приложение А. Назначение контактов разъёмов УПАТС «МС-240» для подключения линий связи (на 8-и листах).</w:t>
            </w:r>
          </w:p>
        </w:tc>
        <w:tc>
          <w:tcPr>
            <w:tcW w:w="2551" w:type="dxa"/>
            <w:vAlign w:val="center"/>
          </w:tcPr>
          <w:p w:rsidR="00B64271" w:rsidRDefault="002B5E24">
            <w:pPr>
              <w:pStyle w:val="25"/>
              <w:jc w:val="center"/>
              <w:rPr>
                <w:i/>
              </w:rPr>
            </w:pPr>
            <w:r>
              <w:rPr>
                <w:rFonts w:eastAsiaTheme="minorHAnsi"/>
                <w:b/>
                <w:bCs/>
                <w:lang w:eastAsia="en-US"/>
              </w:rPr>
              <w:t>22/248-CC-ГМ1.5</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35.11</w:t>
            </w:r>
          </w:p>
        </w:tc>
        <w:tc>
          <w:tcPr>
            <w:tcW w:w="6946" w:type="dxa"/>
            <w:vAlign w:val="center"/>
          </w:tcPr>
          <w:p w:rsidR="00B64271" w:rsidRDefault="002B5E24">
            <w:pPr>
              <w:jc w:val="center"/>
            </w:pPr>
            <w:r>
              <w:t>Приложение Б. Схема подключения блоков расширения УПАТС «МС-240» (на 1-м листе)</w:t>
            </w:r>
          </w:p>
        </w:tc>
        <w:tc>
          <w:tcPr>
            <w:tcW w:w="2551" w:type="dxa"/>
            <w:vAlign w:val="center"/>
          </w:tcPr>
          <w:p w:rsidR="00B64271" w:rsidRDefault="002B5E24">
            <w:pPr>
              <w:pStyle w:val="25"/>
              <w:jc w:val="center"/>
              <w:rPr>
                <w:i/>
              </w:rPr>
            </w:pPr>
            <w:r>
              <w:rPr>
                <w:rFonts w:eastAsiaTheme="minorHAnsi"/>
                <w:b/>
                <w:bCs/>
                <w:lang w:eastAsia="en-US"/>
              </w:rPr>
              <w:t>22/248-CC-ГМ1.5</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35.12</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(на 4-х листах)</w:t>
            </w:r>
          </w:p>
        </w:tc>
        <w:tc>
          <w:tcPr>
            <w:tcW w:w="2551" w:type="dxa"/>
            <w:vAlign w:val="center"/>
          </w:tcPr>
          <w:p w:rsidR="00B64271" w:rsidRDefault="002B5E24">
            <w:pPr>
              <w:pStyle w:val="25"/>
              <w:jc w:val="center"/>
              <w:rPr>
                <w:i/>
              </w:rPr>
            </w:pPr>
            <w:r>
              <w:rPr>
                <w:rFonts w:eastAsiaTheme="minorHAnsi"/>
                <w:b/>
                <w:bCs/>
                <w:lang w:eastAsia="en-US"/>
              </w:rPr>
              <w:t>22/248-CC-ГМ1.5.С</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b/>
                <w:i/>
              </w:rPr>
            </w:pPr>
            <w:r>
              <w:rPr>
                <w:b/>
              </w:rPr>
              <w:t>36.</w:t>
            </w:r>
          </w:p>
        </w:tc>
        <w:tc>
          <w:tcPr>
            <w:tcW w:w="6946" w:type="dxa"/>
            <w:vAlign w:val="center"/>
          </w:tcPr>
          <w:p w:rsidR="00B64271" w:rsidRDefault="002B5E24">
            <w:pPr>
              <w:jc w:val="center"/>
              <w:rPr>
                <w:rFonts w:eastAsiaTheme="minorHAnsi"/>
                <w:b/>
                <w:bCs/>
                <w:iCs/>
                <w:lang w:eastAsia="en-US"/>
              </w:rPr>
            </w:pPr>
            <w:r>
              <w:rPr>
                <w:b/>
              </w:rPr>
              <w:t xml:space="preserve">ТОМ 2: </w:t>
            </w:r>
            <w:r>
              <w:rPr>
                <w:rFonts w:eastAsiaTheme="minorHAnsi"/>
                <w:b/>
                <w:bCs/>
                <w:iCs/>
                <w:lang w:eastAsia="en-US"/>
              </w:rPr>
              <w:t>ГРАФИЧЕСКИЕ МАТЕРИАЛЫ, КНИГА 6</w:t>
            </w:r>
          </w:p>
          <w:p w:rsidR="00B64271" w:rsidRDefault="002B5E24">
            <w:pPr>
              <w:jc w:val="center"/>
              <w:rPr>
                <w:rFonts w:eastAsiaTheme="minorHAnsi"/>
                <w:b/>
                <w:bCs/>
                <w:iCs/>
                <w:lang w:eastAsia="en-US"/>
              </w:rPr>
            </w:pPr>
            <w:r>
              <w:rPr>
                <w:rFonts w:eastAsiaTheme="minorHAnsi"/>
                <w:b/>
                <w:bCs/>
                <w:iCs/>
                <w:lang w:eastAsia="en-US"/>
              </w:rPr>
              <w:t xml:space="preserve">«Станционные сооружения и электропитание» </w:t>
            </w:r>
          </w:p>
          <w:p w:rsidR="00B64271" w:rsidRDefault="002B5E24">
            <w:pPr>
              <w:jc w:val="center"/>
              <w:rPr>
                <w:rFonts w:eastAsiaTheme="minorHAnsi"/>
                <w:b/>
                <w:bCs/>
                <w:iCs/>
                <w:lang w:eastAsia="en-US"/>
              </w:rPr>
            </w:pPr>
            <w:r>
              <w:rPr>
                <w:rFonts w:eastAsiaTheme="minorHAnsi"/>
                <w:b/>
                <w:bCs/>
                <w:iCs/>
                <w:lang w:eastAsia="en-US"/>
              </w:rPr>
              <w:t>(Тобольское ТПО)</w:t>
            </w:r>
          </w:p>
        </w:tc>
        <w:tc>
          <w:tcPr>
            <w:tcW w:w="2551" w:type="dxa"/>
            <w:vAlign w:val="center"/>
          </w:tcPr>
          <w:p w:rsidR="00B64271" w:rsidRDefault="002B5E24">
            <w:pPr>
              <w:pStyle w:val="25"/>
              <w:jc w:val="center"/>
              <w:rPr>
                <w:b/>
                <w:i/>
              </w:rPr>
            </w:pPr>
            <w:r>
              <w:rPr>
                <w:b/>
              </w:rPr>
              <w:t>22/248-CC-ГМ1.6</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lastRenderedPageBreak/>
              <w:t>36.1</w:t>
            </w:r>
          </w:p>
        </w:tc>
        <w:tc>
          <w:tcPr>
            <w:tcW w:w="6946" w:type="dxa"/>
            <w:vAlign w:val="center"/>
          </w:tcPr>
          <w:p w:rsidR="00B64271" w:rsidRDefault="002B5E24">
            <w:pPr>
              <w:jc w:val="center"/>
            </w:pPr>
            <w:r>
              <w:t>Общие данные (на 10 листах)</w:t>
            </w:r>
          </w:p>
        </w:tc>
        <w:tc>
          <w:tcPr>
            <w:tcW w:w="2551" w:type="dxa"/>
            <w:vAlign w:val="center"/>
          </w:tcPr>
          <w:p w:rsidR="00B64271" w:rsidRDefault="002B5E24">
            <w:pPr>
              <w:pStyle w:val="25"/>
              <w:jc w:val="center"/>
              <w:rPr>
                <w:b/>
                <w:i/>
              </w:rPr>
            </w:pPr>
            <w:r>
              <w:rPr>
                <w:b/>
              </w:rPr>
              <w:t>22/248-CC-ГМ1.6-ОД</w:t>
            </w:r>
          </w:p>
        </w:tc>
      </w:tr>
      <w:tr w:rsidR="00B64271">
        <w:trPr>
          <w:cantSplit/>
          <w:trHeight w:val="60"/>
        </w:trPr>
        <w:tc>
          <w:tcPr>
            <w:tcW w:w="704" w:type="dxa"/>
            <w:vAlign w:val="center"/>
          </w:tcPr>
          <w:p w:rsidR="00B64271" w:rsidRDefault="002B5E24">
            <w:pPr>
              <w:pStyle w:val="25"/>
              <w:ind w:left="-45" w:right="-109"/>
              <w:jc w:val="center"/>
              <w:rPr>
                <w:i/>
              </w:rPr>
            </w:pPr>
            <w:r>
              <w:t>36.2</w:t>
            </w:r>
          </w:p>
        </w:tc>
        <w:tc>
          <w:tcPr>
            <w:tcW w:w="6946" w:type="dxa"/>
            <w:vAlign w:val="center"/>
          </w:tcPr>
          <w:p w:rsidR="00B64271" w:rsidRDefault="002B5E24">
            <w:pPr>
              <w:jc w:val="center"/>
            </w:pPr>
            <w:r>
              <w:rPr>
                <w:rFonts w:eastAsiaTheme="minorHAnsi"/>
                <w:lang w:eastAsia="en-US"/>
              </w:rPr>
              <w:t xml:space="preserve">Общая структурная схема </w:t>
            </w:r>
            <w:r>
              <w:t>(на 1-м листе)</w:t>
            </w:r>
          </w:p>
        </w:tc>
        <w:tc>
          <w:tcPr>
            <w:tcW w:w="2551" w:type="dxa"/>
            <w:vAlign w:val="center"/>
          </w:tcPr>
          <w:p w:rsidR="00B64271" w:rsidRDefault="002B5E24">
            <w:pPr>
              <w:pStyle w:val="25"/>
              <w:jc w:val="center"/>
              <w:rPr>
                <w:b/>
                <w:i/>
              </w:rPr>
            </w:pPr>
            <w:r>
              <w:rPr>
                <w:b/>
              </w:rPr>
              <w:t>22/248-CC-ГМ1.6-02</w:t>
            </w:r>
          </w:p>
        </w:tc>
      </w:tr>
      <w:tr w:rsidR="00B64271">
        <w:trPr>
          <w:cantSplit/>
          <w:trHeight w:val="60"/>
        </w:trPr>
        <w:tc>
          <w:tcPr>
            <w:tcW w:w="704" w:type="dxa"/>
            <w:vAlign w:val="center"/>
          </w:tcPr>
          <w:p w:rsidR="00B64271" w:rsidRDefault="002B5E24">
            <w:pPr>
              <w:pStyle w:val="25"/>
              <w:ind w:left="-45" w:right="-109"/>
              <w:jc w:val="center"/>
              <w:rPr>
                <w:i/>
              </w:rPr>
            </w:pPr>
            <w:r>
              <w:t>36.3</w:t>
            </w:r>
          </w:p>
        </w:tc>
        <w:tc>
          <w:tcPr>
            <w:tcW w:w="6946" w:type="dxa"/>
            <w:vAlign w:val="center"/>
          </w:tcPr>
          <w:p w:rsidR="00B64271" w:rsidRDefault="002B5E24">
            <w:pPr>
              <w:jc w:val="center"/>
            </w:pPr>
            <w:r>
              <w:rPr>
                <w:rFonts w:eastAsiaTheme="minorHAnsi"/>
                <w:lang w:eastAsia="en-US"/>
              </w:rPr>
              <w:t xml:space="preserve">Схема организации связи </w:t>
            </w:r>
            <w:r>
              <w:t>(на 1-м листе)</w:t>
            </w:r>
          </w:p>
        </w:tc>
        <w:tc>
          <w:tcPr>
            <w:tcW w:w="2551" w:type="dxa"/>
            <w:vAlign w:val="center"/>
          </w:tcPr>
          <w:p w:rsidR="00B64271" w:rsidRDefault="002B5E24">
            <w:pPr>
              <w:pStyle w:val="25"/>
              <w:jc w:val="center"/>
              <w:rPr>
                <w:b/>
                <w:i/>
              </w:rPr>
            </w:pPr>
            <w:r>
              <w:rPr>
                <w:b/>
              </w:rPr>
              <w:t>22/248-CC-ГМ1.6-03</w:t>
            </w:r>
          </w:p>
        </w:tc>
      </w:tr>
      <w:tr w:rsidR="00B64271">
        <w:trPr>
          <w:cantSplit/>
          <w:trHeight w:val="60"/>
        </w:trPr>
        <w:tc>
          <w:tcPr>
            <w:tcW w:w="704" w:type="dxa"/>
            <w:vAlign w:val="center"/>
          </w:tcPr>
          <w:p w:rsidR="00B64271" w:rsidRDefault="002B5E24">
            <w:pPr>
              <w:pStyle w:val="25"/>
              <w:ind w:left="-45" w:right="-109"/>
              <w:jc w:val="center"/>
              <w:rPr>
                <w:i/>
              </w:rPr>
            </w:pPr>
            <w:r>
              <w:t>36.4</w:t>
            </w:r>
          </w:p>
        </w:tc>
        <w:tc>
          <w:tcPr>
            <w:tcW w:w="6946" w:type="dxa"/>
            <w:vAlign w:val="center"/>
          </w:tcPr>
          <w:p w:rsidR="00B64271" w:rsidRDefault="002B5E24">
            <w:pPr>
              <w:jc w:val="center"/>
            </w:pPr>
            <w:r>
              <w:rPr>
                <w:rFonts w:eastAsiaTheme="minorHAnsi"/>
                <w:lang w:eastAsia="en-US"/>
              </w:rPr>
              <w:t xml:space="preserve">План расположения оборудования </w:t>
            </w:r>
            <w:r>
              <w:t>(на 2-х листах)</w:t>
            </w:r>
          </w:p>
        </w:tc>
        <w:tc>
          <w:tcPr>
            <w:tcW w:w="2551" w:type="dxa"/>
            <w:vAlign w:val="center"/>
          </w:tcPr>
          <w:p w:rsidR="00B64271" w:rsidRDefault="002B5E24">
            <w:pPr>
              <w:pStyle w:val="25"/>
              <w:jc w:val="center"/>
              <w:rPr>
                <w:b/>
                <w:i/>
              </w:rPr>
            </w:pPr>
            <w:r>
              <w:rPr>
                <w:b/>
              </w:rPr>
              <w:t>22/248-CC-ГМ1.6-04</w:t>
            </w:r>
          </w:p>
        </w:tc>
      </w:tr>
      <w:tr w:rsidR="00B64271">
        <w:trPr>
          <w:cantSplit/>
          <w:trHeight w:val="60"/>
        </w:trPr>
        <w:tc>
          <w:tcPr>
            <w:tcW w:w="704" w:type="dxa"/>
            <w:vAlign w:val="center"/>
          </w:tcPr>
          <w:p w:rsidR="00B64271" w:rsidRDefault="002B5E24">
            <w:pPr>
              <w:pStyle w:val="25"/>
              <w:ind w:left="-45" w:right="-109"/>
              <w:jc w:val="center"/>
              <w:rPr>
                <w:i/>
              </w:rPr>
            </w:pPr>
            <w:r>
              <w:t>36.5</w:t>
            </w:r>
          </w:p>
        </w:tc>
        <w:tc>
          <w:tcPr>
            <w:tcW w:w="6946" w:type="dxa"/>
            <w:vAlign w:val="center"/>
          </w:tcPr>
          <w:p w:rsidR="00B64271" w:rsidRDefault="002B5E24">
            <w:pPr>
              <w:jc w:val="center"/>
              <w:rPr>
                <w:rFonts w:eastAsiaTheme="minorHAnsi"/>
                <w:lang w:eastAsia="en-US"/>
              </w:rPr>
            </w:pPr>
            <w:r>
              <w:rPr>
                <w:rFonts w:eastAsiaTheme="minorHAnsi"/>
                <w:lang w:eastAsia="en-US"/>
              </w:rPr>
              <w:t>Схема размещения комплектов на аппаратуре</w:t>
            </w:r>
          </w:p>
          <w:p w:rsidR="00B64271" w:rsidRDefault="002B5E24">
            <w:pPr>
              <w:jc w:val="center"/>
            </w:pPr>
            <w:r>
              <w:t>(на 1-м листе)</w:t>
            </w:r>
          </w:p>
        </w:tc>
        <w:tc>
          <w:tcPr>
            <w:tcW w:w="2551" w:type="dxa"/>
            <w:vAlign w:val="center"/>
          </w:tcPr>
          <w:p w:rsidR="00B64271" w:rsidRDefault="002B5E24">
            <w:pPr>
              <w:pStyle w:val="25"/>
              <w:jc w:val="center"/>
              <w:rPr>
                <w:b/>
                <w:i/>
              </w:rPr>
            </w:pPr>
            <w:r>
              <w:rPr>
                <w:b/>
              </w:rPr>
              <w:t>22/248-CC-ГМ1.6-05</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36.6</w:t>
            </w:r>
          </w:p>
        </w:tc>
        <w:tc>
          <w:tcPr>
            <w:tcW w:w="6946" w:type="dxa"/>
            <w:vAlign w:val="center"/>
          </w:tcPr>
          <w:p w:rsidR="00B64271" w:rsidRDefault="002B5E24">
            <w:pPr>
              <w:jc w:val="center"/>
            </w:pPr>
            <w:r>
              <w:rPr>
                <w:rFonts w:eastAsiaTheme="minorHAnsi"/>
                <w:lang w:eastAsia="en-US"/>
              </w:rPr>
              <w:t xml:space="preserve">Схема соединений </w:t>
            </w:r>
            <w:r>
              <w:t>(на 1-м листе)</w:t>
            </w:r>
          </w:p>
        </w:tc>
        <w:tc>
          <w:tcPr>
            <w:tcW w:w="2551" w:type="dxa"/>
            <w:vAlign w:val="center"/>
          </w:tcPr>
          <w:p w:rsidR="00B64271" w:rsidRDefault="002B5E24">
            <w:pPr>
              <w:pStyle w:val="25"/>
              <w:jc w:val="center"/>
              <w:rPr>
                <w:b/>
                <w:i/>
              </w:rPr>
            </w:pPr>
            <w:r>
              <w:rPr>
                <w:b/>
              </w:rPr>
              <w:t>22/248-CC-ГМ1.6-06</w:t>
            </w:r>
          </w:p>
        </w:tc>
      </w:tr>
      <w:tr w:rsidR="00B64271">
        <w:trPr>
          <w:cantSplit/>
          <w:trHeight w:val="60"/>
        </w:trPr>
        <w:tc>
          <w:tcPr>
            <w:tcW w:w="704" w:type="dxa"/>
            <w:vAlign w:val="center"/>
          </w:tcPr>
          <w:p w:rsidR="00B64271" w:rsidRDefault="002B5E24">
            <w:pPr>
              <w:pStyle w:val="25"/>
              <w:ind w:left="-45" w:right="-109"/>
              <w:jc w:val="center"/>
              <w:rPr>
                <w:i/>
              </w:rPr>
            </w:pPr>
            <w:r>
              <w:t>36.7</w:t>
            </w:r>
          </w:p>
        </w:tc>
        <w:tc>
          <w:tcPr>
            <w:tcW w:w="6946" w:type="dxa"/>
            <w:vAlign w:val="center"/>
          </w:tcPr>
          <w:p w:rsidR="00B64271" w:rsidRDefault="002B5E24">
            <w:pPr>
              <w:jc w:val="center"/>
            </w:pPr>
            <w:r>
              <w:rPr>
                <w:rFonts w:eastAsiaTheme="minorHAnsi"/>
                <w:lang w:eastAsia="en-US"/>
              </w:rPr>
              <w:t xml:space="preserve">Трасса прокладки кабелей </w:t>
            </w:r>
            <w:r>
              <w:t>(на 2-х листах)</w:t>
            </w:r>
          </w:p>
        </w:tc>
        <w:tc>
          <w:tcPr>
            <w:tcW w:w="2551" w:type="dxa"/>
            <w:vAlign w:val="center"/>
          </w:tcPr>
          <w:p w:rsidR="00B64271" w:rsidRDefault="002B5E24">
            <w:pPr>
              <w:pStyle w:val="25"/>
              <w:jc w:val="center"/>
              <w:rPr>
                <w:b/>
                <w:i/>
              </w:rPr>
            </w:pPr>
            <w:r>
              <w:rPr>
                <w:b/>
              </w:rPr>
              <w:t>22/248-CC-ГМ1.6-07</w:t>
            </w:r>
          </w:p>
        </w:tc>
      </w:tr>
      <w:tr w:rsidR="00B64271">
        <w:trPr>
          <w:cantSplit/>
          <w:trHeight w:val="60"/>
        </w:trPr>
        <w:tc>
          <w:tcPr>
            <w:tcW w:w="704" w:type="dxa"/>
            <w:vAlign w:val="center"/>
          </w:tcPr>
          <w:p w:rsidR="00B64271" w:rsidRDefault="002B5E24">
            <w:pPr>
              <w:pStyle w:val="25"/>
              <w:ind w:left="-45" w:right="-109"/>
              <w:jc w:val="center"/>
              <w:rPr>
                <w:i/>
              </w:rPr>
            </w:pPr>
            <w:r>
              <w:t>36.8</w:t>
            </w:r>
          </w:p>
        </w:tc>
        <w:tc>
          <w:tcPr>
            <w:tcW w:w="6946" w:type="dxa"/>
            <w:vAlign w:val="center"/>
          </w:tcPr>
          <w:p w:rsidR="00B64271" w:rsidRDefault="002B5E24">
            <w:pPr>
              <w:jc w:val="center"/>
              <w:rPr>
                <w:rFonts w:eastAsiaTheme="minorHAnsi"/>
                <w:lang w:eastAsia="en-US"/>
              </w:rPr>
            </w:pPr>
            <w:r>
              <w:rPr>
                <w:rFonts w:eastAsiaTheme="minorHAnsi"/>
                <w:lang w:eastAsia="en-US"/>
              </w:rPr>
              <w:t>Схема электропитания 48В. Cхема принципиальная</w:t>
            </w:r>
          </w:p>
          <w:p w:rsidR="00B64271" w:rsidRDefault="002B5E24">
            <w:pPr>
              <w:jc w:val="center"/>
            </w:pPr>
            <w:r>
              <w:t>(на 1-м листе)</w:t>
            </w:r>
          </w:p>
        </w:tc>
        <w:tc>
          <w:tcPr>
            <w:tcW w:w="2551" w:type="dxa"/>
            <w:vAlign w:val="center"/>
          </w:tcPr>
          <w:p w:rsidR="00B64271" w:rsidRDefault="002B5E24">
            <w:pPr>
              <w:pStyle w:val="25"/>
              <w:jc w:val="center"/>
              <w:rPr>
                <w:b/>
                <w:i/>
              </w:rPr>
            </w:pPr>
            <w:r>
              <w:rPr>
                <w:b/>
              </w:rPr>
              <w:t>22/248-CC-ГМ1.6-08</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36.9</w:t>
            </w:r>
          </w:p>
        </w:tc>
        <w:tc>
          <w:tcPr>
            <w:tcW w:w="6946" w:type="dxa"/>
            <w:vAlign w:val="center"/>
          </w:tcPr>
          <w:p w:rsidR="00B64271" w:rsidRDefault="002B5E24">
            <w:pPr>
              <w:jc w:val="center"/>
            </w:pPr>
            <w:r>
              <w:rPr>
                <w:rFonts w:eastAsiaTheme="minorHAnsi"/>
                <w:lang w:eastAsia="en-US"/>
              </w:rPr>
              <w:t xml:space="preserve">Схема заземления </w:t>
            </w:r>
            <w:r>
              <w:t>(на 1-м листе)</w:t>
            </w:r>
          </w:p>
        </w:tc>
        <w:tc>
          <w:tcPr>
            <w:tcW w:w="2551" w:type="dxa"/>
            <w:vAlign w:val="center"/>
          </w:tcPr>
          <w:p w:rsidR="00B64271" w:rsidRDefault="002B5E24">
            <w:pPr>
              <w:pStyle w:val="25"/>
              <w:jc w:val="center"/>
              <w:rPr>
                <w:b/>
                <w:i/>
              </w:rPr>
            </w:pPr>
            <w:r>
              <w:rPr>
                <w:b/>
              </w:rPr>
              <w:t>22/248-CC-ГМ1.6-09</w:t>
            </w:r>
          </w:p>
        </w:tc>
      </w:tr>
      <w:tr w:rsidR="00B64271">
        <w:trPr>
          <w:cantSplit/>
          <w:trHeight w:val="60"/>
        </w:trPr>
        <w:tc>
          <w:tcPr>
            <w:tcW w:w="704" w:type="dxa"/>
            <w:vAlign w:val="center"/>
          </w:tcPr>
          <w:p w:rsidR="00B64271" w:rsidRDefault="002B5E24">
            <w:pPr>
              <w:pStyle w:val="25"/>
              <w:ind w:left="-45" w:right="-109"/>
              <w:jc w:val="center"/>
              <w:rPr>
                <w:i/>
              </w:rPr>
            </w:pPr>
            <w:r>
              <w:t>36.10</w:t>
            </w:r>
          </w:p>
        </w:tc>
        <w:tc>
          <w:tcPr>
            <w:tcW w:w="6946" w:type="dxa"/>
            <w:vAlign w:val="center"/>
          </w:tcPr>
          <w:p w:rsidR="00B64271" w:rsidRDefault="002B5E24">
            <w:pPr>
              <w:jc w:val="center"/>
            </w:pPr>
            <w:r>
              <w:t>Приложение А. Назначение контактов разъёмов УПАТС «МС-240» для подключения линий связи (на 8-и листах).</w:t>
            </w:r>
          </w:p>
        </w:tc>
        <w:tc>
          <w:tcPr>
            <w:tcW w:w="2551" w:type="dxa"/>
            <w:vAlign w:val="center"/>
          </w:tcPr>
          <w:p w:rsidR="00B64271" w:rsidRDefault="002B5E24">
            <w:pPr>
              <w:pStyle w:val="25"/>
              <w:jc w:val="center"/>
              <w:rPr>
                <w:b/>
                <w:i/>
              </w:rPr>
            </w:pPr>
            <w:r>
              <w:rPr>
                <w:b/>
              </w:rPr>
              <w:t>22/248-CC-ГМ1.6</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36.11</w:t>
            </w:r>
          </w:p>
        </w:tc>
        <w:tc>
          <w:tcPr>
            <w:tcW w:w="6946" w:type="dxa"/>
            <w:vAlign w:val="center"/>
          </w:tcPr>
          <w:p w:rsidR="00B64271" w:rsidRDefault="002B5E24">
            <w:pPr>
              <w:jc w:val="center"/>
            </w:pPr>
            <w:r>
              <w:t>Приложение Б. Схема подключения блоков расширения УПАТС «МС-240» (на 1-м листе)</w:t>
            </w:r>
          </w:p>
        </w:tc>
        <w:tc>
          <w:tcPr>
            <w:tcW w:w="2551" w:type="dxa"/>
            <w:vAlign w:val="center"/>
          </w:tcPr>
          <w:p w:rsidR="00B64271" w:rsidRDefault="002B5E24">
            <w:pPr>
              <w:pStyle w:val="25"/>
              <w:jc w:val="center"/>
              <w:rPr>
                <w:b/>
                <w:i/>
              </w:rPr>
            </w:pPr>
            <w:r>
              <w:rPr>
                <w:b/>
              </w:rPr>
              <w:t>22/248-CC-ГМ1.6</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36.12</w:t>
            </w:r>
          </w:p>
        </w:tc>
        <w:tc>
          <w:tcPr>
            <w:tcW w:w="6946" w:type="dxa"/>
            <w:vAlign w:val="center"/>
          </w:tcPr>
          <w:p w:rsidR="00B64271" w:rsidRDefault="002B5E24">
            <w:pPr>
              <w:jc w:val="center"/>
            </w:pPr>
            <w:r>
              <w:t>Спецификация оборудования изделий и материалов</w:t>
            </w:r>
          </w:p>
          <w:p w:rsidR="00B64271" w:rsidRDefault="002B5E24">
            <w:pPr>
              <w:jc w:val="center"/>
            </w:pPr>
            <w:r>
              <w:t xml:space="preserve"> (на 2-х листах)</w:t>
            </w:r>
          </w:p>
        </w:tc>
        <w:tc>
          <w:tcPr>
            <w:tcW w:w="2551" w:type="dxa"/>
            <w:vAlign w:val="center"/>
          </w:tcPr>
          <w:p w:rsidR="00B64271" w:rsidRDefault="002B5E24">
            <w:pPr>
              <w:pStyle w:val="25"/>
              <w:jc w:val="center"/>
              <w:rPr>
                <w:b/>
                <w:i/>
              </w:rPr>
            </w:pPr>
            <w:r>
              <w:rPr>
                <w:b/>
              </w:rPr>
              <w:t>22/248-CC-ГМ1.6.С</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b/>
                <w:i/>
              </w:rPr>
            </w:pPr>
            <w:r>
              <w:rPr>
                <w:b/>
              </w:rPr>
              <w:t>37.</w:t>
            </w:r>
          </w:p>
        </w:tc>
        <w:tc>
          <w:tcPr>
            <w:tcW w:w="6946" w:type="dxa"/>
            <w:vAlign w:val="center"/>
          </w:tcPr>
          <w:p w:rsidR="00B64271" w:rsidRDefault="002B5E24">
            <w:pPr>
              <w:jc w:val="center"/>
              <w:rPr>
                <w:rFonts w:eastAsiaTheme="minorHAnsi"/>
                <w:b/>
                <w:bCs/>
                <w:iCs/>
                <w:lang w:eastAsia="en-US"/>
              </w:rPr>
            </w:pPr>
            <w:r>
              <w:rPr>
                <w:b/>
              </w:rPr>
              <w:t xml:space="preserve">ТОМ 2: </w:t>
            </w:r>
            <w:r>
              <w:rPr>
                <w:rFonts w:eastAsiaTheme="minorHAnsi"/>
                <w:b/>
                <w:bCs/>
                <w:iCs/>
                <w:lang w:eastAsia="en-US"/>
              </w:rPr>
              <w:t>ГРАФИЧЕСКИЕ МАТЕРИАЛЫ, КНИГА 7</w:t>
            </w:r>
          </w:p>
          <w:p w:rsidR="00B64271" w:rsidRDefault="002B5E24">
            <w:pPr>
              <w:jc w:val="center"/>
              <w:rPr>
                <w:rFonts w:eastAsiaTheme="minorHAnsi"/>
                <w:b/>
                <w:bCs/>
                <w:iCs/>
                <w:lang w:eastAsia="en-US"/>
              </w:rPr>
            </w:pPr>
            <w:r>
              <w:rPr>
                <w:rFonts w:eastAsiaTheme="minorHAnsi"/>
                <w:b/>
                <w:bCs/>
                <w:iCs/>
                <w:lang w:eastAsia="en-US"/>
              </w:rPr>
              <w:t xml:space="preserve">«Станционные сооружения и электропитание» </w:t>
            </w:r>
          </w:p>
          <w:p w:rsidR="00B64271" w:rsidRDefault="002B5E24">
            <w:pPr>
              <w:jc w:val="center"/>
              <w:rPr>
                <w:rFonts w:eastAsiaTheme="minorHAnsi"/>
                <w:b/>
                <w:bCs/>
                <w:iCs/>
                <w:lang w:eastAsia="en-US"/>
              </w:rPr>
            </w:pPr>
            <w:r>
              <w:rPr>
                <w:rFonts w:eastAsiaTheme="minorHAnsi"/>
                <w:b/>
                <w:bCs/>
                <w:iCs/>
                <w:lang w:eastAsia="en-US"/>
              </w:rPr>
              <w:t>(Тобольское ТПО)</w:t>
            </w:r>
          </w:p>
        </w:tc>
        <w:tc>
          <w:tcPr>
            <w:tcW w:w="2551" w:type="dxa"/>
            <w:vAlign w:val="center"/>
          </w:tcPr>
          <w:p w:rsidR="00B64271" w:rsidRDefault="002B5E24">
            <w:pPr>
              <w:pStyle w:val="25"/>
              <w:jc w:val="center"/>
              <w:rPr>
                <w:i/>
              </w:rPr>
            </w:pPr>
            <w:r>
              <w:rPr>
                <w:rFonts w:eastAsiaTheme="minorHAnsi"/>
                <w:b/>
                <w:bCs/>
                <w:lang w:eastAsia="en-US"/>
              </w:rPr>
              <w:t>22/248-CC-ГМ1.7</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37.1</w:t>
            </w:r>
          </w:p>
        </w:tc>
        <w:tc>
          <w:tcPr>
            <w:tcW w:w="6946" w:type="dxa"/>
            <w:vAlign w:val="center"/>
          </w:tcPr>
          <w:p w:rsidR="00B64271" w:rsidRDefault="002B5E24">
            <w:pPr>
              <w:jc w:val="center"/>
            </w:pPr>
            <w:r>
              <w:t>Общие данные (на 14-ти листах)</w:t>
            </w:r>
          </w:p>
        </w:tc>
        <w:tc>
          <w:tcPr>
            <w:tcW w:w="2551" w:type="dxa"/>
            <w:vAlign w:val="center"/>
          </w:tcPr>
          <w:p w:rsidR="00B64271" w:rsidRDefault="002B5E24">
            <w:pPr>
              <w:pStyle w:val="25"/>
              <w:jc w:val="center"/>
              <w:rPr>
                <w:b/>
                <w:i/>
              </w:rPr>
            </w:pPr>
            <w:r>
              <w:rPr>
                <w:rFonts w:eastAsiaTheme="minorHAnsi"/>
                <w:b/>
                <w:bCs/>
                <w:lang w:eastAsia="en-US"/>
              </w:rPr>
              <w:t>22/248-CC-ГМ1.7-ОД</w:t>
            </w:r>
          </w:p>
        </w:tc>
      </w:tr>
      <w:tr w:rsidR="00B64271">
        <w:trPr>
          <w:cantSplit/>
          <w:trHeight w:val="60"/>
        </w:trPr>
        <w:tc>
          <w:tcPr>
            <w:tcW w:w="704" w:type="dxa"/>
            <w:vAlign w:val="center"/>
          </w:tcPr>
          <w:p w:rsidR="00B64271" w:rsidRDefault="002B5E24">
            <w:pPr>
              <w:pStyle w:val="25"/>
              <w:ind w:left="-45" w:right="-109"/>
              <w:jc w:val="center"/>
              <w:rPr>
                <w:i/>
              </w:rPr>
            </w:pPr>
            <w:r>
              <w:t>37.2</w:t>
            </w:r>
          </w:p>
        </w:tc>
        <w:tc>
          <w:tcPr>
            <w:tcW w:w="6946" w:type="dxa"/>
            <w:vAlign w:val="center"/>
          </w:tcPr>
          <w:p w:rsidR="00B64271" w:rsidRDefault="002B5E24">
            <w:pPr>
              <w:jc w:val="center"/>
            </w:pPr>
            <w:r>
              <w:rPr>
                <w:rFonts w:eastAsiaTheme="minorHAnsi"/>
                <w:lang w:eastAsia="en-US"/>
              </w:rPr>
              <w:t xml:space="preserve">Общая структурная схема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22/248-CC-ГМ1.7-02</w:t>
            </w:r>
          </w:p>
        </w:tc>
      </w:tr>
      <w:tr w:rsidR="00B64271">
        <w:trPr>
          <w:cantSplit/>
          <w:trHeight w:val="60"/>
        </w:trPr>
        <w:tc>
          <w:tcPr>
            <w:tcW w:w="704" w:type="dxa"/>
            <w:vAlign w:val="center"/>
          </w:tcPr>
          <w:p w:rsidR="00B64271" w:rsidRDefault="002B5E24">
            <w:pPr>
              <w:pStyle w:val="25"/>
              <w:ind w:left="-45" w:right="-109"/>
              <w:jc w:val="center"/>
              <w:rPr>
                <w:i/>
              </w:rPr>
            </w:pPr>
            <w:r>
              <w:t>37.3</w:t>
            </w:r>
          </w:p>
        </w:tc>
        <w:tc>
          <w:tcPr>
            <w:tcW w:w="6946" w:type="dxa"/>
            <w:vAlign w:val="center"/>
          </w:tcPr>
          <w:p w:rsidR="00B64271" w:rsidRDefault="002B5E24">
            <w:pPr>
              <w:jc w:val="center"/>
            </w:pPr>
            <w:r>
              <w:rPr>
                <w:rFonts w:eastAsiaTheme="minorHAnsi"/>
                <w:lang w:eastAsia="en-US"/>
              </w:rPr>
              <w:t xml:space="preserve">Схема организации связи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22/248-CC-ГМ1.7-03</w:t>
            </w:r>
          </w:p>
        </w:tc>
      </w:tr>
      <w:tr w:rsidR="00B64271">
        <w:trPr>
          <w:cantSplit/>
          <w:trHeight w:val="60"/>
        </w:trPr>
        <w:tc>
          <w:tcPr>
            <w:tcW w:w="704" w:type="dxa"/>
            <w:vAlign w:val="center"/>
          </w:tcPr>
          <w:p w:rsidR="00B64271" w:rsidRDefault="002B5E24">
            <w:pPr>
              <w:pStyle w:val="25"/>
              <w:ind w:left="-45" w:right="-109"/>
              <w:jc w:val="center"/>
              <w:rPr>
                <w:i/>
              </w:rPr>
            </w:pPr>
            <w:r>
              <w:t>37.4</w:t>
            </w:r>
          </w:p>
        </w:tc>
        <w:tc>
          <w:tcPr>
            <w:tcW w:w="6946" w:type="dxa"/>
            <w:vAlign w:val="center"/>
          </w:tcPr>
          <w:p w:rsidR="00B64271" w:rsidRDefault="002B5E24">
            <w:pPr>
              <w:jc w:val="center"/>
            </w:pPr>
            <w:r>
              <w:rPr>
                <w:rFonts w:eastAsiaTheme="minorHAnsi"/>
                <w:lang w:eastAsia="en-US"/>
              </w:rPr>
              <w:t xml:space="preserve">План расположения оборудования </w:t>
            </w:r>
            <w:r>
              <w:t>(на 1-ом листе)</w:t>
            </w:r>
          </w:p>
        </w:tc>
        <w:tc>
          <w:tcPr>
            <w:tcW w:w="2551" w:type="dxa"/>
            <w:vAlign w:val="center"/>
          </w:tcPr>
          <w:p w:rsidR="00B64271" w:rsidRDefault="002B5E24">
            <w:pPr>
              <w:pStyle w:val="25"/>
              <w:jc w:val="center"/>
              <w:rPr>
                <w:b/>
                <w:i/>
              </w:rPr>
            </w:pPr>
            <w:r>
              <w:rPr>
                <w:rFonts w:eastAsiaTheme="minorHAnsi"/>
                <w:b/>
                <w:bCs/>
                <w:lang w:eastAsia="en-US"/>
              </w:rPr>
              <w:t>22/248-CC-ГМ1.7-04</w:t>
            </w:r>
          </w:p>
        </w:tc>
      </w:tr>
      <w:tr w:rsidR="00B64271">
        <w:trPr>
          <w:cantSplit/>
          <w:trHeight w:val="60"/>
        </w:trPr>
        <w:tc>
          <w:tcPr>
            <w:tcW w:w="704" w:type="dxa"/>
            <w:vAlign w:val="center"/>
          </w:tcPr>
          <w:p w:rsidR="00B64271" w:rsidRDefault="002B5E24">
            <w:pPr>
              <w:pStyle w:val="25"/>
              <w:ind w:left="-45" w:right="-109"/>
              <w:jc w:val="center"/>
              <w:rPr>
                <w:i/>
              </w:rPr>
            </w:pPr>
            <w:r>
              <w:t>37.5</w:t>
            </w:r>
          </w:p>
        </w:tc>
        <w:tc>
          <w:tcPr>
            <w:tcW w:w="6946" w:type="dxa"/>
            <w:vAlign w:val="center"/>
          </w:tcPr>
          <w:p w:rsidR="00B64271" w:rsidRDefault="002B5E24">
            <w:pPr>
              <w:jc w:val="center"/>
            </w:pPr>
            <w:r>
              <w:rPr>
                <w:rFonts w:eastAsiaTheme="minorHAnsi"/>
                <w:lang w:eastAsia="en-US"/>
              </w:rPr>
              <w:t xml:space="preserve">Схема размещения комплектов на аппаратуре </w:t>
            </w:r>
            <w:r>
              <w:t>(на 2-х листах)</w:t>
            </w:r>
          </w:p>
        </w:tc>
        <w:tc>
          <w:tcPr>
            <w:tcW w:w="2551" w:type="dxa"/>
            <w:vAlign w:val="center"/>
          </w:tcPr>
          <w:p w:rsidR="00B64271" w:rsidRDefault="002B5E24">
            <w:pPr>
              <w:pStyle w:val="25"/>
              <w:jc w:val="center"/>
              <w:rPr>
                <w:b/>
                <w:i/>
              </w:rPr>
            </w:pPr>
            <w:r>
              <w:rPr>
                <w:rFonts w:eastAsiaTheme="minorHAnsi"/>
                <w:b/>
                <w:bCs/>
                <w:lang w:eastAsia="en-US"/>
              </w:rPr>
              <w:t>22/248-CC-ГМ1.7-05</w:t>
            </w:r>
          </w:p>
        </w:tc>
      </w:tr>
      <w:tr w:rsidR="00B64271">
        <w:trPr>
          <w:cantSplit/>
          <w:trHeight w:val="60"/>
        </w:trPr>
        <w:tc>
          <w:tcPr>
            <w:tcW w:w="704" w:type="dxa"/>
            <w:vAlign w:val="center"/>
          </w:tcPr>
          <w:p w:rsidR="00B64271" w:rsidRDefault="002B5E24">
            <w:pPr>
              <w:pStyle w:val="25"/>
              <w:ind w:left="-45" w:right="-109"/>
              <w:jc w:val="center"/>
              <w:rPr>
                <w:i/>
              </w:rPr>
            </w:pPr>
            <w:r>
              <w:t>37.6</w:t>
            </w:r>
          </w:p>
        </w:tc>
        <w:tc>
          <w:tcPr>
            <w:tcW w:w="6946" w:type="dxa"/>
            <w:vAlign w:val="center"/>
          </w:tcPr>
          <w:p w:rsidR="00B64271" w:rsidRDefault="002B5E24">
            <w:pPr>
              <w:jc w:val="center"/>
            </w:pPr>
            <w:r>
              <w:rPr>
                <w:rFonts w:eastAsiaTheme="minorHAnsi"/>
                <w:lang w:eastAsia="en-US"/>
              </w:rPr>
              <w:t xml:space="preserve">Схема соединений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22/248-CC-ГМ1.7-06</w:t>
            </w:r>
          </w:p>
        </w:tc>
      </w:tr>
      <w:tr w:rsidR="00B64271">
        <w:trPr>
          <w:cantSplit/>
          <w:trHeight w:val="60"/>
        </w:trPr>
        <w:tc>
          <w:tcPr>
            <w:tcW w:w="704" w:type="dxa"/>
            <w:vAlign w:val="center"/>
          </w:tcPr>
          <w:p w:rsidR="00B64271" w:rsidRDefault="002B5E24">
            <w:pPr>
              <w:pStyle w:val="25"/>
              <w:ind w:left="-45" w:right="-109"/>
              <w:jc w:val="center"/>
              <w:rPr>
                <w:i/>
              </w:rPr>
            </w:pPr>
            <w:r>
              <w:t>37.7</w:t>
            </w:r>
          </w:p>
        </w:tc>
        <w:tc>
          <w:tcPr>
            <w:tcW w:w="6946" w:type="dxa"/>
            <w:vAlign w:val="center"/>
          </w:tcPr>
          <w:p w:rsidR="00B64271" w:rsidRDefault="002B5E24">
            <w:pPr>
              <w:jc w:val="center"/>
            </w:pPr>
            <w:r>
              <w:rPr>
                <w:rFonts w:eastAsiaTheme="minorHAnsi"/>
                <w:lang w:eastAsia="en-US"/>
              </w:rPr>
              <w:t xml:space="preserve">Трасса прокладки кабелей </w:t>
            </w:r>
            <w:r>
              <w:t>(на 3-х листах)</w:t>
            </w:r>
          </w:p>
        </w:tc>
        <w:tc>
          <w:tcPr>
            <w:tcW w:w="2551" w:type="dxa"/>
            <w:vAlign w:val="center"/>
          </w:tcPr>
          <w:p w:rsidR="00B64271" w:rsidRDefault="002B5E24">
            <w:pPr>
              <w:pStyle w:val="25"/>
              <w:jc w:val="center"/>
              <w:rPr>
                <w:b/>
                <w:i/>
              </w:rPr>
            </w:pPr>
            <w:r>
              <w:rPr>
                <w:rFonts w:eastAsiaTheme="minorHAnsi"/>
                <w:b/>
                <w:bCs/>
                <w:lang w:eastAsia="en-US"/>
              </w:rPr>
              <w:t>22/248-CC-ГМ1.7-07</w:t>
            </w:r>
          </w:p>
        </w:tc>
      </w:tr>
      <w:tr w:rsidR="00B64271">
        <w:trPr>
          <w:cantSplit/>
          <w:trHeight w:val="60"/>
        </w:trPr>
        <w:tc>
          <w:tcPr>
            <w:tcW w:w="704" w:type="dxa"/>
            <w:vAlign w:val="center"/>
          </w:tcPr>
          <w:p w:rsidR="00B64271" w:rsidRDefault="002B5E24">
            <w:pPr>
              <w:pStyle w:val="25"/>
              <w:ind w:left="-45" w:right="-109"/>
              <w:jc w:val="center"/>
              <w:rPr>
                <w:i/>
              </w:rPr>
            </w:pPr>
            <w:r>
              <w:t>37.8</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Фасад проектируемого РЩ </w:t>
            </w:r>
            <w:r>
              <w:t>(на 2-х листах)</w:t>
            </w:r>
          </w:p>
        </w:tc>
        <w:tc>
          <w:tcPr>
            <w:tcW w:w="2551" w:type="dxa"/>
            <w:vAlign w:val="center"/>
          </w:tcPr>
          <w:p w:rsidR="00B64271" w:rsidRDefault="002B5E24">
            <w:pPr>
              <w:pStyle w:val="25"/>
              <w:jc w:val="center"/>
              <w:rPr>
                <w:b/>
                <w:i/>
              </w:rPr>
            </w:pPr>
            <w:r>
              <w:rPr>
                <w:rFonts w:eastAsiaTheme="minorHAnsi"/>
                <w:b/>
                <w:bCs/>
                <w:lang w:eastAsia="en-US"/>
              </w:rPr>
              <w:t>22/248-CC-ГМ1.7-08</w:t>
            </w:r>
          </w:p>
        </w:tc>
      </w:tr>
      <w:tr w:rsidR="00B64271">
        <w:trPr>
          <w:cantSplit/>
          <w:trHeight w:val="60"/>
        </w:trPr>
        <w:tc>
          <w:tcPr>
            <w:tcW w:w="704" w:type="dxa"/>
            <w:vAlign w:val="center"/>
          </w:tcPr>
          <w:p w:rsidR="00B64271" w:rsidRDefault="002B5E24">
            <w:pPr>
              <w:pStyle w:val="25"/>
              <w:ind w:left="-45" w:right="-109"/>
              <w:jc w:val="center"/>
              <w:rPr>
                <w:i/>
              </w:rPr>
            </w:pPr>
            <w:r>
              <w:t>37.9</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электропитания 48В. Cхема принципиальная </w:t>
            </w:r>
          </w:p>
          <w:p w:rsidR="00B64271" w:rsidRDefault="002B5E24">
            <w:pPr>
              <w:jc w:val="center"/>
            </w:pPr>
            <w:r>
              <w:t>(на 1-м листе)</w:t>
            </w:r>
          </w:p>
        </w:tc>
        <w:tc>
          <w:tcPr>
            <w:tcW w:w="2551" w:type="dxa"/>
            <w:vAlign w:val="center"/>
          </w:tcPr>
          <w:p w:rsidR="00B64271" w:rsidRDefault="002B5E24">
            <w:pPr>
              <w:pStyle w:val="25"/>
              <w:jc w:val="center"/>
              <w:rPr>
                <w:i/>
              </w:rPr>
            </w:pPr>
            <w:r>
              <w:rPr>
                <w:rFonts w:eastAsiaTheme="minorHAnsi"/>
                <w:b/>
                <w:bCs/>
                <w:lang w:eastAsia="en-US"/>
              </w:rPr>
              <w:t>22/248-CC-ГМ1.7-09</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37.10</w:t>
            </w:r>
          </w:p>
        </w:tc>
        <w:tc>
          <w:tcPr>
            <w:tcW w:w="6946" w:type="dxa"/>
            <w:vAlign w:val="center"/>
          </w:tcPr>
          <w:p w:rsidR="00B64271" w:rsidRDefault="002B5E24">
            <w:pPr>
              <w:jc w:val="center"/>
            </w:pPr>
            <w:r>
              <w:rPr>
                <w:rFonts w:eastAsiaTheme="minorHAnsi"/>
                <w:lang w:eastAsia="en-US"/>
              </w:rPr>
              <w:t xml:space="preserve">Схема заземления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22/248-CC-ГМ1.7-10</w:t>
            </w:r>
          </w:p>
        </w:tc>
      </w:tr>
      <w:tr w:rsidR="00B64271">
        <w:trPr>
          <w:cantSplit/>
          <w:trHeight w:val="60"/>
        </w:trPr>
        <w:tc>
          <w:tcPr>
            <w:tcW w:w="704" w:type="dxa"/>
            <w:vAlign w:val="center"/>
          </w:tcPr>
          <w:p w:rsidR="00B64271" w:rsidRDefault="002B5E24">
            <w:pPr>
              <w:pStyle w:val="25"/>
              <w:ind w:left="-45" w:right="-109"/>
              <w:jc w:val="center"/>
              <w:rPr>
                <w:i/>
              </w:rPr>
            </w:pPr>
            <w:r>
              <w:t>37.11</w:t>
            </w:r>
          </w:p>
        </w:tc>
        <w:tc>
          <w:tcPr>
            <w:tcW w:w="6946" w:type="dxa"/>
            <w:vAlign w:val="center"/>
          </w:tcPr>
          <w:p w:rsidR="00B64271" w:rsidRDefault="002B5E24">
            <w:pPr>
              <w:jc w:val="center"/>
            </w:pPr>
            <w:r>
              <w:t>Приложение А. Назначение контактов разъёмов УПАТС «МС-240» для подключения линий связи (на 8-и листах).</w:t>
            </w:r>
          </w:p>
        </w:tc>
        <w:tc>
          <w:tcPr>
            <w:tcW w:w="2551" w:type="dxa"/>
            <w:vAlign w:val="center"/>
          </w:tcPr>
          <w:p w:rsidR="00B64271" w:rsidRDefault="002B5E24">
            <w:pPr>
              <w:pStyle w:val="25"/>
              <w:jc w:val="center"/>
              <w:rPr>
                <w:i/>
              </w:rPr>
            </w:pPr>
            <w:r>
              <w:rPr>
                <w:rFonts w:eastAsiaTheme="minorHAnsi"/>
                <w:b/>
                <w:bCs/>
                <w:lang w:eastAsia="en-US"/>
              </w:rPr>
              <w:t>22/248-CC-ГМ1.7</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37.12</w:t>
            </w:r>
          </w:p>
        </w:tc>
        <w:tc>
          <w:tcPr>
            <w:tcW w:w="6946" w:type="dxa"/>
            <w:vAlign w:val="center"/>
          </w:tcPr>
          <w:p w:rsidR="00B64271" w:rsidRDefault="002B5E24">
            <w:pPr>
              <w:jc w:val="center"/>
            </w:pPr>
            <w:r>
              <w:t>Приложение Б. Схема подключения блоков расширения УПАТС «МС-240» (на 1-м листе)</w:t>
            </w:r>
          </w:p>
        </w:tc>
        <w:tc>
          <w:tcPr>
            <w:tcW w:w="2551" w:type="dxa"/>
            <w:vAlign w:val="center"/>
          </w:tcPr>
          <w:p w:rsidR="00B64271" w:rsidRDefault="002B5E24">
            <w:pPr>
              <w:pStyle w:val="25"/>
              <w:jc w:val="center"/>
              <w:rPr>
                <w:i/>
              </w:rPr>
            </w:pPr>
            <w:r>
              <w:rPr>
                <w:rFonts w:eastAsiaTheme="minorHAnsi"/>
                <w:b/>
                <w:bCs/>
                <w:lang w:eastAsia="en-US"/>
              </w:rPr>
              <w:t>22/248-CC-ГМ1.7</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37.12</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(на 3-х листах)</w:t>
            </w:r>
          </w:p>
        </w:tc>
        <w:tc>
          <w:tcPr>
            <w:tcW w:w="2551" w:type="dxa"/>
            <w:vAlign w:val="center"/>
          </w:tcPr>
          <w:p w:rsidR="00B64271" w:rsidRDefault="002B5E24">
            <w:pPr>
              <w:pStyle w:val="25"/>
              <w:jc w:val="center"/>
              <w:rPr>
                <w:i/>
              </w:rPr>
            </w:pPr>
            <w:r>
              <w:rPr>
                <w:rFonts w:eastAsiaTheme="minorHAnsi"/>
                <w:b/>
                <w:bCs/>
                <w:lang w:eastAsia="en-US"/>
              </w:rPr>
              <w:t>22/248-CC-ГМ1.7.С</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b/>
                <w:i/>
              </w:rPr>
            </w:pPr>
            <w:r>
              <w:rPr>
                <w:b/>
              </w:rPr>
              <w:t>38.</w:t>
            </w:r>
          </w:p>
        </w:tc>
        <w:tc>
          <w:tcPr>
            <w:tcW w:w="6946" w:type="dxa"/>
            <w:vAlign w:val="center"/>
          </w:tcPr>
          <w:p w:rsidR="00B64271" w:rsidRDefault="002B5E24">
            <w:pPr>
              <w:jc w:val="center"/>
              <w:rPr>
                <w:rFonts w:eastAsiaTheme="minorHAnsi"/>
                <w:b/>
                <w:bCs/>
                <w:iCs/>
                <w:lang w:eastAsia="en-US"/>
              </w:rPr>
            </w:pPr>
            <w:r>
              <w:rPr>
                <w:b/>
              </w:rPr>
              <w:t xml:space="preserve">ТОМ 2: </w:t>
            </w:r>
            <w:r>
              <w:rPr>
                <w:rFonts w:eastAsiaTheme="minorHAnsi"/>
                <w:b/>
                <w:bCs/>
                <w:iCs/>
                <w:lang w:eastAsia="en-US"/>
              </w:rPr>
              <w:t>ГРАФИЧЕСКИЕ МАТЕРИАЛЫ, КНИГА 8</w:t>
            </w:r>
          </w:p>
          <w:p w:rsidR="00B64271" w:rsidRDefault="002B5E24">
            <w:pPr>
              <w:jc w:val="center"/>
              <w:rPr>
                <w:rFonts w:eastAsiaTheme="minorHAnsi"/>
                <w:b/>
                <w:bCs/>
                <w:iCs/>
                <w:lang w:eastAsia="en-US"/>
              </w:rPr>
            </w:pPr>
            <w:r>
              <w:rPr>
                <w:rFonts w:eastAsiaTheme="minorHAnsi"/>
                <w:b/>
                <w:bCs/>
                <w:iCs/>
                <w:lang w:eastAsia="en-US"/>
              </w:rPr>
              <w:t xml:space="preserve">«Станционные сооружения и электропитание» </w:t>
            </w:r>
          </w:p>
          <w:p w:rsidR="00B64271" w:rsidRDefault="002B5E24">
            <w:pPr>
              <w:jc w:val="center"/>
              <w:rPr>
                <w:rFonts w:eastAsiaTheme="minorHAnsi"/>
                <w:b/>
                <w:bCs/>
                <w:iCs/>
                <w:lang w:eastAsia="en-US"/>
              </w:rPr>
            </w:pPr>
            <w:r>
              <w:rPr>
                <w:rFonts w:eastAsiaTheme="minorHAnsi"/>
                <w:b/>
                <w:bCs/>
                <w:iCs/>
                <w:lang w:eastAsia="en-US"/>
              </w:rPr>
              <w:t>(Ишимское ТПО)</w:t>
            </w:r>
          </w:p>
        </w:tc>
        <w:tc>
          <w:tcPr>
            <w:tcW w:w="2551" w:type="dxa"/>
            <w:vAlign w:val="center"/>
          </w:tcPr>
          <w:p w:rsidR="00B64271" w:rsidRDefault="002B5E24">
            <w:pPr>
              <w:pStyle w:val="25"/>
              <w:jc w:val="center"/>
              <w:rPr>
                <w:i/>
              </w:rPr>
            </w:pPr>
            <w:r>
              <w:rPr>
                <w:rFonts w:eastAsiaTheme="minorHAnsi"/>
                <w:b/>
                <w:bCs/>
                <w:lang w:eastAsia="en-US"/>
              </w:rPr>
              <w:t>22/248-CC-ГМ1.8</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38.1</w:t>
            </w:r>
          </w:p>
        </w:tc>
        <w:tc>
          <w:tcPr>
            <w:tcW w:w="6946" w:type="dxa"/>
            <w:vAlign w:val="center"/>
          </w:tcPr>
          <w:p w:rsidR="00B64271" w:rsidRDefault="002B5E24">
            <w:pPr>
              <w:jc w:val="center"/>
            </w:pPr>
            <w:r>
              <w:t>Общие данные (на 10-и листах)</w:t>
            </w:r>
          </w:p>
        </w:tc>
        <w:tc>
          <w:tcPr>
            <w:tcW w:w="2551" w:type="dxa"/>
            <w:vAlign w:val="center"/>
          </w:tcPr>
          <w:p w:rsidR="00B64271" w:rsidRDefault="002B5E24">
            <w:pPr>
              <w:pStyle w:val="25"/>
              <w:jc w:val="center"/>
              <w:rPr>
                <w:b/>
                <w:i/>
              </w:rPr>
            </w:pPr>
            <w:r>
              <w:rPr>
                <w:rFonts w:eastAsiaTheme="minorHAnsi"/>
                <w:b/>
                <w:bCs/>
                <w:lang w:eastAsia="en-US"/>
              </w:rPr>
              <w:t>22/248-CC-ГМ1.8-ОД</w:t>
            </w:r>
          </w:p>
        </w:tc>
      </w:tr>
      <w:tr w:rsidR="00B64271">
        <w:trPr>
          <w:cantSplit/>
          <w:trHeight w:val="60"/>
        </w:trPr>
        <w:tc>
          <w:tcPr>
            <w:tcW w:w="704" w:type="dxa"/>
            <w:vAlign w:val="center"/>
          </w:tcPr>
          <w:p w:rsidR="00B64271" w:rsidRDefault="002B5E24">
            <w:pPr>
              <w:pStyle w:val="25"/>
              <w:ind w:left="-45" w:right="-109"/>
              <w:jc w:val="center"/>
              <w:rPr>
                <w:i/>
              </w:rPr>
            </w:pPr>
            <w:r>
              <w:t>38.2</w:t>
            </w:r>
          </w:p>
        </w:tc>
        <w:tc>
          <w:tcPr>
            <w:tcW w:w="6946" w:type="dxa"/>
            <w:vAlign w:val="center"/>
          </w:tcPr>
          <w:p w:rsidR="00B64271" w:rsidRDefault="002B5E24">
            <w:pPr>
              <w:jc w:val="center"/>
            </w:pPr>
            <w:r>
              <w:rPr>
                <w:rFonts w:eastAsiaTheme="minorHAnsi"/>
                <w:lang w:eastAsia="en-US"/>
              </w:rPr>
              <w:t xml:space="preserve">Общая структурная схема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22/248-CC-ГМ1.8-02</w:t>
            </w:r>
          </w:p>
        </w:tc>
      </w:tr>
      <w:tr w:rsidR="00B64271">
        <w:trPr>
          <w:cantSplit/>
          <w:trHeight w:val="60"/>
        </w:trPr>
        <w:tc>
          <w:tcPr>
            <w:tcW w:w="704" w:type="dxa"/>
            <w:vAlign w:val="center"/>
          </w:tcPr>
          <w:p w:rsidR="00B64271" w:rsidRDefault="002B5E24">
            <w:pPr>
              <w:pStyle w:val="25"/>
              <w:ind w:left="-45" w:right="-109"/>
              <w:jc w:val="center"/>
              <w:rPr>
                <w:i/>
              </w:rPr>
            </w:pPr>
            <w:r>
              <w:t>38.3</w:t>
            </w:r>
          </w:p>
        </w:tc>
        <w:tc>
          <w:tcPr>
            <w:tcW w:w="6946" w:type="dxa"/>
            <w:vAlign w:val="center"/>
          </w:tcPr>
          <w:p w:rsidR="00B64271" w:rsidRDefault="002B5E24">
            <w:pPr>
              <w:jc w:val="center"/>
            </w:pPr>
            <w:r>
              <w:rPr>
                <w:rFonts w:eastAsiaTheme="minorHAnsi"/>
                <w:lang w:eastAsia="en-US"/>
              </w:rPr>
              <w:t xml:space="preserve">Схема организации связи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22/248-CC-ГМ1.8-03</w:t>
            </w:r>
          </w:p>
        </w:tc>
      </w:tr>
      <w:tr w:rsidR="00B64271">
        <w:trPr>
          <w:cantSplit/>
          <w:trHeight w:val="60"/>
        </w:trPr>
        <w:tc>
          <w:tcPr>
            <w:tcW w:w="704" w:type="dxa"/>
            <w:vAlign w:val="center"/>
          </w:tcPr>
          <w:p w:rsidR="00B64271" w:rsidRDefault="002B5E24">
            <w:pPr>
              <w:pStyle w:val="25"/>
              <w:ind w:left="-45" w:right="-109"/>
              <w:jc w:val="center"/>
              <w:rPr>
                <w:i/>
              </w:rPr>
            </w:pPr>
            <w:r>
              <w:t>38.4</w:t>
            </w:r>
          </w:p>
        </w:tc>
        <w:tc>
          <w:tcPr>
            <w:tcW w:w="6946" w:type="dxa"/>
            <w:vAlign w:val="center"/>
          </w:tcPr>
          <w:p w:rsidR="00B64271" w:rsidRDefault="002B5E24">
            <w:pPr>
              <w:jc w:val="center"/>
            </w:pPr>
            <w:r>
              <w:rPr>
                <w:rFonts w:eastAsiaTheme="minorHAnsi"/>
                <w:lang w:eastAsia="en-US"/>
              </w:rPr>
              <w:t xml:space="preserve">План расположения оборудования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22/248-CC-ГМ1.8-04</w:t>
            </w:r>
          </w:p>
        </w:tc>
      </w:tr>
      <w:tr w:rsidR="00B64271">
        <w:trPr>
          <w:cantSplit/>
          <w:trHeight w:val="60"/>
        </w:trPr>
        <w:tc>
          <w:tcPr>
            <w:tcW w:w="704" w:type="dxa"/>
            <w:vAlign w:val="center"/>
          </w:tcPr>
          <w:p w:rsidR="00B64271" w:rsidRDefault="002B5E24">
            <w:pPr>
              <w:pStyle w:val="25"/>
              <w:ind w:left="-45" w:right="-109"/>
              <w:jc w:val="center"/>
              <w:rPr>
                <w:i/>
              </w:rPr>
            </w:pPr>
            <w:r>
              <w:t>38.5</w:t>
            </w:r>
          </w:p>
        </w:tc>
        <w:tc>
          <w:tcPr>
            <w:tcW w:w="6946" w:type="dxa"/>
            <w:vAlign w:val="center"/>
          </w:tcPr>
          <w:p w:rsidR="00B64271" w:rsidRDefault="002B5E24">
            <w:pPr>
              <w:jc w:val="center"/>
            </w:pPr>
            <w:r>
              <w:rPr>
                <w:rFonts w:eastAsiaTheme="minorHAnsi"/>
                <w:lang w:eastAsia="en-US"/>
              </w:rPr>
              <w:t xml:space="preserve">Схема размещения комплектов на аппаратуре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22/248-CC-ГМ1.8-05</w:t>
            </w:r>
          </w:p>
        </w:tc>
      </w:tr>
      <w:tr w:rsidR="00B64271">
        <w:trPr>
          <w:cantSplit/>
          <w:trHeight w:val="60"/>
        </w:trPr>
        <w:tc>
          <w:tcPr>
            <w:tcW w:w="704" w:type="dxa"/>
            <w:vAlign w:val="center"/>
          </w:tcPr>
          <w:p w:rsidR="00B64271" w:rsidRDefault="002B5E24">
            <w:pPr>
              <w:pStyle w:val="25"/>
              <w:ind w:left="-45" w:right="-109"/>
              <w:jc w:val="center"/>
              <w:rPr>
                <w:i/>
              </w:rPr>
            </w:pPr>
            <w:r>
              <w:t>38.6</w:t>
            </w:r>
          </w:p>
        </w:tc>
        <w:tc>
          <w:tcPr>
            <w:tcW w:w="6946" w:type="dxa"/>
            <w:vAlign w:val="center"/>
          </w:tcPr>
          <w:p w:rsidR="00B64271" w:rsidRDefault="002B5E24">
            <w:pPr>
              <w:jc w:val="center"/>
            </w:pPr>
            <w:r>
              <w:rPr>
                <w:rFonts w:eastAsiaTheme="minorHAnsi"/>
                <w:lang w:eastAsia="en-US"/>
              </w:rPr>
              <w:t xml:space="preserve">Схема соединений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22/248-CC-ГМ1.8-06</w:t>
            </w:r>
          </w:p>
        </w:tc>
      </w:tr>
      <w:tr w:rsidR="00B64271">
        <w:trPr>
          <w:cantSplit/>
          <w:trHeight w:val="60"/>
        </w:trPr>
        <w:tc>
          <w:tcPr>
            <w:tcW w:w="704" w:type="dxa"/>
            <w:vAlign w:val="center"/>
          </w:tcPr>
          <w:p w:rsidR="00B64271" w:rsidRDefault="002B5E24">
            <w:pPr>
              <w:pStyle w:val="25"/>
              <w:ind w:left="-45" w:right="-109"/>
              <w:jc w:val="center"/>
              <w:rPr>
                <w:i/>
              </w:rPr>
            </w:pPr>
            <w:r>
              <w:t>38.7</w:t>
            </w:r>
          </w:p>
        </w:tc>
        <w:tc>
          <w:tcPr>
            <w:tcW w:w="6946" w:type="dxa"/>
            <w:vAlign w:val="center"/>
          </w:tcPr>
          <w:p w:rsidR="00B64271" w:rsidRDefault="002B5E24">
            <w:pPr>
              <w:jc w:val="center"/>
            </w:pPr>
            <w:r>
              <w:rPr>
                <w:rFonts w:eastAsiaTheme="minorHAnsi"/>
                <w:lang w:eastAsia="en-US"/>
              </w:rPr>
              <w:t xml:space="preserve">Трасса прокладки кабелей </w:t>
            </w:r>
            <w:r>
              <w:t>(на 2-х листах)</w:t>
            </w:r>
          </w:p>
        </w:tc>
        <w:tc>
          <w:tcPr>
            <w:tcW w:w="2551" w:type="dxa"/>
            <w:vAlign w:val="center"/>
          </w:tcPr>
          <w:p w:rsidR="00B64271" w:rsidRDefault="002B5E24">
            <w:pPr>
              <w:pStyle w:val="25"/>
              <w:jc w:val="center"/>
              <w:rPr>
                <w:b/>
                <w:i/>
              </w:rPr>
            </w:pPr>
            <w:r>
              <w:rPr>
                <w:rFonts w:eastAsiaTheme="minorHAnsi"/>
                <w:b/>
                <w:bCs/>
                <w:lang w:eastAsia="en-US"/>
              </w:rPr>
              <w:t>22/248-CC-ГМ1.8-07</w:t>
            </w:r>
          </w:p>
        </w:tc>
      </w:tr>
      <w:tr w:rsidR="00B64271">
        <w:trPr>
          <w:cantSplit/>
          <w:trHeight w:val="60"/>
        </w:trPr>
        <w:tc>
          <w:tcPr>
            <w:tcW w:w="704" w:type="dxa"/>
            <w:vAlign w:val="center"/>
          </w:tcPr>
          <w:p w:rsidR="00B64271" w:rsidRDefault="002B5E24">
            <w:pPr>
              <w:pStyle w:val="25"/>
              <w:ind w:left="-45" w:right="-109"/>
              <w:jc w:val="center"/>
              <w:rPr>
                <w:i/>
              </w:rPr>
            </w:pPr>
            <w:r>
              <w:t>38.8</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электропитания 48В. Cхема принципиальная </w:t>
            </w:r>
          </w:p>
          <w:p w:rsidR="00B64271" w:rsidRDefault="002B5E24">
            <w:pPr>
              <w:jc w:val="center"/>
            </w:pPr>
            <w:r>
              <w:t>(на 1-м листе)</w:t>
            </w:r>
          </w:p>
        </w:tc>
        <w:tc>
          <w:tcPr>
            <w:tcW w:w="2551" w:type="dxa"/>
            <w:vAlign w:val="center"/>
          </w:tcPr>
          <w:p w:rsidR="00B64271" w:rsidRDefault="002B5E24">
            <w:pPr>
              <w:pStyle w:val="25"/>
              <w:jc w:val="center"/>
              <w:rPr>
                <w:i/>
              </w:rPr>
            </w:pPr>
            <w:r>
              <w:rPr>
                <w:rFonts w:eastAsiaTheme="minorHAnsi"/>
                <w:b/>
                <w:bCs/>
                <w:lang w:eastAsia="en-US"/>
              </w:rPr>
              <w:t>22/248-CC-ГМ1.8-08</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38.9</w:t>
            </w:r>
          </w:p>
        </w:tc>
        <w:tc>
          <w:tcPr>
            <w:tcW w:w="6946" w:type="dxa"/>
            <w:vAlign w:val="center"/>
          </w:tcPr>
          <w:p w:rsidR="00B64271" w:rsidRDefault="002B5E24">
            <w:pPr>
              <w:jc w:val="center"/>
            </w:pPr>
            <w:r>
              <w:rPr>
                <w:rFonts w:eastAsiaTheme="minorHAnsi"/>
                <w:lang w:eastAsia="en-US"/>
              </w:rPr>
              <w:t xml:space="preserve">Схема заземления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22/248-CC-ГМ1.8-09</w:t>
            </w:r>
          </w:p>
        </w:tc>
      </w:tr>
      <w:tr w:rsidR="00B64271">
        <w:trPr>
          <w:cantSplit/>
          <w:trHeight w:val="60"/>
        </w:trPr>
        <w:tc>
          <w:tcPr>
            <w:tcW w:w="704" w:type="dxa"/>
            <w:vAlign w:val="center"/>
          </w:tcPr>
          <w:p w:rsidR="00B64271" w:rsidRDefault="002B5E24">
            <w:pPr>
              <w:pStyle w:val="25"/>
              <w:ind w:left="-45" w:right="-109"/>
              <w:jc w:val="center"/>
              <w:rPr>
                <w:i/>
              </w:rPr>
            </w:pPr>
            <w:r>
              <w:lastRenderedPageBreak/>
              <w:t>38.10</w:t>
            </w:r>
          </w:p>
        </w:tc>
        <w:tc>
          <w:tcPr>
            <w:tcW w:w="6946" w:type="dxa"/>
            <w:vAlign w:val="center"/>
          </w:tcPr>
          <w:p w:rsidR="00B64271" w:rsidRDefault="002B5E24">
            <w:pPr>
              <w:jc w:val="center"/>
            </w:pPr>
            <w:r>
              <w:t xml:space="preserve">Приложение А. Назначение контактов разъёмов УПАТС </w:t>
            </w:r>
          </w:p>
          <w:p w:rsidR="00B64271" w:rsidRDefault="002B5E24">
            <w:pPr>
              <w:jc w:val="center"/>
            </w:pPr>
            <w:r>
              <w:t>«МС-240» для подключения линий связи (на 8-и листах).</w:t>
            </w:r>
          </w:p>
        </w:tc>
        <w:tc>
          <w:tcPr>
            <w:tcW w:w="2551" w:type="dxa"/>
            <w:vAlign w:val="center"/>
          </w:tcPr>
          <w:p w:rsidR="00B64271" w:rsidRDefault="002B5E24">
            <w:pPr>
              <w:pStyle w:val="25"/>
              <w:jc w:val="center"/>
              <w:rPr>
                <w:i/>
                <w:lang w:val="en-US"/>
              </w:rPr>
            </w:pPr>
            <w:r>
              <w:rPr>
                <w:rFonts w:eastAsiaTheme="minorHAnsi"/>
                <w:b/>
                <w:bCs/>
                <w:lang w:eastAsia="en-US"/>
              </w:rPr>
              <w:t>22/248-CC-ГМ1.8</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38.11</w:t>
            </w:r>
          </w:p>
        </w:tc>
        <w:tc>
          <w:tcPr>
            <w:tcW w:w="6946" w:type="dxa"/>
            <w:vAlign w:val="center"/>
          </w:tcPr>
          <w:p w:rsidR="00B64271" w:rsidRDefault="002B5E24">
            <w:pPr>
              <w:jc w:val="center"/>
            </w:pPr>
            <w:r>
              <w:t>Приложение Б. Схема подключения блоков расширения УПАТС «МС-240» (на 1-м листе)</w:t>
            </w:r>
          </w:p>
        </w:tc>
        <w:tc>
          <w:tcPr>
            <w:tcW w:w="2551" w:type="dxa"/>
            <w:vAlign w:val="center"/>
          </w:tcPr>
          <w:p w:rsidR="00B64271" w:rsidRDefault="002B5E24">
            <w:pPr>
              <w:pStyle w:val="25"/>
              <w:jc w:val="center"/>
              <w:rPr>
                <w:i/>
              </w:rPr>
            </w:pPr>
            <w:r>
              <w:rPr>
                <w:rFonts w:eastAsiaTheme="minorHAnsi"/>
                <w:b/>
                <w:bCs/>
                <w:lang w:eastAsia="en-US"/>
              </w:rPr>
              <w:t>22/248-CC-ГМ1.8</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38.12</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(на 2-х листах)</w:t>
            </w:r>
          </w:p>
        </w:tc>
        <w:tc>
          <w:tcPr>
            <w:tcW w:w="2551" w:type="dxa"/>
            <w:vAlign w:val="center"/>
          </w:tcPr>
          <w:p w:rsidR="00B64271" w:rsidRDefault="002B5E24">
            <w:pPr>
              <w:pStyle w:val="25"/>
              <w:jc w:val="center"/>
              <w:rPr>
                <w:i/>
              </w:rPr>
            </w:pPr>
            <w:r>
              <w:rPr>
                <w:rFonts w:eastAsiaTheme="minorHAnsi"/>
                <w:b/>
                <w:bCs/>
                <w:lang w:eastAsia="en-US"/>
              </w:rPr>
              <w:t>22/248-CC-ГМ1.8.С</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b/>
                <w:i/>
              </w:rPr>
            </w:pPr>
            <w:r>
              <w:rPr>
                <w:b/>
              </w:rPr>
              <w:t>39.</w:t>
            </w:r>
          </w:p>
        </w:tc>
        <w:tc>
          <w:tcPr>
            <w:tcW w:w="6946" w:type="dxa"/>
            <w:vAlign w:val="center"/>
          </w:tcPr>
          <w:p w:rsidR="00B64271" w:rsidRDefault="002B5E24">
            <w:pPr>
              <w:jc w:val="center"/>
              <w:rPr>
                <w:rFonts w:eastAsiaTheme="minorHAnsi"/>
                <w:b/>
                <w:bCs/>
                <w:iCs/>
                <w:lang w:eastAsia="en-US"/>
              </w:rPr>
            </w:pPr>
            <w:r>
              <w:rPr>
                <w:b/>
              </w:rPr>
              <w:t xml:space="preserve">ТОМ 2: </w:t>
            </w:r>
            <w:r>
              <w:rPr>
                <w:rFonts w:eastAsiaTheme="minorHAnsi"/>
                <w:b/>
                <w:bCs/>
                <w:iCs/>
                <w:lang w:eastAsia="en-US"/>
              </w:rPr>
              <w:t>ГРАФИЧЕСКИЕ МАТЕРИАЛЫ, КНИГА 9</w:t>
            </w:r>
          </w:p>
          <w:p w:rsidR="00B64271" w:rsidRDefault="002B5E24">
            <w:pPr>
              <w:jc w:val="center"/>
              <w:rPr>
                <w:rFonts w:eastAsiaTheme="minorHAnsi"/>
                <w:b/>
                <w:bCs/>
                <w:iCs/>
                <w:lang w:eastAsia="en-US"/>
              </w:rPr>
            </w:pPr>
            <w:r>
              <w:rPr>
                <w:rFonts w:eastAsiaTheme="minorHAnsi"/>
                <w:b/>
                <w:bCs/>
                <w:iCs/>
                <w:lang w:eastAsia="en-US"/>
              </w:rPr>
              <w:t>«Станционные сооружения и электропитание»</w:t>
            </w:r>
          </w:p>
          <w:p w:rsidR="00B64271" w:rsidRDefault="002B5E24">
            <w:pPr>
              <w:jc w:val="center"/>
              <w:rPr>
                <w:rFonts w:eastAsiaTheme="minorHAnsi"/>
                <w:b/>
                <w:bCs/>
                <w:iCs/>
                <w:lang w:eastAsia="en-US"/>
              </w:rPr>
            </w:pPr>
            <w:r>
              <w:rPr>
                <w:rFonts w:eastAsiaTheme="minorHAnsi"/>
                <w:b/>
                <w:bCs/>
                <w:iCs/>
                <w:lang w:eastAsia="en-US"/>
              </w:rPr>
              <w:t>(Южное ТПО)</w:t>
            </w:r>
          </w:p>
        </w:tc>
        <w:tc>
          <w:tcPr>
            <w:tcW w:w="2551" w:type="dxa"/>
            <w:vAlign w:val="center"/>
          </w:tcPr>
          <w:p w:rsidR="00B64271" w:rsidRDefault="002B5E24">
            <w:pPr>
              <w:pStyle w:val="25"/>
              <w:jc w:val="center"/>
              <w:rPr>
                <w:i/>
              </w:rPr>
            </w:pPr>
            <w:r>
              <w:rPr>
                <w:rFonts w:eastAsiaTheme="minorHAnsi"/>
                <w:b/>
                <w:bCs/>
                <w:lang w:eastAsia="en-US"/>
              </w:rPr>
              <w:t>22/248-CC-ГМ1.9</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39.1</w:t>
            </w:r>
          </w:p>
        </w:tc>
        <w:tc>
          <w:tcPr>
            <w:tcW w:w="6946" w:type="dxa"/>
            <w:vAlign w:val="center"/>
          </w:tcPr>
          <w:p w:rsidR="00B64271" w:rsidRDefault="002B5E24">
            <w:pPr>
              <w:jc w:val="center"/>
            </w:pPr>
            <w:r>
              <w:t>Общие данные (на 10 листах)</w:t>
            </w:r>
          </w:p>
        </w:tc>
        <w:tc>
          <w:tcPr>
            <w:tcW w:w="2551" w:type="dxa"/>
            <w:vAlign w:val="center"/>
          </w:tcPr>
          <w:p w:rsidR="00B64271" w:rsidRDefault="002B5E24">
            <w:pPr>
              <w:pStyle w:val="25"/>
              <w:jc w:val="center"/>
              <w:rPr>
                <w:b/>
                <w:i/>
              </w:rPr>
            </w:pPr>
            <w:r>
              <w:rPr>
                <w:rFonts w:eastAsiaTheme="minorHAnsi"/>
                <w:b/>
                <w:bCs/>
                <w:lang w:eastAsia="en-US"/>
              </w:rPr>
              <w:t>22/248-CC-ГМ1.9-ОД</w:t>
            </w:r>
          </w:p>
        </w:tc>
      </w:tr>
      <w:tr w:rsidR="00B64271">
        <w:trPr>
          <w:cantSplit/>
          <w:trHeight w:val="60"/>
        </w:trPr>
        <w:tc>
          <w:tcPr>
            <w:tcW w:w="704" w:type="dxa"/>
            <w:vAlign w:val="center"/>
          </w:tcPr>
          <w:p w:rsidR="00B64271" w:rsidRDefault="002B5E24">
            <w:pPr>
              <w:pStyle w:val="25"/>
              <w:ind w:left="-45" w:right="-109"/>
              <w:jc w:val="center"/>
              <w:rPr>
                <w:i/>
              </w:rPr>
            </w:pPr>
            <w:r>
              <w:t>39.2</w:t>
            </w:r>
          </w:p>
        </w:tc>
        <w:tc>
          <w:tcPr>
            <w:tcW w:w="6946" w:type="dxa"/>
            <w:vAlign w:val="center"/>
          </w:tcPr>
          <w:p w:rsidR="00B64271" w:rsidRDefault="002B5E24">
            <w:pPr>
              <w:jc w:val="center"/>
            </w:pPr>
            <w:r>
              <w:rPr>
                <w:rFonts w:eastAsiaTheme="minorHAnsi"/>
                <w:lang w:eastAsia="en-US"/>
              </w:rPr>
              <w:t xml:space="preserve">Общая структурная схема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22/248-CC-ГМ1.9-02</w:t>
            </w:r>
          </w:p>
        </w:tc>
      </w:tr>
      <w:tr w:rsidR="00B64271">
        <w:trPr>
          <w:cantSplit/>
          <w:trHeight w:val="60"/>
        </w:trPr>
        <w:tc>
          <w:tcPr>
            <w:tcW w:w="704" w:type="dxa"/>
            <w:vAlign w:val="center"/>
          </w:tcPr>
          <w:p w:rsidR="00B64271" w:rsidRDefault="002B5E24">
            <w:pPr>
              <w:pStyle w:val="25"/>
              <w:ind w:left="-45" w:right="-109"/>
              <w:jc w:val="center"/>
              <w:rPr>
                <w:i/>
              </w:rPr>
            </w:pPr>
            <w:r>
              <w:t>39.3</w:t>
            </w:r>
          </w:p>
        </w:tc>
        <w:tc>
          <w:tcPr>
            <w:tcW w:w="6946" w:type="dxa"/>
            <w:vAlign w:val="center"/>
          </w:tcPr>
          <w:p w:rsidR="00B64271" w:rsidRDefault="002B5E24">
            <w:pPr>
              <w:jc w:val="center"/>
            </w:pPr>
            <w:r>
              <w:rPr>
                <w:rFonts w:eastAsiaTheme="minorHAnsi"/>
                <w:lang w:eastAsia="en-US"/>
              </w:rPr>
              <w:t xml:space="preserve">Схема организации связи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22/248-CC-ГМ1.9-03</w:t>
            </w:r>
          </w:p>
        </w:tc>
      </w:tr>
      <w:tr w:rsidR="00B64271">
        <w:trPr>
          <w:cantSplit/>
          <w:trHeight w:val="60"/>
        </w:trPr>
        <w:tc>
          <w:tcPr>
            <w:tcW w:w="704" w:type="dxa"/>
            <w:vAlign w:val="center"/>
          </w:tcPr>
          <w:p w:rsidR="00B64271" w:rsidRDefault="002B5E24">
            <w:pPr>
              <w:pStyle w:val="25"/>
              <w:ind w:left="-45" w:right="-109"/>
              <w:jc w:val="center"/>
              <w:rPr>
                <w:i/>
              </w:rPr>
            </w:pPr>
            <w:r>
              <w:t>39.4</w:t>
            </w:r>
          </w:p>
        </w:tc>
        <w:tc>
          <w:tcPr>
            <w:tcW w:w="6946" w:type="dxa"/>
            <w:vAlign w:val="center"/>
          </w:tcPr>
          <w:p w:rsidR="00B64271" w:rsidRDefault="002B5E24">
            <w:pPr>
              <w:jc w:val="center"/>
            </w:pPr>
            <w:r>
              <w:rPr>
                <w:rFonts w:eastAsiaTheme="minorHAnsi"/>
                <w:lang w:eastAsia="en-US"/>
              </w:rPr>
              <w:t xml:space="preserve">План расположения оборудования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22/248-CC-ГМ1.9-04</w:t>
            </w:r>
          </w:p>
        </w:tc>
      </w:tr>
      <w:tr w:rsidR="00B64271">
        <w:trPr>
          <w:cantSplit/>
          <w:trHeight w:val="60"/>
        </w:trPr>
        <w:tc>
          <w:tcPr>
            <w:tcW w:w="704" w:type="dxa"/>
            <w:vAlign w:val="center"/>
          </w:tcPr>
          <w:p w:rsidR="00B64271" w:rsidRDefault="002B5E24">
            <w:pPr>
              <w:pStyle w:val="25"/>
              <w:ind w:left="-45" w:right="-109"/>
              <w:jc w:val="center"/>
              <w:rPr>
                <w:i/>
              </w:rPr>
            </w:pPr>
            <w:r>
              <w:t>39.5</w:t>
            </w:r>
          </w:p>
        </w:tc>
        <w:tc>
          <w:tcPr>
            <w:tcW w:w="6946" w:type="dxa"/>
            <w:vAlign w:val="center"/>
          </w:tcPr>
          <w:p w:rsidR="00B64271" w:rsidRDefault="002B5E24">
            <w:pPr>
              <w:jc w:val="center"/>
            </w:pPr>
            <w:r>
              <w:rPr>
                <w:rFonts w:eastAsiaTheme="minorHAnsi"/>
                <w:lang w:eastAsia="en-US"/>
              </w:rPr>
              <w:t xml:space="preserve">Схема размещения комплектов на аппаратуре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22/248-CC-ГМ1.9-05</w:t>
            </w:r>
          </w:p>
        </w:tc>
      </w:tr>
      <w:tr w:rsidR="00B64271">
        <w:trPr>
          <w:cantSplit/>
          <w:trHeight w:val="60"/>
        </w:trPr>
        <w:tc>
          <w:tcPr>
            <w:tcW w:w="704" w:type="dxa"/>
            <w:vAlign w:val="center"/>
          </w:tcPr>
          <w:p w:rsidR="00B64271" w:rsidRDefault="002B5E24">
            <w:pPr>
              <w:pStyle w:val="25"/>
              <w:ind w:left="-45" w:right="-109"/>
              <w:jc w:val="center"/>
              <w:rPr>
                <w:i/>
              </w:rPr>
            </w:pPr>
            <w:r>
              <w:t>39.6</w:t>
            </w:r>
          </w:p>
        </w:tc>
        <w:tc>
          <w:tcPr>
            <w:tcW w:w="6946" w:type="dxa"/>
            <w:vAlign w:val="center"/>
          </w:tcPr>
          <w:p w:rsidR="00B64271" w:rsidRDefault="002B5E24">
            <w:pPr>
              <w:jc w:val="center"/>
            </w:pPr>
            <w:r>
              <w:rPr>
                <w:rFonts w:eastAsiaTheme="minorHAnsi"/>
                <w:lang w:eastAsia="en-US"/>
              </w:rPr>
              <w:t xml:space="preserve">Схема соединений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22/248-CC-ГМ1.9-06</w:t>
            </w:r>
          </w:p>
        </w:tc>
      </w:tr>
      <w:tr w:rsidR="00B64271">
        <w:trPr>
          <w:cantSplit/>
          <w:trHeight w:val="60"/>
        </w:trPr>
        <w:tc>
          <w:tcPr>
            <w:tcW w:w="704" w:type="dxa"/>
            <w:vAlign w:val="center"/>
          </w:tcPr>
          <w:p w:rsidR="00B64271" w:rsidRDefault="002B5E24">
            <w:pPr>
              <w:pStyle w:val="25"/>
              <w:ind w:left="-45" w:right="-109"/>
              <w:jc w:val="center"/>
              <w:rPr>
                <w:i/>
              </w:rPr>
            </w:pPr>
            <w:r>
              <w:t>39.7</w:t>
            </w:r>
          </w:p>
        </w:tc>
        <w:tc>
          <w:tcPr>
            <w:tcW w:w="6946" w:type="dxa"/>
            <w:vAlign w:val="center"/>
          </w:tcPr>
          <w:p w:rsidR="00B64271" w:rsidRDefault="002B5E24">
            <w:pPr>
              <w:jc w:val="center"/>
            </w:pPr>
            <w:r>
              <w:rPr>
                <w:rFonts w:eastAsiaTheme="minorHAnsi"/>
                <w:lang w:eastAsia="en-US"/>
              </w:rPr>
              <w:t xml:space="preserve">Трасса прокладки кабелей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22/248-CC-ГМ1.9-07</w:t>
            </w:r>
          </w:p>
        </w:tc>
      </w:tr>
      <w:tr w:rsidR="00B64271">
        <w:trPr>
          <w:cantSplit/>
          <w:trHeight w:val="60"/>
        </w:trPr>
        <w:tc>
          <w:tcPr>
            <w:tcW w:w="704" w:type="dxa"/>
            <w:vAlign w:val="center"/>
          </w:tcPr>
          <w:p w:rsidR="00B64271" w:rsidRDefault="002B5E24">
            <w:pPr>
              <w:pStyle w:val="25"/>
              <w:ind w:left="-45" w:right="-109"/>
              <w:jc w:val="center"/>
              <w:rPr>
                <w:i/>
              </w:rPr>
            </w:pPr>
            <w:r>
              <w:t>39.8</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электропитания 48В. Cхема принципиальная </w:t>
            </w:r>
          </w:p>
          <w:p w:rsidR="00B64271" w:rsidRDefault="002B5E24">
            <w:pPr>
              <w:jc w:val="center"/>
            </w:pPr>
            <w:r>
              <w:t>(на 1-м листе)</w:t>
            </w:r>
          </w:p>
        </w:tc>
        <w:tc>
          <w:tcPr>
            <w:tcW w:w="2551" w:type="dxa"/>
            <w:vAlign w:val="center"/>
          </w:tcPr>
          <w:p w:rsidR="00B64271" w:rsidRDefault="002B5E24">
            <w:pPr>
              <w:pStyle w:val="25"/>
              <w:jc w:val="center"/>
              <w:rPr>
                <w:i/>
              </w:rPr>
            </w:pPr>
            <w:r>
              <w:rPr>
                <w:rFonts w:eastAsiaTheme="minorHAnsi"/>
                <w:b/>
                <w:bCs/>
                <w:lang w:eastAsia="en-US"/>
              </w:rPr>
              <w:t>22/248-CC-ГМ1.9-08</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39.9</w:t>
            </w:r>
          </w:p>
        </w:tc>
        <w:tc>
          <w:tcPr>
            <w:tcW w:w="6946" w:type="dxa"/>
            <w:vAlign w:val="center"/>
          </w:tcPr>
          <w:p w:rsidR="00B64271" w:rsidRDefault="002B5E24">
            <w:pPr>
              <w:jc w:val="center"/>
            </w:pPr>
            <w:r>
              <w:rPr>
                <w:rFonts w:eastAsiaTheme="minorHAnsi"/>
                <w:lang w:eastAsia="en-US"/>
              </w:rPr>
              <w:t xml:space="preserve">Схема заземления </w:t>
            </w:r>
            <w:r>
              <w:t>(на 1-м листе)</w:t>
            </w:r>
          </w:p>
        </w:tc>
        <w:tc>
          <w:tcPr>
            <w:tcW w:w="2551" w:type="dxa"/>
            <w:vAlign w:val="center"/>
          </w:tcPr>
          <w:p w:rsidR="00B64271" w:rsidRDefault="002B5E24">
            <w:pPr>
              <w:pStyle w:val="25"/>
              <w:jc w:val="center"/>
              <w:rPr>
                <w:i/>
              </w:rPr>
            </w:pPr>
            <w:r>
              <w:rPr>
                <w:rFonts w:eastAsiaTheme="minorHAnsi"/>
                <w:b/>
                <w:bCs/>
                <w:lang w:eastAsia="en-US"/>
              </w:rPr>
              <w:t>22/248-CC-ГМ1.9-09</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39.10</w:t>
            </w:r>
          </w:p>
        </w:tc>
        <w:tc>
          <w:tcPr>
            <w:tcW w:w="6946" w:type="dxa"/>
            <w:vAlign w:val="center"/>
          </w:tcPr>
          <w:p w:rsidR="00B64271" w:rsidRDefault="002B5E24">
            <w:pPr>
              <w:jc w:val="center"/>
            </w:pPr>
            <w:r>
              <w:t>Приложение А. Назначение контактов разъёмов УПАТС «МС-240» для подключения линий связи (на 8-и листах).</w:t>
            </w:r>
          </w:p>
        </w:tc>
        <w:tc>
          <w:tcPr>
            <w:tcW w:w="2551" w:type="dxa"/>
            <w:vAlign w:val="center"/>
          </w:tcPr>
          <w:p w:rsidR="00B64271" w:rsidRDefault="002B5E24">
            <w:pPr>
              <w:pStyle w:val="25"/>
              <w:jc w:val="center"/>
              <w:rPr>
                <w:i/>
              </w:rPr>
            </w:pPr>
            <w:r>
              <w:rPr>
                <w:rFonts w:eastAsiaTheme="minorHAnsi"/>
                <w:b/>
                <w:bCs/>
                <w:lang w:eastAsia="en-US"/>
              </w:rPr>
              <w:t>22/248-CC-ГМ1.9</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39.11</w:t>
            </w:r>
          </w:p>
        </w:tc>
        <w:tc>
          <w:tcPr>
            <w:tcW w:w="6946" w:type="dxa"/>
            <w:vAlign w:val="center"/>
          </w:tcPr>
          <w:p w:rsidR="00B64271" w:rsidRDefault="002B5E24">
            <w:pPr>
              <w:jc w:val="center"/>
            </w:pPr>
            <w:r>
              <w:t>Приложение Б. Схема подключения блоков расширения УПАТС «МС-240» (на 1-м листе)</w:t>
            </w:r>
          </w:p>
        </w:tc>
        <w:tc>
          <w:tcPr>
            <w:tcW w:w="2551" w:type="dxa"/>
            <w:vAlign w:val="center"/>
          </w:tcPr>
          <w:p w:rsidR="00B64271" w:rsidRDefault="002B5E24">
            <w:pPr>
              <w:pStyle w:val="25"/>
              <w:jc w:val="center"/>
              <w:rPr>
                <w:i/>
              </w:rPr>
            </w:pPr>
            <w:r>
              <w:rPr>
                <w:rFonts w:eastAsiaTheme="minorHAnsi"/>
                <w:b/>
                <w:bCs/>
                <w:lang w:eastAsia="en-US"/>
              </w:rPr>
              <w:t>22/248-CC-ГМ1.9</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39.12</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(на 2-х листах)</w:t>
            </w:r>
          </w:p>
        </w:tc>
        <w:tc>
          <w:tcPr>
            <w:tcW w:w="2551" w:type="dxa"/>
            <w:vAlign w:val="center"/>
          </w:tcPr>
          <w:p w:rsidR="00B64271" w:rsidRDefault="002B5E24">
            <w:pPr>
              <w:pStyle w:val="25"/>
              <w:jc w:val="center"/>
              <w:rPr>
                <w:i/>
              </w:rPr>
            </w:pPr>
            <w:r>
              <w:rPr>
                <w:rFonts w:eastAsiaTheme="minorHAnsi"/>
                <w:b/>
                <w:bCs/>
                <w:lang w:eastAsia="en-US"/>
              </w:rPr>
              <w:t>22/248-CC-ГМ1.9.С</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b/>
                <w:i/>
              </w:rPr>
            </w:pPr>
            <w:r>
              <w:rPr>
                <w:b/>
              </w:rPr>
              <w:t>40.</w:t>
            </w:r>
          </w:p>
        </w:tc>
        <w:tc>
          <w:tcPr>
            <w:tcW w:w="6946" w:type="dxa"/>
            <w:vAlign w:val="center"/>
          </w:tcPr>
          <w:p w:rsidR="00B64271" w:rsidRDefault="002B5E24">
            <w:pPr>
              <w:jc w:val="center"/>
              <w:rPr>
                <w:rFonts w:eastAsiaTheme="minorHAnsi"/>
                <w:b/>
                <w:bCs/>
                <w:iCs/>
                <w:lang w:eastAsia="en-US"/>
              </w:rPr>
            </w:pPr>
            <w:r>
              <w:rPr>
                <w:b/>
              </w:rPr>
              <w:t xml:space="preserve">ТОМ 2: </w:t>
            </w:r>
            <w:r>
              <w:rPr>
                <w:rFonts w:eastAsiaTheme="minorHAnsi"/>
                <w:b/>
                <w:bCs/>
                <w:iCs/>
                <w:lang w:eastAsia="en-US"/>
              </w:rPr>
              <w:t>ГРАФИЧЕСКИЕ МАТЕРИАЛЫ, КНИГА 10</w:t>
            </w:r>
          </w:p>
          <w:p w:rsidR="00B64271" w:rsidRDefault="002B5E24">
            <w:pPr>
              <w:jc w:val="center"/>
              <w:rPr>
                <w:rFonts w:eastAsiaTheme="minorHAnsi"/>
                <w:b/>
                <w:bCs/>
                <w:iCs/>
                <w:lang w:eastAsia="en-US"/>
              </w:rPr>
            </w:pPr>
            <w:r>
              <w:rPr>
                <w:rFonts w:eastAsiaTheme="minorHAnsi"/>
                <w:b/>
                <w:bCs/>
                <w:iCs/>
                <w:lang w:eastAsia="en-US"/>
              </w:rPr>
              <w:t>«Станционные сооружения и электропитание» (ИСПОЛНИТЕЛЬНЫЙ АППАРАТ)</w:t>
            </w:r>
          </w:p>
        </w:tc>
        <w:tc>
          <w:tcPr>
            <w:tcW w:w="2551" w:type="dxa"/>
            <w:vAlign w:val="center"/>
          </w:tcPr>
          <w:p w:rsidR="00B64271" w:rsidRDefault="002B5E24">
            <w:pPr>
              <w:pStyle w:val="25"/>
              <w:jc w:val="center"/>
              <w:rPr>
                <w:i/>
              </w:rPr>
            </w:pPr>
            <w:r>
              <w:rPr>
                <w:rFonts w:eastAsiaTheme="minorHAnsi"/>
                <w:b/>
                <w:bCs/>
                <w:lang w:eastAsia="en-US"/>
              </w:rPr>
              <w:t>22/248-CC-ГМ1.10</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40.1</w:t>
            </w:r>
          </w:p>
        </w:tc>
        <w:tc>
          <w:tcPr>
            <w:tcW w:w="6946" w:type="dxa"/>
            <w:vAlign w:val="center"/>
          </w:tcPr>
          <w:p w:rsidR="00B64271" w:rsidRDefault="002B5E24">
            <w:pPr>
              <w:jc w:val="center"/>
            </w:pPr>
            <w:r>
              <w:t>Общие данные (на 10 листах)</w:t>
            </w:r>
          </w:p>
        </w:tc>
        <w:tc>
          <w:tcPr>
            <w:tcW w:w="2551" w:type="dxa"/>
            <w:vAlign w:val="center"/>
          </w:tcPr>
          <w:p w:rsidR="00B64271" w:rsidRDefault="002B5E24">
            <w:pPr>
              <w:pStyle w:val="25"/>
              <w:jc w:val="center"/>
              <w:rPr>
                <w:b/>
                <w:i/>
              </w:rPr>
            </w:pPr>
            <w:r>
              <w:rPr>
                <w:rFonts w:eastAsiaTheme="minorHAnsi"/>
                <w:b/>
                <w:bCs/>
                <w:lang w:eastAsia="en-US"/>
              </w:rPr>
              <w:t>22/248-CC-ГМ1.10-ОД</w:t>
            </w:r>
          </w:p>
        </w:tc>
      </w:tr>
      <w:tr w:rsidR="00B64271">
        <w:trPr>
          <w:cantSplit/>
          <w:trHeight w:val="60"/>
        </w:trPr>
        <w:tc>
          <w:tcPr>
            <w:tcW w:w="704" w:type="dxa"/>
            <w:vAlign w:val="center"/>
          </w:tcPr>
          <w:p w:rsidR="00B64271" w:rsidRDefault="002B5E24">
            <w:pPr>
              <w:pStyle w:val="25"/>
              <w:ind w:left="-45" w:right="-109"/>
              <w:jc w:val="center"/>
              <w:rPr>
                <w:i/>
              </w:rPr>
            </w:pPr>
            <w:r>
              <w:t>40.2</w:t>
            </w:r>
          </w:p>
        </w:tc>
        <w:tc>
          <w:tcPr>
            <w:tcW w:w="6946" w:type="dxa"/>
            <w:vAlign w:val="center"/>
          </w:tcPr>
          <w:p w:rsidR="00B64271" w:rsidRDefault="002B5E24">
            <w:pPr>
              <w:jc w:val="center"/>
            </w:pPr>
            <w:r>
              <w:rPr>
                <w:rFonts w:eastAsiaTheme="minorHAnsi"/>
                <w:lang w:eastAsia="en-US"/>
              </w:rPr>
              <w:t xml:space="preserve">Общая структурная схема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22/248-CC-ГМ1.10-02</w:t>
            </w:r>
          </w:p>
        </w:tc>
      </w:tr>
      <w:tr w:rsidR="00B64271">
        <w:trPr>
          <w:cantSplit/>
          <w:trHeight w:val="60"/>
        </w:trPr>
        <w:tc>
          <w:tcPr>
            <w:tcW w:w="704" w:type="dxa"/>
            <w:vAlign w:val="center"/>
          </w:tcPr>
          <w:p w:rsidR="00B64271" w:rsidRDefault="002B5E24">
            <w:pPr>
              <w:pStyle w:val="25"/>
              <w:ind w:left="-45" w:right="-109"/>
              <w:jc w:val="center"/>
              <w:rPr>
                <w:i/>
              </w:rPr>
            </w:pPr>
            <w:r>
              <w:t>40.3</w:t>
            </w:r>
          </w:p>
        </w:tc>
        <w:tc>
          <w:tcPr>
            <w:tcW w:w="6946" w:type="dxa"/>
            <w:vAlign w:val="center"/>
          </w:tcPr>
          <w:p w:rsidR="00B64271" w:rsidRDefault="002B5E24">
            <w:pPr>
              <w:jc w:val="center"/>
            </w:pPr>
            <w:r>
              <w:rPr>
                <w:rFonts w:eastAsiaTheme="minorHAnsi"/>
                <w:lang w:eastAsia="en-US"/>
              </w:rPr>
              <w:t xml:space="preserve">Схема организации связи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22/248-CC-ГМ1.10-03</w:t>
            </w:r>
          </w:p>
        </w:tc>
      </w:tr>
      <w:tr w:rsidR="00B64271">
        <w:trPr>
          <w:cantSplit/>
          <w:trHeight w:val="60"/>
        </w:trPr>
        <w:tc>
          <w:tcPr>
            <w:tcW w:w="704" w:type="dxa"/>
            <w:vAlign w:val="center"/>
          </w:tcPr>
          <w:p w:rsidR="00B64271" w:rsidRDefault="002B5E24">
            <w:pPr>
              <w:pStyle w:val="25"/>
              <w:ind w:left="-45" w:right="-109"/>
              <w:jc w:val="center"/>
              <w:rPr>
                <w:i/>
              </w:rPr>
            </w:pPr>
            <w:r>
              <w:t>40.4</w:t>
            </w:r>
          </w:p>
        </w:tc>
        <w:tc>
          <w:tcPr>
            <w:tcW w:w="6946" w:type="dxa"/>
            <w:vAlign w:val="center"/>
          </w:tcPr>
          <w:p w:rsidR="00B64271" w:rsidRDefault="002B5E24">
            <w:pPr>
              <w:jc w:val="center"/>
            </w:pPr>
            <w:r>
              <w:rPr>
                <w:rFonts w:eastAsiaTheme="minorHAnsi"/>
                <w:lang w:eastAsia="en-US"/>
              </w:rPr>
              <w:t xml:space="preserve">План расположения оборудования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22/248-CC-ГМ1.10-04</w:t>
            </w:r>
          </w:p>
        </w:tc>
      </w:tr>
      <w:tr w:rsidR="00B64271">
        <w:trPr>
          <w:cantSplit/>
          <w:trHeight w:val="60"/>
        </w:trPr>
        <w:tc>
          <w:tcPr>
            <w:tcW w:w="704" w:type="dxa"/>
            <w:vAlign w:val="center"/>
          </w:tcPr>
          <w:p w:rsidR="00B64271" w:rsidRDefault="002B5E24">
            <w:pPr>
              <w:pStyle w:val="25"/>
              <w:ind w:left="-45" w:right="-109"/>
              <w:jc w:val="center"/>
              <w:rPr>
                <w:i/>
              </w:rPr>
            </w:pPr>
            <w:r>
              <w:t>40.5</w:t>
            </w:r>
          </w:p>
        </w:tc>
        <w:tc>
          <w:tcPr>
            <w:tcW w:w="6946" w:type="dxa"/>
            <w:vAlign w:val="center"/>
          </w:tcPr>
          <w:p w:rsidR="00B64271" w:rsidRDefault="002B5E24">
            <w:pPr>
              <w:jc w:val="center"/>
            </w:pPr>
            <w:r>
              <w:rPr>
                <w:rFonts w:eastAsiaTheme="minorHAnsi"/>
                <w:lang w:eastAsia="en-US"/>
              </w:rPr>
              <w:t xml:space="preserve">Схема размещения комплектов на аппаратуре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22/248-CC-ГМ1.10-05</w:t>
            </w:r>
          </w:p>
        </w:tc>
      </w:tr>
      <w:tr w:rsidR="00B64271">
        <w:trPr>
          <w:cantSplit/>
          <w:trHeight w:val="60"/>
        </w:trPr>
        <w:tc>
          <w:tcPr>
            <w:tcW w:w="704" w:type="dxa"/>
            <w:vAlign w:val="center"/>
          </w:tcPr>
          <w:p w:rsidR="00B64271" w:rsidRDefault="002B5E24">
            <w:pPr>
              <w:pStyle w:val="25"/>
              <w:ind w:left="-45" w:right="-109"/>
              <w:jc w:val="center"/>
              <w:rPr>
                <w:i/>
              </w:rPr>
            </w:pPr>
            <w:r>
              <w:t>40.6</w:t>
            </w:r>
          </w:p>
        </w:tc>
        <w:tc>
          <w:tcPr>
            <w:tcW w:w="6946" w:type="dxa"/>
            <w:vAlign w:val="center"/>
          </w:tcPr>
          <w:p w:rsidR="00B64271" w:rsidRDefault="002B5E24">
            <w:pPr>
              <w:jc w:val="center"/>
            </w:pPr>
            <w:r>
              <w:rPr>
                <w:rFonts w:eastAsiaTheme="minorHAnsi"/>
                <w:lang w:eastAsia="en-US"/>
              </w:rPr>
              <w:t xml:space="preserve">Схема соединений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22/248-CC-ГМ1.10-06</w:t>
            </w:r>
          </w:p>
        </w:tc>
      </w:tr>
      <w:tr w:rsidR="00B64271">
        <w:trPr>
          <w:cantSplit/>
          <w:trHeight w:val="60"/>
        </w:trPr>
        <w:tc>
          <w:tcPr>
            <w:tcW w:w="704" w:type="dxa"/>
            <w:vAlign w:val="center"/>
          </w:tcPr>
          <w:p w:rsidR="00B64271" w:rsidRDefault="002B5E24">
            <w:pPr>
              <w:pStyle w:val="25"/>
              <w:ind w:left="-45" w:right="-109"/>
              <w:jc w:val="center"/>
              <w:rPr>
                <w:i/>
              </w:rPr>
            </w:pPr>
            <w:r>
              <w:t>40.7</w:t>
            </w:r>
          </w:p>
        </w:tc>
        <w:tc>
          <w:tcPr>
            <w:tcW w:w="6946" w:type="dxa"/>
            <w:vAlign w:val="center"/>
          </w:tcPr>
          <w:p w:rsidR="00B64271" w:rsidRDefault="002B5E24">
            <w:pPr>
              <w:jc w:val="center"/>
            </w:pPr>
            <w:r>
              <w:rPr>
                <w:rFonts w:eastAsiaTheme="minorHAnsi"/>
                <w:lang w:eastAsia="en-US"/>
              </w:rPr>
              <w:t xml:space="preserve">Трасса прокладки кабелей </w:t>
            </w:r>
            <w:r>
              <w:t>(на 3-х листах)</w:t>
            </w:r>
          </w:p>
        </w:tc>
        <w:tc>
          <w:tcPr>
            <w:tcW w:w="2551" w:type="dxa"/>
            <w:vAlign w:val="center"/>
          </w:tcPr>
          <w:p w:rsidR="00B64271" w:rsidRDefault="002B5E24">
            <w:pPr>
              <w:pStyle w:val="25"/>
              <w:jc w:val="center"/>
              <w:rPr>
                <w:b/>
                <w:i/>
              </w:rPr>
            </w:pPr>
            <w:r>
              <w:rPr>
                <w:rFonts w:eastAsiaTheme="minorHAnsi"/>
                <w:b/>
                <w:bCs/>
                <w:lang w:eastAsia="en-US"/>
              </w:rPr>
              <w:t>22/248-CC-ГМ1.10-07</w:t>
            </w:r>
          </w:p>
        </w:tc>
      </w:tr>
      <w:tr w:rsidR="00B64271">
        <w:trPr>
          <w:cantSplit/>
          <w:trHeight w:val="60"/>
        </w:trPr>
        <w:tc>
          <w:tcPr>
            <w:tcW w:w="704" w:type="dxa"/>
            <w:vAlign w:val="center"/>
          </w:tcPr>
          <w:p w:rsidR="00B64271" w:rsidRDefault="002B5E24">
            <w:pPr>
              <w:pStyle w:val="25"/>
              <w:ind w:left="-45" w:right="-109"/>
              <w:jc w:val="center"/>
              <w:rPr>
                <w:i/>
              </w:rPr>
            </w:pPr>
            <w:r>
              <w:t>40.8</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электропитания 48В. Cхема принципиальная </w:t>
            </w:r>
          </w:p>
          <w:p w:rsidR="00B64271" w:rsidRDefault="002B5E24">
            <w:pPr>
              <w:jc w:val="center"/>
            </w:pPr>
            <w:r>
              <w:t>(на 1-м листе)</w:t>
            </w:r>
          </w:p>
        </w:tc>
        <w:tc>
          <w:tcPr>
            <w:tcW w:w="2551" w:type="dxa"/>
            <w:vAlign w:val="center"/>
          </w:tcPr>
          <w:p w:rsidR="00B64271" w:rsidRDefault="002B5E24">
            <w:pPr>
              <w:pStyle w:val="25"/>
              <w:jc w:val="center"/>
              <w:rPr>
                <w:i/>
              </w:rPr>
            </w:pPr>
            <w:r>
              <w:rPr>
                <w:rFonts w:eastAsiaTheme="minorHAnsi"/>
                <w:b/>
                <w:bCs/>
                <w:lang w:eastAsia="en-US"/>
              </w:rPr>
              <w:t>22/248-CC-ГМ1.10-08</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40.9</w:t>
            </w:r>
          </w:p>
        </w:tc>
        <w:tc>
          <w:tcPr>
            <w:tcW w:w="6946" w:type="dxa"/>
            <w:vAlign w:val="center"/>
          </w:tcPr>
          <w:p w:rsidR="00B64271" w:rsidRDefault="002B5E24">
            <w:pPr>
              <w:jc w:val="center"/>
            </w:pPr>
            <w:r>
              <w:rPr>
                <w:rFonts w:eastAsiaTheme="minorHAnsi"/>
                <w:lang w:eastAsia="en-US"/>
              </w:rPr>
              <w:t xml:space="preserve">Схема заземления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22/248-CC-ГМ1.10-09</w:t>
            </w:r>
          </w:p>
        </w:tc>
      </w:tr>
      <w:tr w:rsidR="00B64271">
        <w:trPr>
          <w:cantSplit/>
          <w:trHeight w:val="60"/>
        </w:trPr>
        <w:tc>
          <w:tcPr>
            <w:tcW w:w="704" w:type="dxa"/>
            <w:vAlign w:val="center"/>
          </w:tcPr>
          <w:p w:rsidR="00B64271" w:rsidRDefault="002B5E24">
            <w:pPr>
              <w:pStyle w:val="25"/>
              <w:ind w:left="-45" w:right="-109"/>
              <w:jc w:val="center"/>
              <w:rPr>
                <w:i/>
              </w:rPr>
            </w:pPr>
            <w:r>
              <w:t>40.10</w:t>
            </w:r>
          </w:p>
        </w:tc>
        <w:tc>
          <w:tcPr>
            <w:tcW w:w="6946" w:type="dxa"/>
            <w:vAlign w:val="center"/>
          </w:tcPr>
          <w:p w:rsidR="00B64271" w:rsidRDefault="002B5E24">
            <w:pPr>
              <w:jc w:val="center"/>
            </w:pPr>
            <w:r>
              <w:t>Приложение А. Назначение контактов разъёмов УПАТС «МС-240» для подключения линий связи (на 8-и листах).</w:t>
            </w:r>
          </w:p>
        </w:tc>
        <w:tc>
          <w:tcPr>
            <w:tcW w:w="2551" w:type="dxa"/>
            <w:vAlign w:val="center"/>
          </w:tcPr>
          <w:p w:rsidR="00B64271" w:rsidRDefault="002B5E24">
            <w:pPr>
              <w:pStyle w:val="25"/>
              <w:jc w:val="center"/>
              <w:rPr>
                <w:i/>
              </w:rPr>
            </w:pPr>
            <w:r>
              <w:rPr>
                <w:rFonts w:eastAsiaTheme="minorHAnsi"/>
                <w:b/>
                <w:bCs/>
                <w:lang w:eastAsia="en-US"/>
              </w:rPr>
              <w:t>22/248-CC-ГМ1.10</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40.11</w:t>
            </w:r>
          </w:p>
        </w:tc>
        <w:tc>
          <w:tcPr>
            <w:tcW w:w="6946" w:type="dxa"/>
            <w:vAlign w:val="center"/>
          </w:tcPr>
          <w:p w:rsidR="00B64271" w:rsidRDefault="002B5E24">
            <w:pPr>
              <w:jc w:val="center"/>
            </w:pPr>
            <w:r>
              <w:t>Приложение Б. Схема подключения блоков расширения УПАТС «МС-240» (на 1-м листе)</w:t>
            </w:r>
          </w:p>
        </w:tc>
        <w:tc>
          <w:tcPr>
            <w:tcW w:w="2551" w:type="dxa"/>
            <w:vAlign w:val="center"/>
          </w:tcPr>
          <w:p w:rsidR="00B64271" w:rsidRDefault="002B5E24">
            <w:pPr>
              <w:pStyle w:val="25"/>
              <w:jc w:val="center"/>
              <w:rPr>
                <w:i/>
              </w:rPr>
            </w:pPr>
            <w:r>
              <w:rPr>
                <w:rFonts w:eastAsiaTheme="minorHAnsi"/>
                <w:b/>
                <w:bCs/>
                <w:lang w:eastAsia="en-US"/>
              </w:rPr>
              <w:t>22/248-CC-ГМ1.10</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40.12</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(на 4-х листах)</w:t>
            </w:r>
          </w:p>
        </w:tc>
        <w:tc>
          <w:tcPr>
            <w:tcW w:w="2551" w:type="dxa"/>
            <w:vAlign w:val="center"/>
          </w:tcPr>
          <w:p w:rsidR="00B64271" w:rsidRDefault="002B5E24">
            <w:pPr>
              <w:pStyle w:val="25"/>
              <w:jc w:val="center"/>
              <w:rPr>
                <w:i/>
              </w:rPr>
            </w:pPr>
            <w:r>
              <w:rPr>
                <w:rFonts w:eastAsiaTheme="minorHAnsi"/>
                <w:b/>
                <w:bCs/>
                <w:lang w:eastAsia="en-US"/>
              </w:rPr>
              <w:t>22/248-CC-ГМ1.10.С</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b/>
                <w:i/>
              </w:rPr>
            </w:pPr>
            <w:r>
              <w:rPr>
                <w:b/>
              </w:rPr>
              <w:t>41.</w:t>
            </w:r>
          </w:p>
        </w:tc>
        <w:tc>
          <w:tcPr>
            <w:tcW w:w="6946" w:type="dxa"/>
            <w:vAlign w:val="center"/>
          </w:tcPr>
          <w:p w:rsidR="00B64271" w:rsidRDefault="002B5E24">
            <w:pPr>
              <w:jc w:val="center"/>
              <w:rPr>
                <w:rFonts w:eastAsiaTheme="minorHAnsi"/>
                <w:b/>
                <w:bCs/>
                <w:iCs/>
                <w:lang w:eastAsia="en-US"/>
              </w:rPr>
            </w:pPr>
            <w:r>
              <w:rPr>
                <w:b/>
              </w:rPr>
              <w:t xml:space="preserve">ТОМ 2: </w:t>
            </w:r>
            <w:r>
              <w:rPr>
                <w:rFonts w:eastAsiaTheme="minorHAnsi"/>
                <w:b/>
                <w:bCs/>
                <w:iCs/>
                <w:lang w:eastAsia="en-US"/>
              </w:rPr>
              <w:t>ГРАФИЧЕСКИЕ МАТЕРИАЛЫ, КНИГА 11</w:t>
            </w:r>
          </w:p>
          <w:p w:rsidR="00B64271" w:rsidRDefault="002B5E24">
            <w:pPr>
              <w:jc w:val="center"/>
              <w:rPr>
                <w:rFonts w:eastAsiaTheme="minorHAnsi"/>
                <w:b/>
                <w:bCs/>
                <w:iCs/>
                <w:lang w:eastAsia="en-US"/>
              </w:rPr>
            </w:pPr>
            <w:r>
              <w:rPr>
                <w:rFonts w:eastAsiaTheme="minorHAnsi"/>
                <w:b/>
                <w:bCs/>
                <w:iCs/>
                <w:lang w:eastAsia="en-US"/>
              </w:rPr>
              <w:t>«Станционные сооружения и электропитание» (СУРГУТСКИЕ ЭС)</w:t>
            </w:r>
          </w:p>
        </w:tc>
        <w:tc>
          <w:tcPr>
            <w:tcW w:w="2551" w:type="dxa"/>
            <w:vAlign w:val="center"/>
          </w:tcPr>
          <w:p w:rsidR="00B64271" w:rsidRDefault="002B5E24">
            <w:pPr>
              <w:pStyle w:val="25"/>
              <w:jc w:val="center"/>
              <w:rPr>
                <w:i/>
              </w:rPr>
            </w:pPr>
            <w:r>
              <w:rPr>
                <w:rFonts w:eastAsiaTheme="minorHAnsi"/>
                <w:b/>
                <w:bCs/>
                <w:lang w:eastAsia="en-US"/>
              </w:rPr>
              <w:t>22/248-CC-ГМ1.11</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41.1</w:t>
            </w:r>
          </w:p>
        </w:tc>
        <w:tc>
          <w:tcPr>
            <w:tcW w:w="6946" w:type="dxa"/>
            <w:vAlign w:val="center"/>
          </w:tcPr>
          <w:p w:rsidR="00B64271" w:rsidRDefault="002B5E24">
            <w:pPr>
              <w:jc w:val="center"/>
            </w:pPr>
            <w:r>
              <w:t>Общие данные (на 12-и листах)</w:t>
            </w:r>
          </w:p>
        </w:tc>
        <w:tc>
          <w:tcPr>
            <w:tcW w:w="2551" w:type="dxa"/>
            <w:vAlign w:val="center"/>
          </w:tcPr>
          <w:p w:rsidR="00B64271" w:rsidRDefault="002B5E24">
            <w:pPr>
              <w:pStyle w:val="25"/>
              <w:jc w:val="center"/>
              <w:rPr>
                <w:b/>
                <w:i/>
              </w:rPr>
            </w:pPr>
            <w:r>
              <w:rPr>
                <w:rFonts w:eastAsiaTheme="minorHAnsi"/>
                <w:b/>
                <w:bCs/>
                <w:lang w:eastAsia="en-US"/>
              </w:rPr>
              <w:t>22/248-CC-ГМ1.11-ОД</w:t>
            </w:r>
          </w:p>
        </w:tc>
      </w:tr>
      <w:tr w:rsidR="00B64271">
        <w:trPr>
          <w:cantSplit/>
          <w:trHeight w:val="60"/>
        </w:trPr>
        <w:tc>
          <w:tcPr>
            <w:tcW w:w="704" w:type="dxa"/>
            <w:vAlign w:val="center"/>
          </w:tcPr>
          <w:p w:rsidR="00B64271" w:rsidRDefault="002B5E24">
            <w:pPr>
              <w:pStyle w:val="25"/>
              <w:ind w:left="-45" w:right="-109"/>
              <w:jc w:val="center"/>
              <w:rPr>
                <w:i/>
              </w:rPr>
            </w:pPr>
            <w:r>
              <w:lastRenderedPageBreak/>
              <w:t>41.2</w:t>
            </w:r>
          </w:p>
        </w:tc>
        <w:tc>
          <w:tcPr>
            <w:tcW w:w="6946" w:type="dxa"/>
            <w:vAlign w:val="center"/>
          </w:tcPr>
          <w:p w:rsidR="00B64271" w:rsidRDefault="002B5E24">
            <w:pPr>
              <w:jc w:val="center"/>
            </w:pPr>
            <w:r>
              <w:rPr>
                <w:rFonts w:eastAsiaTheme="minorHAnsi"/>
                <w:lang w:eastAsia="en-US"/>
              </w:rPr>
              <w:t xml:space="preserve">Общая структурная схема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22/248-CC-ГМ1.11-02</w:t>
            </w:r>
          </w:p>
        </w:tc>
      </w:tr>
      <w:tr w:rsidR="00B64271">
        <w:trPr>
          <w:cantSplit/>
          <w:trHeight w:val="60"/>
        </w:trPr>
        <w:tc>
          <w:tcPr>
            <w:tcW w:w="704" w:type="dxa"/>
            <w:vAlign w:val="center"/>
          </w:tcPr>
          <w:p w:rsidR="00B64271" w:rsidRDefault="002B5E24">
            <w:pPr>
              <w:pStyle w:val="25"/>
              <w:ind w:left="-45" w:right="-109"/>
              <w:jc w:val="center"/>
              <w:rPr>
                <w:i/>
              </w:rPr>
            </w:pPr>
            <w:r>
              <w:t>41.3</w:t>
            </w:r>
          </w:p>
        </w:tc>
        <w:tc>
          <w:tcPr>
            <w:tcW w:w="6946" w:type="dxa"/>
            <w:vAlign w:val="center"/>
          </w:tcPr>
          <w:p w:rsidR="00B64271" w:rsidRDefault="002B5E24">
            <w:pPr>
              <w:jc w:val="center"/>
            </w:pPr>
            <w:r>
              <w:rPr>
                <w:rFonts w:eastAsiaTheme="minorHAnsi"/>
                <w:lang w:eastAsia="en-US"/>
              </w:rPr>
              <w:t xml:space="preserve">Схема организации связи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22/248-CC-ГМ1.11-03</w:t>
            </w:r>
          </w:p>
        </w:tc>
      </w:tr>
      <w:tr w:rsidR="00B64271">
        <w:trPr>
          <w:cantSplit/>
          <w:trHeight w:val="60"/>
        </w:trPr>
        <w:tc>
          <w:tcPr>
            <w:tcW w:w="704" w:type="dxa"/>
            <w:vAlign w:val="center"/>
          </w:tcPr>
          <w:p w:rsidR="00B64271" w:rsidRDefault="002B5E24">
            <w:pPr>
              <w:pStyle w:val="25"/>
              <w:ind w:left="-45" w:right="-109"/>
              <w:jc w:val="center"/>
              <w:rPr>
                <w:i/>
              </w:rPr>
            </w:pPr>
            <w:r>
              <w:t>41.4</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План расположения оборудования </w:t>
            </w:r>
            <w:r>
              <w:t>(Сургутские ЭС)</w:t>
            </w:r>
            <w:r>
              <w:rPr>
                <w:rFonts w:eastAsiaTheme="minorHAnsi"/>
                <w:lang w:eastAsia="en-US"/>
              </w:rPr>
              <w:t xml:space="preserve"> </w:t>
            </w:r>
          </w:p>
          <w:p w:rsidR="00B64271" w:rsidRDefault="002B5E24">
            <w:pPr>
              <w:jc w:val="center"/>
            </w:pPr>
            <w:r>
              <w:t>(на 1-м листе)</w:t>
            </w:r>
          </w:p>
        </w:tc>
        <w:tc>
          <w:tcPr>
            <w:tcW w:w="2551" w:type="dxa"/>
            <w:vAlign w:val="center"/>
          </w:tcPr>
          <w:p w:rsidR="00B64271" w:rsidRDefault="002B5E24">
            <w:pPr>
              <w:pStyle w:val="25"/>
              <w:jc w:val="center"/>
              <w:rPr>
                <w:i/>
              </w:rPr>
            </w:pPr>
            <w:r>
              <w:rPr>
                <w:rFonts w:eastAsiaTheme="minorHAnsi"/>
                <w:b/>
                <w:bCs/>
                <w:lang w:eastAsia="en-US"/>
              </w:rPr>
              <w:t>22/248-CC-ГМ1.11-04</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41.5</w:t>
            </w:r>
          </w:p>
        </w:tc>
        <w:tc>
          <w:tcPr>
            <w:tcW w:w="6946" w:type="dxa"/>
            <w:vAlign w:val="center"/>
          </w:tcPr>
          <w:p w:rsidR="00B64271" w:rsidRDefault="002B5E24">
            <w:pPr>
              <w:jc w:val="center"/>
            </w:pPr>
            <w:r>
              <w:rPr>
                <w:rFonts w:eastAsiaTheme="minorHAnsi"/>
                <w:lang w:eastAsia="en-US"/>
              </w:rPr>
              <w:t xml:space="preserve">Схема размещения комплектов на аппаратуре </w:t>
            </w:r>
            <w:r>
              <w:t>(Сургутские ЭС)</w:t>
            </w:r>
            <w:r>
              <w:rPr>
                <w:rFonts w:eastAsiaTheme="minorHAnsi"/>
                <w:lang w:eastAsia="en-US"/>
              </w:rPr>
              <w:t xml:space="preserve"> </w:t>
            </w:r>
            <w:r>
              <w:t>(на 1-м листе)</w:t>
            </w:r>
          </w:p>
        </w:tc>
        <w:tc>
          <w:tcPr>
            <w:tcW w:w="2551" w:type="dxa"/>
            <w:vAlign w:val="center"/>
          </w:tcPr>
          <w:p w:rsidR="00B64271" w:rsidRDefault="002B5E24">
            <w:pPr>
              <w:pStyle w:val="25"/>
              <w:jc w:val="center"/>
              <w:rPr>
                <w:i/>
              </w:rPr>
            </w:pPr>
            <w:r>
              <w:rPr>
                <w:rFonts w:eastAsiaTheme="minorHAnsi"/>
                <w:b/>
                <w:bCs/>
                <w:lang w:eastAsia="en-US"/>
              </w:rPr>
              <w:t>22/248-CC-ГМ1.11-05</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120"/>
              <w:jc w:val="center"/>
              <w:rPr>
                <w:i/>
              </w:rPr>
            </w:pPr>
            <w:r>
              <w:t>41.6</w:t>
            </w:r>
          </w:p>
        </w:tc>
        <w:tc>
          <w:tcPr>
            <w:tcW w:w="6946" w:type="dxa"/>
            <w:vAlign w:val="center"/>
          </w:tcPr>
          <w:p w:rsidR="00B64271" w:rsidRDefault="002B5E24">
            <w:pPr>
              <w:jc w:val="center"/>
            </w:pPr>
            <w:r>
              <w:rPr>
                <w:rFonts w:eastAsiaTheme="minorHAnsi"/>
                <w:lang w:eastAsia="en-US"/>
              </w:rPr>
              <w:t xml:space="preserve">Схема соединений </w:t>
            </w:r>
            <w:r>
              <w:t>(Сургутские ЭС)</w:t>
            </w:r>
            <w:r>
              <w:rPr>
                <w:rFonts w:eastAsiaTheme="minorHAnsi"/>
                <w:lang w:eastAsia="en-US"/>
              </w:rPr>
              <w:t xml:space="preserve">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22/248-CC-ГМ1.11-06</w:t>
            </w:r>
          </w:p>
        </w:tc>
      </w:tr>
      <w:tr w:rsidR="00B64271">
        <w:trPr>
          <w:cantSplit/>
          <w:trHeight w:val="60"/>
        </w:trPr>
        <w:tc>
          <w:tcPr>
            <w:tcW w:w="704" w:type="dxa"/>
            <w:vAlign w:val="center"/>
          </w:tcPr>
          <w:p w:rsidR="00B64271" w:rsidRDefault="002B5E24">
            <w:pPr>
              <w:pStyle w:val="25"/>
              <w:ind w:left="-120"/>
              <w:jc w:val="center"/>
              <w:rPr>
                <w:i/>
              </w:rPr>
            </w:pPr>
            <w:r>
              <w:t>41.7</w:t>
            </w:r>
          </w:p>
        </w:tc>
        <w:tc>
          <w:tcPr>
            <w:tcW w:w="6946" w:type="dxa"/>
            <w:vAlign w:val="center"/>
          </w:tcPr>
          <w:p w:rsidR="00B64271" w:rsidRDefault="002B5E24">
            <w:pPr>
              <w:jc w:val="center"/>
            </w:pPr>
            <w:r>
              <w:rPr>
                <w:rFonts w:eastAsiaTheme="minorHAnsi"/>
                <w:lang w:eastAsia="en-US"/>
              </w:rPr>
              <w:t xml:space="preserve">Трасса прокладки кабелей </w:t>
            </w:r>
            <w:r>
              <w:t>(Сургутские ЭС)</w:t>
            </w:r>
            <w:r>
              <w:rPr>
                <w:rFonts w:eastAsiaTheme="minorHAnsi"/>
                <w:lang w:eastAsia="en-US"/>
              </w:rPr>
              <w:t xml:space="preserve"> </w:t>
            </w:r>
            <w:r>
              <w:t>(на 2-х листах)</w:t>
            </w:r>
          </w:p>
        </w:tc>
        <w:tc>
          <w:tcPr>
            <w:tcW w:w="2551" w:type="dxa"/>
            <w:vAlign w:val="center"/>
          </w:tcPr>
          <w:p w:rsidR="00B64271" w:rsidRDefault="002B5E24">
            <w:pPr>
              <w:pStyle w:val="25"/>
              <w:jc w:val="center"/>
              <w:rPr>
                <w:i/>
              </w:rPr>
            </w:pPr>
            <w:r>
              <w:rPr>
                <w:rFonts w:eastAsiaTheme="minorHAnsi"/>
                <w:b/>
                <w:bCs/>
                <w:lang w:eastAsia="en-US"/>
              </w:rPr>
              <w:t>22/248-CC-ГМ1.11-07</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120"/>
              <w:jc w:val="center"/>
              <w:rPr>
                <w:i/>
              </w:rPr>
            </w:pPr>
            <w:r>
              <w:t>41.8</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электропитания 48В. Cхема принципиальная </w:t>
            </w:r>
          </w:p>
          <w:p w:rsidR="00B64271" w:rsidRDefault="002B5E24">
            <w:pPr>
              <w:jc w:val="center"/>
            </w:pPr>
            <w:r>
              <w:t>(Сургутские ЭС)</w:t>
            </w:r>
            <w:r>
              <w:rPr>
                <w:rFonts w:eastAsiaTheme="minorHAnsi"/>
                <w:lang w:eastAsia="en-US"/>
              </w:rPr>
              <w:t xml:space="preserve"> </w:t>
            </w:r>
            <w:r>
              <w:t>(на 1-м листе)</w:t>
            </w:r>
          </w:p>
        </w:tc>
        <w:tc>
          <w:tcPr>
            <w:tcW w:w="2551" w:type="dxa"/>
            <w:vAlign w:val="center"/>
          </w:tcPr>
          <w:p w:rsidR="00B64271" w:rsidRDefault="002B5E24">
            <w:pPr>
              <w:pStyle w:val="25"/>
              <w:jc w:val="center"/>
              <w:rPr>
                <w:i/>
              </w:rPr>
            </w:pPr>
            <w:r>
              <w:rPr>
                <w:rFonts w:eastAsiaTheme="minorHAnsi"/>
                <w:b/>
                <w:bCs/>
                <w:lang w:eastAsia="en-US"/>
              </w:rPr>
              <w:t>22/248-CC-ГМ1.11-08</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120"/>
              <w:jc w:val="center"/>
              <w:rPr>
                <w:i/>
              </w:rPr>
            </w:pPr>
            <w:r>
              <w:t>41.9</w:t>
            </w:r>
          </w:p>
        </w:tc>
        <w:tc>
          <w:tcPr>
            <w:tcW w:w="6946" w:type="dxa"/>
            <w:vAlign w:val="center"/>
          </w:tcPr>
          <w:p w:rsidR="00B64271" w:rsidRDefault="002B5E24">
            <w:pPr>
              <w:jc w:val="center"/>
            </w:pPr>
            <w:r>
              <w:rPr>
                <w:rFonts w:eastAsiaTheme="minorHAnsi"/>
                <w:lang w:eastAsia="en-US"/>
              </w:rPr>
              <w:t xml:space="preserve">Схема заземления </w:t>
            </w:r>
            <w:r>
              <w:t>(Сургутские ЭС)</w:t>
            </w:r>
            <w:r>
              <w:rPr>
                <w:rFonts w:eastAsiaTheme="minorHAnsi"/>
                <w:lang w:eastAsia="en-US"/>
              </w:rPr>
              <w:t xml:space="preserve"> </w:t>
            </w:r>
            <w:r>
              <w:t>(на 1-м листе)</w:t>
            </w:r>
          </w:p>
        </w:tc>
        <w:tc>
          <w:tcPr>
            <w:tcW w:w="2551" w:type="dxa"/>
            <w:vAlign w:val="center"/>
          </w:tcPr>
          <w:p w:rsidR="00B64271" w:rsidRDefault="002B5E24">
            <w:pPr>
              <w:pStyle w:val="25"/>
              <w:jc w:val="center"/>
              <w:rPr>
                <w:i/>
              </w:rPr>
            </w:pPr>
            <w:r>
              <w:rPr>
                <w:rFonts w:eastAsiaTheme="minorHAnsi"/>
                <w:b/>
                <w:bCs/>
                <w:lang w:eastAsia="en-US"/>
              </w:rPr>
              <w:t>22/248-CC-ГМ1.11-09</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120"/>
              <w:jc w:val="center"/>
              <w:rPr>
                <w:i/>
              </w:rPr>
            </w:pPr>
            <w:r>
              <w:t>41.10</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План расположения оборудования </w:t>
            </w:r>
            <w:r>
              <w:t>(Сургутский РЭС)</w:t>
            </w:r>
            <w:r>
              <w:rPr>
                <w:rFonts w:eastAsiaTheme="minorHAnsi"/>
                <w:lang w:eastAsia="en-US"/>
              </w:rPr>
              <w:t xml:space="preserve"> </w:t>
            </w:r>
          </w:p>
          <w:p w:rsidR="00B64271" w:rsidRDefault="002B5E24">
            <w:pPr>
              <w:jc w:val="center"/>
            </w:pP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22/248-CC-ГМ1.11-10</w:t>
            </w:r>
          </w:p>
        </w:tc>
      </w:tr>
      <w:tr w:rsidR="00B64271">
        <w:trPr>
          <w:cantSplit/>
          <w:trHeight w:val="60"/>
        </w:trPr>
        <w:tc>
          <w:tcPr>
            <w:tcW w:w="704" w:type="dxa"/>
            <w:vAlign w:val="center"/>
          </w:tcPr>
          <w:p w:rsidR="00B64271" w:rsidRDefault="002B5E24">
            <w:pPr>
              <w:pStyle w:val="25"/>
              <w:ind w:left="-120"/>
              <w:jc w:val="center"/>
              <w:rPr>
                <w:i/>
              </w:rPr>
            </w:pPr>
            <w:r>
              <w:t>41.11</w:t>
            </w:r>
          </w:p>
        </w:tc>
        <w:tc>
          <w:tcPr>
            <w:tcW w:w="6946" w:type="dxa"/>
            <w:vAlign w:val="center"/>
          </w:tcPr>
          <w:p w:rsidR="00B64271" w:rsidRDefault="002B5E24">
            <w:pPr>
              <w:jc w:val="center"/>
            </w:pPr>
            <w:r>
              <w:rPr>
                <w:rFonts w:eastAsiaTheme="minorHAnsi"/>
                <w:lang w:eastAsia="en-US"/>
              </w:rPr>
              <w:t xml:space="preserve">Схема размещения комплектов на аппаратуре </w:t>
            </w:r>
            <w:r>
              <w:t>(Сургутский РЭС)</w:t>
            </w:r>
            <w:r>
              <w:rPr>
                <w:rFonts w:eastAsiaTheme="minorHAnsi"/>
                <w:lang w:eastAsia="en-US"/>
              </w:rPr>
              <w:t xml:space="preserve">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22/248-CC-ГМ1.11-11</w:t>
            </w:r>
          </w:p>
        </w:tc>
      </w:tr>
      <w:tr w:rsidR="00B64271">
        <w:trPr>
          <w:cantSplit/>
          <w:trHeight w:val="60"/>
        </w:trPr>
        <w:tc>
          <w:tcPr>
            <w:tcW w:w="704" w:type="dxa"/>
            <w:vAlign w:val="center"/>
          </w:tcPr>
          <w:p w:rsidR="00B64271" w:rsidRDefault="002B5E24">
            <w:pPr>
              <w:pStyle w:val="25"/>
              <w:ind w:left="-120"/>
              <w:jc w:val="center"/>
              <w:rPr>
                <w:i/>
              </w:rPr>
            </w:pPr>
            <w:r>
              <w:t>41.12</w:t>
            </w:r>
          </w:p>
        </w:tc>
        <w:tc>
          <w:tcPr>
            <w:tcW w:w="6946" w:type="dxa"/>
            <w:vAlign w:val="center"/>
          </w:tcPr>
          <w:p w:rsidR="00B64271" w:rsidRDefault="002B5E24">
            <w:pPr>
              <w:jc w:val="center"/>
            </w:pPr>
            <w:r>
              <w:rPr>
                <w:rFonts w:eastAsiaTheme="minorHAnsi"/>
                <w:lang w:eastAsia="en-US"/>
              </w:rPr>
              <w:t xml:space="preserve">Схема соединений </w:t>
            </w:r>
            <w:r>
              <w:t>(Сургутский РЭС)</w:t>
            </w:r>
            <w:r>
              <w:rPr>
                <w:rFonts w:eastAsiaTheme="minorHAnsi"/>
                <w:lang w:eastAsia="en-US"/>
              </w:rPr>
              <w:t xml:space="preserve">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22/248-CC-ГМ1.11-12</w:t>
            </w:r>
          </w:p>
        </w:tc>
      </w:tr>
      <w:tr w:rsidR="00B64271">
        <w:trPr>
          <w:cantSplit/>
          <w:trHeight w:val="60"/>
        </w:trPr>
        <w:tc>
          <w:tcPr>
            <w:tcW w:w="704" w:type="dxa"/>
            <w:vAlign w:val="center"/>
          </w:tcPr>
          <w:p w:rsidR="00B64271" w:rsidRDefault="002B5E24">
            <w:pPr>
              <w:pStyle w:val="25"/>
              <w:ind w:left="-120"/>
              <w:jc w:val="center"/>
              <w:rPr>
                <w:i/>
              </w:rPr>
            </w:pPr>
            <w:r>
              <w:t>41.13</w:t>
            </w:r>
          </w:p>
        </w:tc>
        <w:tc>
          <w:tcPr>
            <w:tcW w:w="6946" w:type="dxa"/>
            <w:vAlign w:val="center"/>
          </w:tcPr>
          <w:p w:rsidR="00B64271" w:rsidRDefault="002B5E24">
            <w:pPr>
              <w:jc w:val="center"/>
            </w:pPr>
            <w:r>
              <w:rPr>
                <w:rFonts w:eastAsiaTheme="minorHAnsi"/>
                <w:lang w:eastAsia="en-US"/>
              </w:rPr>
              <w:t xml:space="preserve">Трасса прокладки кабелей </w:t>
            </w:r>
            <w:r>
              <w:t>(Сургутский РЭС)</w:t>
            </w:r>
            <w:r>
              <w:rPr>
                <w:rFonts w:eastAsiaTheme="minorHAnsi"/>
                <w:lang w:eastAsia="en-US"/>
              </w:rPr>
              <w:t xml:space="preserve">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22/248-CC-ГМ1.11-13</w:t>
            </w:r>
          </w:p>
        </w:tc>
      </w:tr>
      <w:tr w:rsidR="00B64271">
        <w:trPr>
          <w:cantSplit/>
          <w:trHeight w:val="60"/>
        </w:trPr>
        <w:tc>
          <w:tcPr>
            <w:tcW w:w="704" w:type="dxa"/>
            <w:vAlign w:val="center"/>
          </w:tcPr>
          <w:p w:rsidR="00B64271" w:rsidRDefault="002B5E24">
            <w:pPr>
              <w:pStyle w:val="25"/>
              <w:ind w:left="-120"/>
              <w:jc w:val="center"/>
              <w:rPr>
                <w:i/>
              </w:rPr>
            </w:pPr>
            <w:r>
              <w:t>41.14</w:t>
            </w:r>
          </w:p>
        </w:tc>
        <w:tc>
          <w:tcPr>
            <w:tcW w:w="6946" w:type="dxa"/>
            <w:vAlign w:val="center"/>
          </w:tcPr>
          <w:p w:rsidR="00B64271" w:rsidRDefault="002B5E24">
            <w:pPr>
              <w:jc w:val="center"/>
            </w:pPr>
            <w:r>
              <w:rPr>
                <w:rFonts w:eastAsiaTheme="minorHAnsi"/>
                <w:lang w:eastAsia="en-US"/>
              </w:rPr>
              <w:t xml:space="preserve">Схема электропитания 48В. Cхема принципиальная </w:t>
            </w:r>
            <w:r>
              <w:t>(Сургутский РЭС)</w:t>
            </w:r>
            <w:r>
              <w:rPr>
                <w:rFonts w:eastAsiaTheme="minorHAnsi"/>
                <w:lang w:eastAsia="en-US"/>
              </w:rPr>
              <w:t xml:space="preserve">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22/248-CC-ГМ1.11-14</w:t>
            </w:r>
          </w:p>
        </w:tc>
      </w:tr>
      <w:tr w:rsidR="00B64271">
        <w:trPr>
          <w:cantSplit/>
          <w:trHeight w:val="60"/>
        </w:trPr>
        <w:tc>
          <w:tcPr>
            <w:tcW w:w="704" w:type="dxa"/>
            <w:vAlign w:val="center"/>
          </w:tcPr>
          <w:p w:rsidR="00B64271" w:rsidRDefault="002B5E24">
            <w:pPr>
              <w:pStyle w:val="25"/>
              <w:ind w:left="-120"/>
              <w:jc w:val="center"/>
              <w:rPr>
                <w:i/>
              </w:rPr>
            </w:pPr>
            <w:r>
              <w:t>41.15</w:t>
            </w:r>
          </w:p>
        </w:tc>
        <w:tc>
          <w:tcPr>
            <w:tcW w:w="6946" w:type="dxa"/>
            <w:vAlign w:val="center"/>
          </w:tcPr>
          <w:p w:rsidR="00B64271" w:rsidRDefault="002B5E24">
            <w:pPr>
              <w:jc w:val="center"/>
            </w:pPr>
            <w:r>
              <w:rPr>
                <w:rFonts w:eastAsiaTheme="minorHAnsi"/>
                <w:lang w:eastAsia="en-US"/>
              </w:rPr>
              <w:t xml:space="preserve">Схема заземления </w:t>
            </w:r>
            <w:r>
              <w:t>(Сургутский РЭС)</w:t>
            </w:r>
            <w:r>
              <w:rPr>
                <w:rFonts w:eastAsiaTheme="minorHAnsi"/>
                <w:lang w:eastAsia="en-US"/>
              </w:rPr>
              <w:t xml:space="preserve">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22/248-CC-ГМ1.11-15</w:t>
            </w:r>
          </w:p>
        </w:tc>
      </w:tr>
      <w:tr w:rsidR="00B64271">
        <w:trPr>
          <w:cantSplit/>
          <w:trHeight w:val="60"/>
        </w:trPr>
        <w:tc>
          <w:tcPr>
            <w:tcW w:w="704" w:type="dxa"/>
            <w:vAlign w:val="center"/>
          </w:tcPr>
          <w:p w:rsidR="00B64271" w:rsidRDefault="002B5E24">
            <w:pPr>
              <w:pStyle w:val="25"/>
              <w:ind w:left="-120"/>
              <w:jc w:val="center"/>
              <w:rPr>
                <w:i/>
              </w:rPr>
            </w:pPr>
            <w:r>
              <w:t>41.16</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План расположения оборудования </w:t>
            </w:r>
            <w:r>
              <w:t>(База СЛиМТО)</w:t>
            </w:r>
            <w:r>
              <w:rPr>
                <w:rFonts w:eastAsiaTheme="minorHAnsi"/>
                <w:lang w:eastAsia="en-US"/>
              </w:rPr>
              <w:t xml:space="preserve"> </w:t>
            </w:r>
          </w:p>
          <w:p w:rsidR="00B64271" w:rsidRDefault="002B5E24">
            <w:pPr>
              <w:jc w:val="center"/>
            </w:pP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22/248-CC-ГМ1.11-16</w:t>
            </w:r>
          </w:p>
        </w:tc>
      </w:tr>
      <w:tr w:rsidR="00B64271">
        <w:trPr>
          <w:cantSplit/>
          <w:trHeight w:val="60"/>
        </w:trPr>
        <w:tc>
          <w:tcPr>
            <w:tcW w:w="704" w:type="dxa"/>
            <w:vAlign w:val="center"/>
          </w:tcPr>
          <w:p w:rsidR="00B64271" w:rsidRDefault="002B5E24">
            <w:pPr>
              <w:pStyle w:val="25"/>
              <w:ind w:left="-120"/>
              <w:jc w:val="center"/>
              <w:rPr>
                <w:i/>
              </w:rPr>
            </w:pPr>
            <w:r>
              <w:t>41.17</w:t>
            </w:r>
          </w:p>
        </w:tc>
        <w:tc>
          <w:tcPr>
            <w:tcW w:w="6946" w:type="dxa"/>
            <w:vAlign w:val="center"/>
          </w:tcPr>
          <w:p w:rsidR="00B64271" w:rsidRDefault="002B5E24">
            <w:pPr>
              <w:jc w:val="center"/>
            </w:pPr>
            <w:r>
              <w:rPr>
                <w:rFonts w:eastAsiaTheme="minorHAnsi"/>
                <w:lang w:eastAsia="en-US"/>
              </w:rPr>
              <w:t xml:space="preserve">Схема размещения комплектов на аппаратуре </w:t>
            </w:r>
            <w:r>
              <w:t>(База СЛиМТО)</w:t>
            </w:r>
            <w:r>
              <w:rPr>
                <w:rFonts w:eastAsiaTheme="minorHAnsi"/>
                <w:lang w:eastAsia="en-US"/>
              </w:rPr>
              <w:t xml:space="preserve">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22/248-CC-ГМ1.11-17</w:t>
            </w:r>
          </w:p>
        </w:tc>
      </w:tr>
      <w:tr w:rsidR="00B64271">
        <w:trPr>
          <w:cantSplit/>
          <w:trHeight w:val="60"/>
        </w:trPr>
        <w:tc>
          <w:tcPr>
            <w:tcW w:w="704" w:type="dxa"/>
            <w:vAlign w:val="center"/>
          </w:tcPr>
          <w:p w:rsidR="00B64271" w:rsidRDefault="002B5E24">
            <w:pPr>
              <w:pStyle w:val="25"/>
              <w:ind w:left="-120"/>
              <w:jc w:val="center"/>
              <w:rPr>
                <w:i/>
              </w:rPr>
            </w:pPr>
            <w:r>
              <w:t>41.18</w:t>
            </w:r>
          </w:p>
        </w:tc>
        <w:tc>
          <w:tcPr>
            <w:tcW w:w="6946" w:type="dxa"/>
            <w:vAlign w:val="center"/>
          </w:tcPr>
          <w:p w:rsidR="00B64271" w:rsidRDefault="002B5E24">
            <w:pPr>
              <w:jc w:val="center"/>
            </w:pPr>
            <w:r>
              <w:rPr>
                <w:rFonts w:eastAsiaTheme="minorHAnsi"/>
                <w:lang w:eastAsia="en-US"/>
              </w:rPr>
              <w:t xml:space="preserve">Схема соединений </w:t>
            </w:r>
            <w:r>
              <w:t>(База СЛиМТО)</w:t>
            </w:r>
            <w:r>
              <w:rPr>
                <w:rFonts w:eastAsiaTheme="minorHAnsi"/>
                <w:lang w:eastAsia="en-US"/>
              </w:rPr>
              <w:t xml:space="preserve">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22/248-CC-ГМ1.11-18</w:t>
            </w:r>
          </w:p>
        </w:tc>
      </w:tr>
      <w:tr w:rsidR="00B64271">
        <w:trPr>
          <w:cantSplit/>
          <w:trHeight w:val="60"/>
        </w:trPr>
        <w:tc>
          <w:tcPr>
            <w:tcW w:w="704" w:type="dxa"/>
            <w:vAlign w:val="center"/>
          </w:tcPr>
          <w:p w:rsidR="00B64271" w:rsidRDefault="002B5E24">
            <w:pPr>
              <w:pStyle w:val="25"/>
              <w:ind w:left="-120"/>
              <w:jc w:val="center"/>
              <w:rPr>
                <w:i/>
              </w:rPr>
            </w:pPr>
            <w:r>
              <w:t>41.19</w:t>
            </w:r>
          </w:p>
        </w:tc>
        <w:tc>
          <w:tcPr>
            <w:tcW w:w="6946" w:type="dxa"/>
            <w:vAlign w:val="center"/>
          </w:tcPr>
          <w:p w:rsidR="00B64271" w:rsidRDefault="002B5E24">
            <w:pPr>
              <w:jc w:val="center"/>
            </w:pPr>
            <w:r>
              <w:rPr>
                <w:rFonts w:eastAsiaTheme="minorHAnsi"/>
                <w:lang w:eastAsia="en-US"/>
              </w:rPr>
              <w:t xml:space="preserve">Трасса прокладки кабелей </w:t>
            </w:r>
            <w:r>
              <w:t>(База СЛиМТО)</w:t>
            </w:r>
            <w:r>
              <w:rPr>
                <w:rFonts w:eastAsiaTheme="minorHAnsi"/>
                <w:lang w:eastAsia="en-US"/>
              </w:rPr>
              <w:t xml:space="preserve">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22/248-CC-ГМ1.11-19</w:t>
            </w:r>
          </w:p>
        </w:tc>
      </w:tr>
      <w:tr w:rsidR="00B64271">
        <w:trPr>
          <w:cantSplit/>
          <w:trHeight w:val="60"/>
        </w:trPr>
        <w:tc>
          <w:tcPr>
            <w:tcW w:w="704" w:type="dxa"/>
            <w:vAlign w:val="center"/>
          </w:tcPr>
          <w:p w:rsidR="00B64271" w:rsidRDefault="002B5E24">
            <w:pPr>
              <w:pStyle w:val="25"/>
              <w:ind w:left="-120"/>
              <w:jc w:val="center"/>
              <w:rPr>
                <w:i/>
              </w:rPr>
            </w:pPr>
            <w:r>
              <w:t>41.20</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электропитания 48В. Cхема принципиальная </w:t>
            </w:r>
          </w:p>
          <w:p w:rsidR="00B64271" w:rsidRDefault="002B5E24">
            <w:pPr>
              <w:jc w:val="center"/>
            </w:pPr>
            <w:r>
              <w:t>(База СЛиМТО)</w:t>
            </w:r>
            <w:r>
              <w:rPr>
                <w:rFonts w:eastAsiaTheme="minorHAnsi"/>
                <w:lang w:eastAsia="en-US"/>
              </w:rPr>
              <w:t xml:space="preserve">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22/248-CC-ГМ1.11-20</w:t>
            </w:r>
          </w:p>
        </w:tc>
      </w:tr>
      <w:tr w:rsidR="00B64271">
        <w:trPr>
          <w:cantSplit/>
          <w:trHeight w:val="60"/>
        </w:trPr>
        <w:tc>
          <w:tcPr>
            <w:tcW w:w="704" w:type="dxa"/>
            <w:vAlign w:val="center"/>
          </w:tcPr>
          <w:p w:rsidR="00B64271" w:rsidRDefault="002B5E24">
            <w:pPr>
              <w:pStyle w:val="25"/>
              <w:ind w:left="-120"/>
              <w:jc w:val="center"/>
              <w:rPr>
                <w:i/>
              </w:rPr>
            </w:pPr>
            <w:r>
              <w:t>41.21</w:t>
            </w:r>
          </w:p>
        </w:tc>
        <w:tc>
          <w:tcPr>
            <w:tcW w:w="6946" w:type="dxa"/>
            <w:vAlign w:val="center"/>
          </w:tcPr>
          <w:p w:rsidR="00B64271" w:rsidRDefault="002B5E24">
            <w:pPr>
              <w:jc w:val="center"/>
            </w:pPr>
            <w:r>
              <w:rPr>
                <w:rFonts w:eastAsiaTheme="minorHAnsi"/>
                <w:lang w:eastAsia="en-US"/>
              </w:rPr>
              <w:t xml:space="preserve">Схема заземления </w:t>
            </w:r>
            <w:r>
              <w:t>(База СЛиМТО)</w:t>
            </w:r>
            <w:r>
              <w:rPr>
                <w:rFonts w:eastAsiaTheme="minorHAnsi"/>
                <w:lang w:eastAsia="en-US"/>
              </w:rPr>
              <w:t xml:space="preserve">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22/248-CC-ГМ1.11-21</w:t>
            </w:r>
          </w:p>
        </w:tc>
      </w:tr>
      <w:tr w:rsidR="00B64271">
        <w:trPr>
          <w:cantSplit/>
          <w:trHeight w:val="60"/>
        </w:trPr>
        <w:tc>
          <w:tcPr>
            <w:tcW w:w="704" w:type="dxa"/>
            <w:vAlign w:val="center"/>
          </w:tcPr>
          <w:p w:rsidR="00B64271" w:rsidRDefault="002B5E24">
            <w:pPr>
              <w:pStyle w:val="25"/>
              <w:ind w:left="-120"/>
              <w:jc w:val="center"/>
              <w:rPr>
                <w:i/>
              </w:rPr>
            </w:pPr>
            <w:r>
              <w:t>41.22</w:t>
            </w:r>
          </w:p>
        </w:tc>
        <w:tc>
          <w:tcPr>
            <w:tcW w:w="6946" w:type="dxa"/>
            <w:vAlign w:val="center"/>
          </w:tcPr>
          <w:p w:rsidR="00B64271" w:rsidRDefault="002B5E24">
            <w:pPr>
              <w:jc w:val="center"/>
            </w:pPr>
            <w:r>
              <w:t xml:space="preserve">Приложение А. Назначение контактов разъёмов УПАТС </w:t>
            </w:r>
          </w:p>
          <w:p w:rsidR="00B64271" w:rsidRDefault="002B5E24">
            <w:pPr>
              <w:jc w:val="center"/>
            </w:pPr>
            <w:r>
              <w:t>«МС-240» для подключения линий связи (на 8-и листах).</w:t>
            </w:r>
          </w:p>
        </w:tc>
        <w:tc>
          <w:tcPr>
            <w:tcW w:w="2551" w:type="dxa"/>
            <w:vAlign w:val="center"/>
          </w:tcPr>
          <w:p w:rsidR="00B64271" w:rsidRDefault="002B5E24">
            <w:pPr>
              <w:pStyle w:val="25"/>
              <w:jc w:val="center"/>
              <w:rPr>
                <w:i/>
              </w:rPr>
            </w:pPr>
            <w:r>
              <w:rPr>
                <w:rFonts w:eastAsiaTheme="minorHAnsi"/>
                <w:b/>
                <w:bCs/>
                <w:lang w:eastAsia="en-US"/>
              </w:rPr>
              <w:t>22/248-CC-ГМ1.11</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120"/>
              <w:jc w:val="center"/>
              <w:rPr>
                <w:i/>
              </w:rPr>
            </w:pPr>
            <w:r>
              <w:t>41.23</w:t>
            </w:r>
          </w:p>
        </w:tc>
        <w:tc>
          <w:tcPr>
            <w:tcW w:w="6946" w:type="dxa"/>
            <w:vAlign w:val="center"/>
          </w:tcPr>
          <w:p w:rsidR="00B64271" w:rsidRDefault="002B5E24">
            <w:pPr>
              <w:jc w:val="center"/>
            </w:pPr>
            <w:r>
              <w:t>Приложение Б. Схема подключения блоков расширения УПАТС «МС-240» (на 1-м листе)</w:t>
            </w:r>
          </w:p>
        </w:tc>
        <w:tc>
          <w:tcPr>
            <w:tcW w:w="2551" w:type="dxa"/>
            <w:vAlign w:val="center"/>
          </w:tcPr>
          <w:p w:rsidR="00B64271" w:rsidRDefault="002B5E24">
            <w:pPr>
              <w:pStyle w:val="25"/>
              <w:jc w:val="center"/>
              <w:rPr>
                <w:i/>
              </w:rPr>
            </w:pPr>
            <w:r>
              <w:rPr>
                <w:rFonts w:eastAsiaTheme="minorHAnsi"/>
                <w:b/>
                <w:bCs/>
                <w:lang w:eastAsia="en-US"/>
              </w:rPr>
              <w:t>22/248-CC-ГМ1.11</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120"/>
              <w:jc w:val="center"/>
              <w:rPr>
                <w:i/>
              </w:rPr>
            </w:pPr>
            <w:r>
              <w:t>41.24</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(на 5-и листах)</w:t>
            </w:r>
          </w:p>
        </w:tc>
        <w:tc>
          <w:tcPr>
            <w:tcW w:w="2551" w:type="dxa"/>
            <w:vAlign w:val="center"/>
          </w:tcPr>
          <w:p w:rsidR="00B64271" w:rsidRDefault="002B5E24">
            <w:pPr>
              <w:pStyle w:val="25"/>
              <w:jc w:val="center"/>
              <w:rPr>
                <w:i/>
              </w:rPr>
            </w:pPr>
            <w:r>
              <w:rPr>
                <w:rFonts w:eastAsiaTheme="minorHAnsi"/>
                <w:b/>
                <w:bCs/>
                <w:lang w:eastAsia="en-US"/>
              </w:rPr>
              <w:t>22/248-CC-ГМ1.11.С</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120"/>
              <w:jc w:val="center"/>
              <w:rPr>
                <w:b/>
                <w:i/>
              </w:rPr>
            </w:pPr>
            <w:r>
              <w:rPr>
                <w:b/>
              </w:rPr>
              <w:t>42.</w:t>
            </w:r>
          </w:p>
        </w:tc>
        <w:tc>
          <w:tcPr>
            <w:tcW w:w="6946" w:type="dxa"/>
            <w:vAlign w:val="center"/>
          </w:tcPr>
          <w:p w:rsidR="00B64271" w:rsidRDefault="002B5E24">
            <w:pPr>
              <w:jc w:val="center"/>
              <w:rPr>
                <w:rFonts w:eastAsiaTheme="minorHAnsi"/>
                <w:b/>
                <w:bCs/>
                <w:iCs/>
                <w:lang w:eastAsia="en-US"/>
              </w:rPr>
            </w:pPr>
            <w:r>
              <w:rPr>
                <w:b/>
              </w:rPr>
              <w:t xml:space="preserve">ТОМ 2: </w:t>
            </w:r>
            <w:r>
              <w:rPr>
                <w:rFonts w:eastAsiaTheme="minorHAnsi"/>
                <w:b/>
                <w:bCs/>
                <w:iCs/>
                <w:lang w:eastAsia="en-US"/>
              </w:rPr>
              <w:t>ГРАФИЧЕСКИЕ МАТЕРИАЛЫ, КНИГА 12</w:t>
            </w:r>
          </w:p>
          <w:p w:rsidR="00B64271" w:rsidRDefault="002B5E24">
            <w:pPr>
              <w:jc w:val="center"/>
              <w:rPr>
                <w:rFonts w:eastAsiaTheme="minorHAnsi"/>
                <w:b/>
                <w:bCs/>
                <w:iCs/>
                <w:lang w:eastAsia="en-US"/>
              </w:rPr>
            </w:pPr>
            <w:r>
              <w:rPr>
                <w:rFonts w:eastAsiaTheme="minorHAnsi"/>
                <w:b/>
                <w:bCs/>
                <w:iCs/>
                <w:lang w:eastAsia="en-US"/>
              </w:rPr>
              <w:t>«Станционные сооружения и электропитание» (НЕФТЕЮГАНСКИЕ ЭС)</w:t>
            </w:r>
          </w:p>
        </w:tc>
        <w:tc>
          <w:tcPr>
            <w:tcW w:w="2551" w:type="dxa"/>
            <w:vAlign w:val="center"/>
          </w:tcPr>
          <w:p w:rsidR="00B64271" w:rsidRDefault="002B5E24">
            <w:pPr>
              <w:pStyle w:val="25"/>
              <w:jc w:val="center"/>
              <w:rPr>
                <w:i/>
              </w:rPr>
            </w:pPr>
            <w:r>
              <w:rPr>
                <w:rFonts w:eastAsiaTheme="minorHAnsi"/>
                <w:b/>
                <w:bCs/>
                <w:lang w:eastAsia="en-US"/>
              </w:rPr>
              <w:t>22/248-CC-ГМ1.12</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120"/>
              <w:jc w:val="center"/>
              <w:rPr>
                <w:i/>
              </w:rPr>
            </w:pPr>
            <w:r>
              <w:t>42.1</w:t>
            </w:r>
          </w:p>
        </w:tc>
        <w:tc>
          <w:tcPr>
            <w:tcW w:w="6946" w:type="dxa"/>
            <w:vAlign w:val="center"/>
          </w:tcPr>
          <w:p w:rsidR="00B64271" w:rsidRDefault="002B5E24">
            <w:pPr>
              <w:jc w:val="center"/>
            </w:pPr>
            <w:r>
              <w:t>Общие данные (на 15-и листах)</w:t>
            </w:r>
          </w:p>
        </w:tc>
        <w:tc>
          <w:tcPr>
            <w:tcW w:w="2551" w:type="dxa"/>
            <w:vAlign w:val="center"/>
          </w:tcPr>
          <w:p w:rsidR="00B64271" w:rsidRDefault="002B5E24">
            <w:pPr>
              <w:pStyle w:val="25"/>
              <w:jc w:val="center"/>
              <w:rPr>
                <w:b/>
                <w:i/>
              </w:rPr>
            </w:pPr>
            <w:r>
              <w:rPr>
                <w:rFonts w:eastAsiaTheme="minorHAnsi"/>
                <w:b/>
                <w:bCs/>
                <w:lang w:eastAsia="en-US"/>
              </w:rPr>
              <w:t>22/248-CC-ГМ1.12-ОД</w:t>
            </w:r>
          </w:p>
        </w:tc>
      </w:tr>
      <w:tr w:rsidR="00B64271">
        <w:trPr>
          <w:cantSplit/>
          <w:trHeight w:val="60"/>
        </w:trPr>
        <w:tc>
          <w:tcPr>
            <w:tcW w:w="704" w:type="dxa"/>
            <w:vAlign w:val="center"/>
          </w:tcPr>
          <w:p w:rsidR="00B64271" w:rsidRDefault="002B5E24">
            <w:pPr>
              <w:pStyle w:val="25"/>
              <w:ind w:left="-120"/>
              <w:jc w:val="center"/>
              <w:rPr>
                <w:i/>
              </w:rPr>
            </w:pPr>
            <w:r>
              <w:t>42.2</w:t>
            </w:r>
          </w:p>
        </w:tc>
        <w:tc>
          <w:tcPr>
            <w:tcW w:w="6946" w:type="dxa"/>
            <w:vAlign w:val="center"/>
          </w:tcPr>
          <w:p w:rsidR="00B64271" w:rsidRDefault="002B5E24">
            <w:pPr>
              <w:jc w:val="center"/>
            </w:pPr>
            <w:r>
              <w:rPr>
                <w:rFonts w:eastAsiaTheme="minorHAnsi"/>
                <w:lang w:eastAsia="en-US"/>
              </w:rPr>
              <w:t xml:space="preserve">Общая структурная схема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22/248-CC-ГМ1.12-02</w:t>
            </w:r>
          </w:p>
        </w:tc>
      </w:tr>
      <w:tr w:rsidR="00B64271">
        <w:trPr>
          <w:cantSplit/>
          <w:trHeight w:val="60"/>
        </w:trPr>
        <w:tc>
          <w:tcPr>
            <w:tcW w:w="704" w:type="dxa"/>
            <w:vAlign w:val="center"/>
          </w:tcPr>
          <w:p w:rsidR="00B64271" w:rsidRDefault="002B5E24">
            <w:pPr>
              <w:pStyle w:val="25"/>
              <w:ind w:left="-120"/>
              <w:jc w:val="center"/>
              <w:rPr>
                <w:i/>
              </w:rPr>
            </w:pPr>
            <w:r>
              <w:t>42.3</w:t>
            </w:r>
          </w:p>
        </w:tc>
        <w:tc>
          <w:tcPr>
            <w:tcW w:w="6946" w:type="dxa"/>
            <w:vAlign w:val="center"/>
          </w:tcPr>
          <w:p w:rsidR="00B64271" w:rsidRDefault="002B5E24">
            <w:pPr>
              <w:jc w:val="center"/>
            </w:pPr>
            <w:r>
              <w:rPr>
                <w:rFonts w:eastAsiaTheme="minorHAnsi"/>
                <w:lang w:eastAsia="en-US"/>
              </w:rPr>
              <w:t xml:space="preserve">Схема организации связи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22/248-CC-ГМ1.12-03</w:t>
            </w:r>
          </w:p>
        </w:tc>
      </w:tr>
      <w:tr w:rsidR="00B64271">
        <w:trPr>
          <w:cantSplit/>
          <w:trHeight w:val="60"/>
        </w:trPr>
        <w:tc>
          <w:tcPr>
            <w:tcW w:w="704" w:type="dxa"/>
            <w:vAlign w:val="center"/>
          </w:tcPr>
          <w:p w:rsidR="00B64271" w:rsidRDefault="002B5E24">
            <w:pPr>
              <w:pStyle w:val="25"/>
              <w:ind w:left="-120"/>
              <w:jc w:val="center"/>
              <w:rPr>
                <w:i/>
              </w:rPr>
            </w:pPr>
            <w:r>
              <w:t>42.4</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План расположения оборудования. Нефтеюганские ЭС </w:t>
            </w:r>
          </w:p>
          <w:p w:rsidR="00B64271" w:rsidRDefault="002B5E24">
            <w:pPr>
              <w:jc w:val="center"/>
            </w:pPr>
            <w:r>
              <w:t>(на 1-м листе)</w:t>
            </w:r>
          </w:p>
        </w:tc>
        <w:tc>
          <w:tcPr>
            <w:tcW w:w="2551" w:type="dxa"/>
            <w:vAlign w:val="center"/>
          </w:tcPr>
          <w:p w:rsidR="00B64271" w:rsidRDefault="002B5E24">
            <w:pPr>
              <w:pStyle w:val="25"/>
              <w:jc w:val="center"/>
              <w:rPr>
                <w:i/>
              </w:rPr>
            </w:pPr>
            <w:r>
              <w:rPr>
                <w:rFonts w:eastAsiaTheme="minorHAnsi"/>
                <w:b/>
                <w:bCs/>
                <w:lang w:eastAsia="en-US"/>
              </w:rPr>
              <w:t>22/248-CC-ГМ1.12-04</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120"/>
              <w:jc w:val="center"/>
              <w:rPr>
                <w:i/>
              </w:rPr>
            </w:pPr>
            <w:r>
              <w:t>42.5</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размещения комплектов на аппаратуре.  </w:t>
            </w:r>
          </w:p>
          <w:p w:rsidR="00B64271" w:rsidRDefault="002B5E24">
            <w:pPr>
              <w:jc w:val="center"/>
            </w:pPr>
            <w:r>
              <w:rPr>
                <w:rFonts w:eastAsiaTheme="minorHAnsi"/>
                <w:lang w:eastAsia="en-US"/>
              </w:rPr>
              <w:t xml:space="preserve">Нефтеюганские ЭС  </w:t>
            </w:r>
            <w:r>
              <w:t>(на 1-м листе)</w:t>
            </w:r>
          </w:p>
        </w:tc>
        <w:tc>
          <w:tcPr>
            <w:tcW w:w="2551" w:type="dxa"/>
            <w:vAlign w:val="center"/>
          </w:tcPr>
          <w:p w:rsidR="00B64271" w:rsidRDefault="002B5E24">
            <w:pPr>
              <w:pStyle w:val="25"/>
              <w:jc w:val="center"/>
              <w:rPr>
                <w:i/>
              </w:rPr>
            </w:pPr>
            <w:r>
              <w:rPr>
                <w:rFonts w:eastAsiaTheme="minorHAnsi"/>
                <w:b/>
                <w:bCs/>
                <w:lang w:eastAsia="en-US"/>
              </w:rPr>
              <w:t>22/248-CC-ГМ1.12-05</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120"/>
              <w:jc w:val="center"/>
              <w:rPr>
                <w:i/>
              </w:rPr>
            </w:pPr>
            <w:r>
              <w:t>42.6</w:t>
            </w:r>
          </w:p>
        </w:tc>
        <w:tc>
          <w:tcPr>
            <w:tcW w:w="6946" w:type="dxa"/>
            <w:vAlign w:val="center"/>
          </w:tcPr>
          <w:p w:rsidR="00B64271" w:rsidRDefault="002B5E24">
            <w:pPr>
              <w:jc w:val="center"/>
            </w:pPr>
            <w:r>
              <w:rPr>
                <w:rFonts w:eastAsiaTheme="minorHAnsi"/>
                <w:lang w:eastAsia="en-US"/>
              </w:rPr>
              <w:t xml:space="preserve">Схема соединений.  Нефтеюганские ЭС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22/248-CC-ГМ1.12-06</w:t>
            </w:r>
          </w:p>
        </w:tc>
      </w:tr>
      <w:tr w:rsidR="00B64271">
        <w:trPr>
          <w:cantSplit/>
          <w:trHeight w:val="60"/>
        </w:trPr>
        <w:tc>
          <w:tcPr>
            <w:tcW w:w="704" w:type="dxa"/>
            <w:vAlign w:val="center"/>
          </w:tcPr>
          <w:p w:rsidR="00B64271" w:rsidRDefault="002B5E24">
            <w:pPr>
              <w:pStyle w:val="25"/>
              <w:ind w:left="-120"/>
              <w:jc w:val="center"/>
              <w:rPr>
                <w:i/>
              </w:rPr>
            </w:pPr>
            <w:r>
              <w:t>42.7</w:t>
            </w:r>
          </w:p>
        </w:tc>
        <w:tc>
          <w:tcPr>
            <w:tcW w:w="6946" w:type="dxa"/>
            <w:vAlign w:val="center"/>
          </w:tcPr>
          <w:p w:rsidR="00B64271" w:rsidRDefault="002B5E24">
            <w:pPr>
              <w:jc w:val="center"/>
            </w:pPr>
            <w:r>
              <w:rPr>
                <w:rFonts w:eastAsiaTheme="minorHAnsi"/>
                <w:lang w:eastAsia="en-US"/>
              </w:rPr>
              <w:t xml:space="preserve">Трасса прокладки кабелей. Нефтеюганские ЭС </w:t>
            </w:r>
            <w:r>
              <w:t>(на 2-х листах)</w:t>
            </w:r>
          </w:p>
        </w:tc>
        <w:tc>
          <w:tcPr>
            <w:tcW w:w="2551" w:type="dxa"/>
            <w:vAlign w:val="center"/>
          </w:tcPr>
          <w:p w:rsidR="00B64271" w:rsidRDefault="002B5E24">
            <w:pPr>
              <w:pStyle w:val="25"/>
              <w:jc w:val="center"/>
              <w:rPr>
                <w:b/>
                <w:i/>
              </w:rPr>
            </w:pPr>
            <w:r>
              <w:rPr>
                <w:rFonts w:eastAsiaTheme="minorHAnsi"/>
                <w:b/>
                <w:bCs/>
                <w:lang w:eastAsia="en-US"/>
              </w:rPr>
              <w:t>22/248-CC-ГМ1.12-07</w:t>
            </w:r>
          </w:p>
        </w:tc>
      </w:tr>
      <w:tr w:rsidR="00B64271">
        <w:trPr>
          <w:cantSplit/>
          <w:trHeight w:val="60"/>
        </w:trPr>
        <w:tc>
          <w:tcPr>
            <w:tcW w:w="704" w:type="dxa"/>
            <w:vAlign w:val="center"/>
          </w:tcPr>
          <w:p w:rsidR="00B64271" w:rsidRDefault="002B5E24">
            <w:pPr>
              <w:pStyle w:val="25"/>
              <w:ind w:left="-120"/>
              <w:jc w:val="center"/>
              <w:rPr>
                <w:i/>
              </w:rPr>
            </w:pPr>
            <w:r>
              <w:lastRenderedPageBreak/>
              <w:t>42.8</w:t>
            </w:r>
          </w:p>
        </w:tc>
        <w:tc>
          <w:tcPr>
            <w:tcW w:w="6946" w:type="dxa"/>
            <w:vAlign w:val="center"/>
          </w:tcPr>
          <w:p w:rsidR="00B64271" w:rsidRDefault="002B5E24">
            <w:pPr>
              <w:jc w:val="center"/>
            </w:pPr>
            <w:r>
              <w:rPr>
                <w:rFonts w:eastAsiaTheme="minorHAnsi"/>
                <w:lang w:eastAsia="en-US"/>
              </w:rPr>
              <w:t xml:space="preserve">Схема электропитания 48В. Cхема принципиальная  Нефтеюганские ЭС </w:t>
            </w:r>
            <w:r>
              <w:t>(на 1-м листе)</w:t>
            </w:r>
          </w:p>
        </w:tc>
        <w:tc>
          <w:tcPr>
            <w:tcW w:w="2551" w:type="dxa"/>
            <w:vAlign w:val="center"/>
          </w:tcPr>
          <w:p w:rsidR="00B64271" w:rsidRDefault="002B5E24">
            <w:pPr>
              <w:pStyle w:val="25"/>
              <w:jc w:val="center"/>
              <w:rPr>
                <w:i/>
              </w:rPr>
            </w:pPr>
            <w:r>
              <w:rPr>
                <w:rFonts w:eastAsiaTheme="minorHAnsi"/>
                <w:b/>
                <w:bCs/>
                <w:lang w:eastAsia="en-US"/>
              </w:rPr>
              <w:t>22/248-CC-ГМ1.12-08</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120"/>
              <w:jc w:val="center"/>
              <w:rPr>
                <w:i/>
              </w:rPr>
            </w:pPr>
            <w:r>
              <w:t>42.9</w:t>
            </w:r>
          </w:p>
        </w:tc>
        <w:tc>
          <w:tcPr>
            <w:tcW w:w="6946" w:type="dxa"/>
            <w:vAlign w:val="center"/>
          </w:tcPr>
          <w:p w:rsidR="00B64271" w:rsidRDefault="002B5E24">
            <w:pPr>
              <w:jc w:val="center"/>
            </w:pPr>
            <w:r>
              <w:rPr>
                <w:rFonts w:eastAsiaTheme="minorHAnsi"/>
                <w:lang w:eastAsia="en-US"/>
              </w:rPr>
              <w:t xml:space="preserve">Схема заземления. Нефтеюганские ЭС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22/248-CC-ГМ1.12-09</w:t>
            </w:r>
          </w:p>
        </w:tc>
      </w:tr>
      <w:tr w:rsidR="00B64271">
        <w:trPr>
          <w:cantSplit/>
          <w:trHeight w:val="60"/>
        </w:trPr>
        <w:tc>
          <w:tcPr>
            <w:tcW w:w="704" w:type="dxa"/>
            <w:vAlign w:val="center"/>
          </w:tcPr>
          <w:p w:rsidR="00B64271" w:rsidRDefault="002B5E24">
            <w:pPr>
              <w:pStyle w:val="25"/>
              <w:ind w:left="-120"/>
              <w:jc w:val="center"/>
              <w:rPr>
                <w:i/>
              </w:rPr>
            </w:pPr>
            <w:r>
              <w:t>42.10</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План расположения оборудования. Нефтеюганский РЭС </w:t>
            </w:r>
          </w:p>
          <w:p w:rsidR="00B64271" w:rsidRDefault="002B5E24">
            <w:pPr>
              <w:jc w:val="center"/>
            </w:pP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22/248-CC-ГМ1.12-10</w:t>
            </w:r>
          </w:p>
        </w:tc>
      </w:tr>
      <w:tr w:rsidR="00B64271">
        <w:trPr>
          <w:cantSplit/>
          <w:trHeight w:val="60"/>
        </w:trPr>
        <w:tc>
          <w:tcPr>
            <w:tcW w:w="704" w:type="dxa"/>
            <w:vAlign w:val="center"/>
          </w:tcPr>
          <w:p w:rsidR="00B64271" w:rsidRDefault="002B5E24">
            <w:pPr>
              <w:pStyle w:val="25"/>
              <w:ind w:left="-120"/>
              <w:jc w:val="center"/>
              <w:rPr>
                <w:i/>
              </w:rPr>
            </w:pPr>
            <w:r>
              <w:t>42.11</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размещения комплектов на аппаратуре. </w:t>
            </w:r>
          </w:p>
          <w:p w:rsidR="00B64271" w:rsidRDefault="002B5E24">
            <w:pPr>
              <w:jc w:val="center"/>
            </w:pPr>
            <w:r>
              <w:rPr>
                <w:rFonts w:eastAsiaTheme="minorHAnsi"/>
                <w:lang w:eastAsia="en-US"/>
              </w:rPr>
              <w:t xml:space="preserve">Нефтеюганский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22/248-CC-ГМ1.12-11</w:t>
            </w:r>
          </w:p>
        </w:tc>
      </w:tr>
      <w:tr w:rsidR="00B64271">
        <w:trPr>
          <w:cantSplit/>
          <w:trHeight w:val="60"/>
        </w:trPr>
        <w:tc>
          <w:tcPr>
            <w:tcW w:w="704" w:type="dxa"/>
            <w:vAlign w:val="center"/>
          </w:tcPr>
          <w:p w:rsidR="00B64271" w:rsidRDefault="002B5E24">
            <w:pPr>
              <w:pStyle w:val="25"/>
              <w:ind w:left="-120"/>
              <w:jc w:val="center"/>
              <w:rPr>
                <w:i/>
              </w:rPr>
            </w:pPr>
            <w:r>
              <w:t>42.12</w:t>
            </w:r>
          </w:p>
        </w:tc>
        <w:tc>
          <w:tcPr>
            <w:tcW w:w="6946" w:type="dxa"/>
            <w:vAlign w:val="center"/>
          </w:tcPr>
          <w:p w:rsidR="00B64271" w:rsidRDefault="002B5E24">
            <w:pPr>
              <w:jc w:val="center"/>
            </w:pPr>
            <w:r>
              <w:rPr>
                <w:rFonts w:eastAsiaTheme="minorHAnsi"/>
                <w:lang w:eastAsia="en-US"/>
              </w:rPr>
              <w:t xml:space="preserve">Схема соединений. Нефтеюганский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22/248-CC-ГМ1.12-12</w:t>
            </w:r>
          </w:p>
        </w:tc>
      </w:tr>
      <w:tr w:rsidR="00B64271">
        <w:trPr>
          <w:cantSplit/>
          <w:trHeight w:val="60"/>
        </w:trPr>
        <w:tc>
          <w:tcPr>
            <w:tcW w:w="704" w:type="dxa"/>
            <w:vAlign w:val="center"/>
          </w:tcPr>
          <w:p w:rsidR="00B64271" w:rsidRDefault="002B5E24">
            <w:pPr>
              <w:pStyle w:val="25"/>
              <w:ind w:left="-120"/>
              <w:jc w:val="center"/>
              <w:rPr>
                <w:i/>
              </w:rPr>
            </w:pPr>
            <w:r>
              <w:t>42.13</w:t>
            </w:r>
          </w:p>
        </w:tc>
        <w:tc>
          <w:tcPr>
            <w:tcW w:w="6946" w:type="dxa"/>
            <w:vAlign w:val="center"/>
          </w:tcPr>
          <w:p w:rsidR="00B64271" w:rsidRDefault="002B5E24">
            <w:pPr>
              <w:jc w:val="center"/>
            </w:pPr>
            <w:r>
              <w:rPr>
                <w:rFonts w:eastAsiaTheme="minorHAnsi"/>
                <w:lang w:eastAsia="en-US"/>
              </w:rPr>
              <w:t xml:space="preserve">Трасса прокладки кабелей. Нефтеюганский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22/248-CC-ГМ1.12-13</w:t>
            </w:r>
          </w:p>
        </w:tc>
      </w:tr>
      <w:tr w:rsidR="00B64271">
        <w:trPr>
          <w:cantSplit/>
          <w:trHeight w:val="60"/>
        </w:trPr>
        <w:tc>
          <w:tcPr>
            <w:tcW w:w="704" w:type="dxa"/>
            <w:vAlign w:val="center"/>
          </w:tcPr>
          <w:p w:rsidR="00B64271" w:rsidRDefault="002B5E24">
            <w:pPr>
              <w:pStyle w:val="25"/>
              <w:ind w:left="-120"/>
              <w:jc w:val="center"/>
              <w:rPr>
                <w:i/>
              </w:rPr>
            </w:pPr>
            <w:r>
              <w:t>42.14</w:t>
            </w:r>
          </w:p>
        </w:tc>
        <w:tc>
          <w:tcPr>
            <w:tcW w:w="6946" w:type="dxa"/>
            <w:vAlign w:val="center"/>
          </w:tcPr>
          <w:p w:rsidR="00B64271" w:rsidRDefault="002B5E24">
            <w:pPr>
              <w:jc w:val="center"/>
            </w:pPr>
            <w:r>
              <w:rPr>
                <w:rFonts w:eastAsiaTheme="minorHAnsi"/>
                <w:lang w:eastAsia="en-US"/>
              </w:rPr>
              <w:t xml:space="preserve">Схема электропитания 48В. Схема принципиальная. Нефтеюганский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22/248-CC-ГМ1.12-14</w:t>
            </w:r>
          </w:p>
        </w:tc>
      </w:tr>
      <w:tr w:rsidR="00B64271">
        <w:trPr>
          <w:cantSplit/>
          <w:trHeight w:val="60"/>
        </w:trPr>
        <w:tc>
          <w:tcPr>
            <w:tcW w:w="704" w:type="dxa"/>
            <w:vAlign w:val="center"/>
          </w:tcPr>
          <w:p w:rsidR="00B64271" w:rsidRDefault="002B5E24">
            <w:pPr>
              <w:pStyle w:val="25"/>
              <w:ind w:left="-120"/>
              <w:jc w:val="center"/>
              <w:rPr>
                <w:i/>
              </w:rPr>
            </w:pPr>
            <w:r>
              <w:t>42.15</w:t>
            </w:r>
          </w:p>
        </w:tc>
        <w:tc>
          <w:tcPr>
            <w:tcW w:w="6946" w:type="dxa"/>
            <w:vAlign w:val="center"/>
          </w:tcPr>
          <w:p w:rsidR="00B64271" w:rsidRDefault="002B5E24">
            <w:pPr>
              <w:jc w:val="center"/>
            </w:pPr>
            <w:r>
              <w:rPr>
                <w:rFonts w:eastAsiaTheme="minorHAnsi"/>
                <w:lang w:eastAsia="en-US"/>
              </w:rPr>
              <w:t xml:space="preserve">Схема заземления. Нефтеюганский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22/248-CC-ГМ1.12-15</w:t>
            </w:r>
          </w:p>
        </w:tc>
      </w:tr>
      <w:tr w:rsidR="00B64271">
        <w:trPr>
          <w:cantSplit/>
          <w:trHeight w:val="60"/>
        </w:trPr>
        <w:tc>
          <w:tcPr>
            <w:tcW w:w="704" w:type="dxa"/>
            <w:vAlign w:val="center"/>
          </w:tcPr>
          <w:p w:rsidR="00B64271" w:rsidRDefault="002B5E24">
            <w:pPr>
              <w:pStyle w:val="25"/>
              <w:ind w:left="-120"/>
              <w:jc w:val="center"/>
              <w:rPr>
                <w:i/>
              </w:rPr>
            </w:pPr>
            <w:r>
              <w:t>42.16</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План расположения оборудования. Правдинский РЭС </w:t>
            </w:r>
          </w:p>
          <w:p w:rsidR="00B64271" w:rsidRDefault="002B5E24">
            <w:pPr>
              <w:jc w:val="center"/>
            </w:pP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22/248-CC-ГМ1.12-16</w:t>
            </w:r>
          </w:p>
        </w:tc>
      </w:tr>
      <w:tr w:rsidR="00B64271">
        <w:trPr>
          <w:cantSplit/>
          <w:trHeight w:val="60"/>
        </w:trPr>
        <w:tc>
          <w:tcPr>
            <w:tcW w:w="704" w:type="dxa"/>
            <w:vAlign w:val="center"/>
          </w:tcPr>
          <w:p w:rsidR="00B64271" w:rsidRDefault="002B5E24">
            <w:pPr>
              <w:pStyle w:val="25"/>
              <w:ind w:left="-120"/>
              <w:jc w:val="center"/>
              <w:rPr>
                <w:i/>
              </w:rPr>
            </w:pPr>
            <w:r>
              <w:t>42.17</w:t>
            </w:r>
          </w:p>
        </w:tc>
        <w:tc>
          <w:tcPr>
            <w:tcW w:w="6946" w:type="dxa"/>
            <w:vAlign w:val="center"/>
          </w:tcPr>
          <w:p w:rsidR="00B64271" w:rsidRDefault="002B5E24">
            <w:pPr>
              <w:jc w:val="center"/>
            </w:pPr>
            <w:r>
              <w:rPr>
                <w:rFonts w:eastAsiaTheme="minorHAnsi"/>
                <w:lang w:eastAsia="en-US"/>
              </w:rPr>
              <w:t xml:space="preserve">Схема размещения комплектов на аппаратуре. Правдинский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22/248-CC-ГМ1.12-17</w:t>
            </w:r>
          </w:p>
        </w:tc>
      </w:tr>
      <w:tr w:rsidR="00B64271">
        <w:trPr>
          <w:cantSplit/>
          <w:trHeight w:val="60"/>
        </w:trPr>
        <w:tc>
          <w:tcPr>
            <w:tcW w:w="704" w:type="dxa"/>
            <w:vAlign w:val="center"/>
          </w:tcPr>
          <w:p w:rsidR="00B64271" w:rsidRDefault="002B5E24">
            <w:pPr>
              <w:pStyle w:val="25"/>
              <w:ind w:left="-120"/>
              <w:jc w:val="center"/>
              <w:rPr>
                <w:i/>
              </w:rPr>
            </w:pPr>
            <w:r>
              <w:t>42.18</w:t>
            </w:r>
          </w:p>
        </w:tc>
        <w:tc>
          <w:tcPr>
            <w:tcW w:w="6946" w:type="dxa"/>
            <w:vAlign w:val="center"/>
          </w:tcPr>
          <w:p w:rsidR="00B64271" w:rsidRDefault="002B5E24">
            <w:pPr>
              <w:jc w:val="center"/>
            </w:pPr>
            <w:r>
              <w:rPr>
                <w:rFonts w:eastAsiaTheme="minorHAnsi"/>
                <w:lang w:eastAsia="en-US"/>
              </w:rPr>
              <w:t xml:space="preserve">Схема соединений. Правдинский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22/248-CC-ГМ1.12-18</w:t>
            </w:r>
          </w:p>
        </w:tc>
      </w:tr>
      <w:tr w:rsidR="00B64271">
        <w:trPr>
          <w:cantSplit/>
          <w:trHeight w:val="60"/>
        </w:trPr>
        <w:tc>
          <w:tcPr>
            <w:tcW w:w="704" w:type="dxa"/>
            <w:vAlign w:val="center"/>
          </w:tcPr>
          <w:p w:rsidR="00B64271" w:rsidRDefault="002B5E24">
            <w:pPr>
              <w:pStyle w:val="25"/>
              <w:ind w:left="-120"/>
              <w:jc w:val="center"/>
              <w:rPr>
                <w:i/>
              </w:rPr>
            </w:pPr>
            <w:r>
              <w:t>42.19</w:t>
            </w:r>
          </w:p>
        </w:tc>
        <w:tc>
          <w:tcPr>
            <w:tcW w:w="6946" w:type="dxa"/>
            <w:vAlign w:val="center"/>
          </w:tcPr>
          <w:p w:rsidR="00B64271" w:rsidRDefault="002B5E24">
            <w:pPr>
              <w:jc w:val="center"/>
            </w:pPr>
            <w:r>
              <w:rPr>
                <w:rFonts w:eastAsiaTheme="minorHAnsi"/>
                <w:lang w:eastAsia="en-US"/>
              </w:rPr>
              <w:t xml:space="preserve">Трасса прокладки кабелей. Правдинский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22/248-CC-ГМ1.12-19</w:t>
            </w:r>
          </w:p>
        </w:tc>
      </w:tr>
      <w:tr w:rsidR="00B64271">
        <w:trPr>
          <w:cantSplit/>
          <w:trHeight w:val="60"/>
        </w:trPr>
        <w:tc>
          <w:tcPr>
            <w:tcW w:w="704" w:type="dxa"/>
            <w:vAlign w:val="center"/>
          </w:tcPr>
          <w:p w:rsidR="00B64271" w:rsidRDefault="002B5E24">
            <w:pPr>
              <w:pStyle w:val="25"/>
              <w:ind w:left="-120"/>
              <w:jc w:val="center"/>
              <w:rPr>
                <w:i/>
              </w:rPr>
            </w:pPr>
            <w:r>
              <w:t>42.20</w:t>
            </w:r>
          </w:p>
        </w:tc>
        <w:tc>
          <w:tcPr>
            <w:tcW w:w="6946" w:type="dxa"/>
            <w:vAlign w:val="center"/>
          </w:tcPr>
          <w:p w:rsidR="00B64271" w:rsidRDefault="002B5E24">
            <w:pPr>
              <w:jc w:val="center"/>
            </w:pPr>
            <w:r>
              <w:rPr>
                <w:rFonts w:eastAsiaTheme="minorHAnsi"/>
                <w:lang w:eastAsia="en-US"/>
              </w:rPr>
              <w:t xml:space="preserve">Схема электропитания 48В. Cхема принципиальная. Правдинский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22/248-CC-ГМ1.12-20</w:t>
            </w:r>
          </w:p>
        </w:tc>
      </w:tr>
      <w:tr w:rsidR="00B64271">
        <w:trPr>
          <w:cantSplit/>
          <w:trHeight w:val="60"/>
        </w:trPr>
        <w:tc>
          <w:tcPr>
            <w:tcW w:w="704" w:type="dxa"/>
            <w:vAlign w:val="center"/>
          </w:tcPr>
          <w:p w:rsidR="00B64271" w:rsidRDefault="002B5E24">
            <w:pPr>
              <w:pStyle w:val="25"/>
              <w:ind w:left="-120"/>
              <w:jc w:val="center"/>
              <w:rPr>
                <w:i/>
              </w:rPr>
            </w:pPr>
            <w:r>
              <w:t>42.21</w:t>
            </w:r>
          </w:p>
        </w:tc>
        <w:tc>
          <w:tcPr>
            <w:tcW w:w="6946" w:type="dxa"/>
            <w:vAlign w:val="center"/>
          </w:tcPr>
          <w:p w:rsidR="00B64271" w:rsidRDefault="002B5E24">
            <w:pPr>
              <w:jc w:val="center"/>
            </w:pPr>
            <w:r>
              <w:rPr>
                <w:rFonts w:eastAsiaTheme="minorHAnsi"/>
                <w:lang w:eastAsia="en-US"/>
              </w:rPr>
              <w:t xml:space="preserve">Схема заземления. Правдинский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22/248-CC-ГМ1.12-21</w:t>
            </w:r>
          </w:p>
        </w:tc>
      </w:tr>
      <w:tr w:rsidR="00B64271">
        <w:trPr>
          <w:cantSplit/>
          <w:trHeight w:val="60"/>
        </w:trPr>
        <w:tc>
          <w:tcPr>
            <w:tcW w:w="704" w:type="dxa"/>
            <w:vAlign w:val="center"/>
          </w:tcPr>
          <w:p w:rsidR="00B64271" w:rsidRDefault="002B5E24">
            <w:pPr>
              <w:pStyle w:val="25"/>
              <w:ind w:left="-120"/>
              <w:jc w:val="center"/>
              <w:rPr>
                <w:i/>
              </w:rPr>
            </w:pPr>
            <w:r>
              <w:t>42.22</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План расположения оборудования. Мамонтовский РЭС </w:t>
            </w:r>
          </w:p>
          <w:p w:rsidR="00B64271" w:rsidRDefault="002B5E24">
            <w:pPr>
              <w:jc w:val="center"/>
            </w:pP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22/248-CC-ГМ1.12-22</w:t>
            </w:r>
          </w:p>
        </w:tc>
      </w:tr>
      <w:tr w:rsidR="00B64271">
        <w:trPr>
          <w:cantSplit/>
          <w:trHeight w:val="60"/>
        </w:trPr>
        <w:tc>
          <w:tcPr>
            <w:tcW w:w="704" w:type="dxa"/>
            <w:vAlign w:val="center"/>
          </w:tcPr>
          <w:p w:rsidR="00B64271" w:rsidRDefault="002B5E24">
            <w:pPr>
              <w:pStyle w:val="25"/>
              <w:ind w:left="-120"/>
              <w:jc w:val="center"/>
              <w:rPr>
                <w:i/>
              </w:rPr>
            </w:pPr>
            <w:r>
              <w:t>42.23</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размещения комплектов на аппаратуре. </w:t>
            </w:r>
          </w:p>
          <w:p w:rsidR="00B64271" w:rsidRDefault="002B5E24">
            <w:pPr>
              <w:jc w:val="center"/>
            </w:pPr>
            <w:r>
              <w:rPr>
                <w:rFonts w:eastAsiaTheme="minorHAnsi"/>
                <w:lang w:eastAsia="en-US"/>
              </w:rPr>
              <w:t xml:space="preserve">Мамонтовский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22/248-CC-ГМ1.12-23</w:t>
            </w:r>
          </w:p>
        </w:tc>
      </w:tr>
      <w:tr w:rsidR="00B64271">
        <w:trPr>
          <w:cantSplit/>
          <w:trHeight w:val="60"/>
        </w:trPr>
        <w:tc>
          <w:tcPr>
            <w:tcW w:w="704" w:type="dxa"/>
            <w:vAlign w:val="center"/>
          </w:tcPr>
          <w:p w:rsidR="00B64271" w:rsidRDefault="002B5E24">
            <w:pPr>
              <w:pStyle w:val="25"/>
              <w:ind w:left="-120"/>
              <w:jc w:val="center"/>
              <w:rPr>
                <w:i/>
              </w:rPr>
            </w:pPr>
            <w:r>
              <w:t>42.24</w:t>
            </w:r>
          </w:p>
        </w:tc>
        <w:tc>
          <w:tcPr>
            <w:tcW w:w="6946" w:type="dxa"/>
            <w:vAlign w:val="center"/>
          </w:tcPr>
          <w:p w:rsidR="00B64271" w:rsidRDefault="002B5E24">
            <w:pPr>
              <w:jc w:val="center"/>
            </w:pPr>
            <w:r>
              <w:rPr>
                <w:rFonts w:eastAsiaTheme="minorHAnsi"/>
                <w:lang w:eastAsia="en-US"/>
              </w:rPr>
              <w:t xml:space="preserve">Схема соединений. Мамонтовский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22/248-CC-ГМ1.12-24</w:t>
            </w:r>
          </w:p>
        </w:tc>
      </w:tr>
      <w:tr w:rsidR="00B64271">
        <w:trPr>
          <w:cantSplit/>
          <w:trHeight w:val="60"/>
        </w:trPr>
        <w:tc>
          <w:tcPr>
            <w:tcW w:w="704" w:type="dxa"/>
            <w:vAlign w:val="center"/>
          </w:tcPr>
          <w:p w:rsidR="00B64271" w:rsidRDefault="002B5E24">
            <w:pPr>
              <w:pStyle w:val="25"/>
              <w:ind w:left="-120"/>
              <w:jc w:val="center"/>
              <w:rPr>
                <w:i/>
              </w:rPr>
            </w:pPr>
            <w:r>
              <w:t>42.25</w:t>
            </w:r>
          </w:p>
        </w:tc>
        <w:tc>
          <w:tcPr>
            <w:tcW w:w="6946" w:type="dxa"/>
            <w:vAlign w:val="center"/>
          </w:tcPr>
          <w:p w:rsidR="00B64271" w:rsidRDefault="002B5E24">
            <w:pPr>
              <w:jc w:val="center"/>
            </w:pPr>
            <w:r>
              <w:rPr>
                <w:rFonts w:eastAsiaTheme="minorHAnsi"/>
                <w:lang w:eastAsia="en-US"/>
              </w:rPr>
              <w:t xml:space="preserve">Трасса прокладки кабелей. Мамонтовский РЭС </w:t>
            </w:r>
            <w:r>
              <w:t>(на 2-х листах)</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22/248-CC-ГМ1.12-25</w:t>
            </w:r>
          </w:p>
        </w:tc>
      </w:tr>
      <w:tr w:rsidR="00B64271">
        <w:trPr>
          <w:cantSplit/>
          <w:trHeight w:val="60"/>
        </w:trPr>
        <w:tc>
          <w:tcPr>
            <w:tcW w:w="704" w:type="dxa"/>
            <w:vAlign w:val="center"/>
          </w:tcPr>
          <w:p w:rsidR="00B64271" w:rsidRDefault="002B5E24">
            <w:pPr>
              <w:pStyle w:val="25"/>
              <w:ind w:left="-120"/>
              <w:jc w:val="center"/>
              <w:rPr>
                <w:i/>
              </w:rPr>
            </w:pPr>
            <w:r>
              <w:t>42.26</w:t>
            </w:r>
          </w:p>
        </w:tc>
        <w:tc>
          <w:tcPr>
            <w:tcW w:w="6946" w:type="dxa"/>
            <w:vAlign w:val="center"/>
          </w:tcPr>
          <w:p w:rsidR="00B64271" w:rsidRDefault="002B5E24">
            <w:pPr>
              <w:jc w:val="center"/>
            </w:pPr>
            <w:r>
              <w:rPr>
                <w:rFonts w:eastAsiaTheme="minorHAnsi"/>
                <w:lang w:eastAsia="en-US"/>
              </w:rPr>
              <w:t xml:space="preserve">Схема электропитания 48В. Cхема принципиальная. Мамонтовский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22/248-CC-ГМ1.12-26</w:t>
            </w:r>
          </w:p>
        </w:tc>
      </w:tr>
      <w:tr w:rsidR="00B64271">
        <w:trPr>
          <w:cantSplit/>
          <w:trHeight w:val="60"/>
        </w:trPr>
        <w:tc>
          <w:tcPr>
            <w:tcW w:w="704" w:type="dxa"/>
            <w:vAlign w:val="center"/>
          </w:tcPr>
          <w:p w:rsidR="00B64271" w:rsidRDefault="002B5E24">
            <w:pPr>
              <w:pStyle w:val="25"/>
              <w:ind w:left="-120"/>
              <w:jc w:val="center"/>
              <w:rPr>
                <w:i/>
              </w:rPr>
            </w:pPr>
            <w:r>
              <w:t>42.27</w:t>
            </w:r>
          </w:p>
        </w:tc>
        <w:tc>
          <w:tcPr>
            <w:tcW w:w="6946" w:type="dxa"/>
            <w:vAlign w:val="center"/>
          </w:tcPr>
          <w:p w:rsidR="00B64271" w:rsidRDefault="002B5E24">
            <w:pPr>
              <w:jc w:val="center"/>
            </w:pPr>
            <w:r>
              <w:rPr>
                <w:rFonts w:eastAsiaTheme="minorHAnsi"/>
                <w:lang w:eastAsia="en-US"/>
              </w:rPr>
              <w:t xml:space="preserve">Схема заземления. Мамонтовский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22/248-CC-ГМ1.12-27</w:t>
            </w:r>
          </w:p>
        </w:tc>
      </w:tr>
      <w:tr w:rsidR="00B64271">
        <w:trPr>
          <w:cantSplit/>
          <w:trHeight w:val="60"/>
        </w:trPr>
        <w:tc>
          <w:tcPr>
            <w:tcW w:w="704" w:type="dxa"/>
            <w:vAlign w:val="center"/>
          </w:tcPr>
          <w:p w:rsidR="00B64271" w:rsidRDefault="002B5E24">
            <w:pPr>
              <w:pStyle w:val="25"/>
              <w:ind w:left="-120"/>
              <w:jc w:val="center"/>
              <w:rPr>
                <w:i/>
              </w:rPr>
            </w:pPr>
            <w:r>
              <w:t>42.28</w:t>
            </w:r>
          </w:p>
        </w:tc>
        <w:tc>
          <w:tcPr>
            <w:tcW w:w="6946" w:type="dxa"/>
            <w:vAlign w:val="center"/>
          </w:tcPr>
          <w:p w:rsidR="00B64271" w:rsidRDefault="002B5E24">
            <w:pPr>
              <w:jc w:val="center"/>
            </w:pPr>
            <w:r>
              <w:t xml:space="preserve">Приложение А. Назначение контактов разъёмов УПАТС </w:t>
            </w:r>
          </w:p>
          <w:p w:rsidR="00B64271" w:rsidRDefault="002B5E24">
            <w:pPr>
              <w:jc w:val="center"/>
            </w:pPr>
            <w:r>
              <w:t>«МС-240» для подключения линий связи (на 8-и листах).</w:t>
            </w:r>
          </w:p>
        </w:tc>
        <w:tc>
          <w:tcPr>
            <w:tcW w:w="2551" w:type="dxa"/>
            <w:vAlign w:val="center"/>
          </w:tcPr>
          <w:p w:rsidR="00B64271" w:rsidRDefault="002B5E24">
            <w:pPr>
              <w:pStyle w:val="25"/>
              <w:jc w:val="center"/>
              <w:rPr>
                <w:i/>
              </w:rPr>
            </w:pPr>
            <w:r>
              <w:rPr>
                <w:rFonts w:eastAsiaTheme="minorHAnsi"/>
                <w:b/>
                <w:bCs/>
                <w:lang w:eastAsia="en-US"/>
              </w:rPr>
              <w:t>22/248-CC-ГМ1.12</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120"/>
              <w:jc w:val="center"/>
              <w:rPr>
                <w:i/>
              </w:rPr>
            </w:pPr>
            <w:r>
              <w:t>42.29</w:t>
            </w:r>
          </w:p>
        </w:tc>
        <w:tc>
          <w:tcPr>
            <w:tcW w:w="6946" w:type="dxa"/>
            <w:vAlign w:val="center"/>
          </w:tcPr>
          <w:p w:rsidR="00B64271" w:rsidRDefault="002B5E24">
            <w:pPr>
              <w:jc w:val="center"/>
            </w:pPr>
            <w:r>
              <w:t>Приложение Б. Схема подключения блоков расширения УПАТС «МС-240» (на 1-м листе)</w:t>
            </w:r>
          </w:p>
        </w:tc>
        <w:tc>
          <w:tcPr>
            <w:tcW w:w="2551" w:type="dxa"/>
            <w:vAlign w:val="center"/>
          </w:tcPr>
          <w:p w:rsidR="00B64271" w:rsidRDefault="002B5E24">
            <w:pPr>
              <w:pStyle w:val="25"/>
              <w:jc w:val="center"/>
              <w:rPr>
                <w:i/>
              </w:rPr>
            </w:pPr>
            <w:r>
              <w:rPr>
                <w:rFonts w:eastAsiaTheme="minorHAnsi"/>
                <w:b/>
                <w:bCs/>
                <w:lang w:eastAsia="en-US"/>
              </w:rPr>
              <w:t>22/248-CC-ГМ1.12</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120"/>
              <w:jc w:val="center"/>
              <w:rPr>
                <w:i/>
              </w:rPr>
            </w:pPr>
            <w:r>
              <w:t>42.30</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(на 10-и листах)</w:t>
            </w:r>
          </w:p>
        </w:tc>
        <w:tc>
          <w:tcPr>
            <w:tcW w:w="2551" w:type="dxa"/>
            <w:vAlign w:val="center"/>
          </w:tcPr>
          <w:p w:rsidR="00B64271" w:rsidRDefault="002B5E24">
            <w:pPr>
              <w:pStyle w:val="25"/>
              <w:jc w:val="center"/>
              <w:rPr>
                <w:i/>
              </w:rPr>
            </w:pPr>
            <w:r>
              <w:rPr>
                <w:rFonts w:eastAsiaTheme="minorHAnsi"/>
                <w:b/>
                <w:bCs/>
                <w:lang w:eastAsia="en-US"/>
              </w:rPr>
              <w:t>22/248-CC-ГМ1.12.С</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120"/>
              <w:jc w:val="center"/>
              <w:rPr>
                <w:b/>
                <w:i/>
              </w:rPr>
            </w:pPr>
            <w:r>
              <w:rPr>
                <w:b/>
              </w:rPr>
              <w:t>43.</w:t>
            </w:r>
          </w:p>
        </w:tc>
        <w:tc>
          <w:tcPr>
            <w:tcW w:w="6946" w:type="dxa"/>
            <w:vAlign w:val="center"/>
          </w:tcPr>
          <w:p w:rsidR="00B64271" w:rsidRDefault="002B5E24">
            <w:pPr>
              <w:jc w:val="center"/>
              <w:rPr>
                <w:rFonts w:eastAsiaTheme="minorHAnsi"/>
                <w:b/>
                <w:bCs/>
                <w:iCs/>
                <w:lang w:eastAsia="en-US"/>
              </w:rPr>
            </w:pPr>
            <w:r>
              <w:rPr>
                <w:b/>
              </w:rPr>
              <w:t xml:space="preserve">ТОМ 2: </w:t>
            </w:r>
            <w:r>
              <w:rPr>
                <w:rFonts w:eastAsiaTheme="minorHAnsi"/>
                <w:b/>
                <w:bCs/>
                <w:iCs/>
                <w:lang w:eastAsia="en-US"/>
              </w:rPr>
              <w:t>ГРАФИЧЕСКИЕ МАТЕРИАЛЫ, КНИГА 13</w:t>
            </w:r>
          </w:p>
          <w:p w:rsidR="00B64271" w:rsidRDefault="002B5E24">
            <w:pPr>
              <w:jc w:val="center"/>
              <w:rPr>
                <w:rFonts w:eastAsiaTheme="minorHAnsi"/>
                <w:b/>
                <w:bCs/>
                <w:iCs/>
                <w:lang w:eastAsia="en-US"/>
              </w:rPr>
            </w:pPr>
            <w:r>
              <w:rPr>
                <w:rFonts w:eastAsiaTheme="minorHAnsi"/>
                <w:b/>
                <w:bCs/>
                <w:iCs/>
                <w:lang w:eastAsia="en-US"/>
              </w:rPr>
              <w:t>«Станционные сооружения и электропитание» (НИЖНЕВАРТОВСКИЕ ЭС)</w:t>
            </w:r>
          </w:p>
        </w:tc>
        <w:tc>
          <w:tcPr>
            <w:tcW w:w="2551" w:type="dxa"/>
            <w:vAlign w:val="center"/>
          </w:tcPr>
          <w:p w:rsidR="00B64271" w:rsidRDefault="002B5E24">
            <w:pPr>
              <w:pStyle w:val="25"/>
              <w:jc w:val="center"/>
              <w:rPr>
                <w:i/>
              </w:rPr>
            </w:pPr>
            <w:r>
              <w:rPr>
                <w:rFonts w:eastAsiaTheme="minorHAnsi"/>
                <w:b/>
                <w:bCs/>
                <w:lang w:eastAsia="en-US"/>
              </w:rPr>
              <w:t>22/248-CC-ГМ1.13</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120"/>
              <w:jc w:val="center"/>
              <w:rPr>
                <w:i/>
              </w:rPr>
            </w:pPr>
            <w:r>
              <w:t>43.1</w:t>
            </w:r>
          </w:p>
        </w:tc>
        <w:tc>
          <w:tcPr>
            <w:tcW w:w="6946" w:type="dxa"/>
            <w:vAlign w:val="center"/>
          </w:tcPr>
          <w:p w:rsidR="00B64271" w:rsidRDefault="002B5E24">
            <w:pPr>
              <w:jc w:val="center"/>
            </w:pPr>
            <w:r>
              <w:t>Общие данные (на 16-и листах)</w:t>
            </w:r>
          </w:p>
        </w:tc>
        <w:tc>
          <w:tcPr>
            <w:tcW w:w="2551" w:type="dxa"/>
            <w:vAlign w:val="center"/>
          </w:tcPr>
          <w:p w:rsidR="00B64271" w:rsidRDefault="002B5E24">
            <w:pPr>
              <w:pStyle w:val="25"/>
              <w:jc w:val="center"/>
              <w:rPr>
                <w:b/>
                <w:i/>
              </w:rPr>
            </w:pPr>
            <w:r>
              <w:rPr>
                <w:rFonts w:eastAsiaTheme="minorHAnsi"/>
                <w:b/>
                <w:bCs/>
                <w:lang w:eastAsia="en-US"/>
              </w:rPr>
              <w:t>22/248-CC-ГМ1.13-ОД</w:t>
            </w:r>
          </w:p>
        </w:tc>
      </w:tr>
      <w:tr w:rsidR="00B64271">
        <w:trPr>
          <w:cantSplit/>
          <w:trHeight w:val="60"/>
        </w:trPr>
        <w:tc>
          <w:tcPr>
            <w:tcW w:w="704" w:type="dxa"/>
            <w:vAlign w:val="center"/>
          </w:tcPr>
          <w:p w:rsidR="00B64271" w:rsidRDefault="002B5E24">
            <w:pPr>
              <w:pStyle w:val="25"/>
              <w:ind w:left="-120"/>
              <w:jc w:val="center"/>
              <w:rPr>
                <w:i/>
              </w:rPr>
            </w:pPr>
            <w:r>
              <w:t>43.2</w:t>
            </w:r>
          </w:p>
        </w:tc>
        <w:tc>
          <w:tcPr>
            <w:tcW w:w="6946" w:type="dxa"/>
            <w:vAlign w:val="center"/>
          </w:tcPr>
          <w:p w:rsidR="00B64271" w:rsidRDefault="002B5E24">
            <w:pPr>
              <w:jc w:val="center"/>
            </w:pPr>
            <w:r>
              <w:rPr>
                <w:rFonts w:eastAsiaTheme="minorHAnsi"/>
                <w:lang w:eastAsia="en-US"/>
              </w:rPr>
              <w:t xml:space="preserve">Общая структурная схема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22/248-CC-ГМ1.13-02</w:t>
            </w:r>
          </w:p>
        </w:tc>
      </w:tr>
      <w:tr w:rsidR="00B64271">
        <w:trPr>
          <w:cantSplit/>
          <w:trHeight w:val="60"/>
        </w:trPr>
        <w:tc>
          <w:tcPr>
            <w:tcW w:w="704" w:type="dxa"/>
            <w:vAlign w:val="center"/>
          </w:tcPr>
          <w:p w:rsidR="00B64271" w:rsidRDefault="002B5E24">
            <w:pPr>
              <w:pStyle w:val="25"/>
              <w:ind w:left="-120"/>
              <w:jc w:val="center"/>
              <w:rPr>
                <w:i/>
              </w:rPr>
            </w:pPr>
            <w:r>
              <w:t>43.3</w:t>
            </w:r>
          </w:p>
        </w:tc>
        <w:tc>
          <w:tcPr>
            <w:tcW w:w="6946" w:type="dxa"/>
            <w:vAlign w:val="center"/>
          </w:tcPr>
          <w:p w:rsidR="00B64271" w:rsidRDefault="002B5E24">
            <w:pPr>
              <w:jc w:val="center"/>
            </w:pPr>
            <w:r>
              <w:rPr>
                <w:rFonts w:eastAsiaTheme="minorHAnsi"/>
                <w:lang w:eastAsia="en-US"/>
              </w:rPr>
              <w:t xml:space="preserve">Схема организации связи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22/248-CC-ГМ1.13-03</w:t>
            </w:r>
          </w:p>
        </w:tc>
      </w:tr>
      <w:tr w:rsidR="00B64271">
        <w:trPr>
          <w:cantSplit/>
          <w:trHeight w:val="60"/>
        </w:trPr>
        <w:tc>
          <w:tcPr>
            <w:tcW w:w="704" w:type="dxa"/>
            <w:vAlign w:val="center"/>
          </w:tcPr>
          <w:p w:rsidR="00B64271" w:rsidRDefault="002B5E24">
            <w:pPr>
              <w:pStyle w:val="25"/>
              <w:ind w:left="-120"/>
              <w:jc w:val="center"/>
              <w:rPr>
                <w:i/>
              </w:rPr>
            </w:pPr>
            <w:r>
              <w:t>43.4</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План расположения оборудования. Нижневартовские ЭС </w:t>
            </w:r>
          </w:p>
          <w:p w:rsidR="00B64271" w:rsidRDefault="002B5E24">
            <w:pPr>
              <w:jc w:val="center"/>
            </w:pP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22/248-CC-ГМ1.13-04</w:t>
            </w:r>
          </w:p>
        </w:tc>
      </w:tr>
      <w:tr w:rsidR="00B64271">
        <w:trPr>
          <w:cantSplit/>
          <w:trHeight w:val="60"/>
        </w:trPr>
        <w:tc>
          <w:tcPr>
            <w:tcW w:w="704" w:type="dxa"/>
            <w:vAlign w:val="center"/>
          </w:tcPr>
          <w:p w:rsidR="00B64271" w:rsidRDefault="002B5E24">
            <w:pPr>
              <w:pStyle w:val="25"/>
              <w:ind w:left="-120"/>
              <w:jc w:val="center"/>
              <w:rPr>
                <w:i/>
              </w:rPr>
            </w:pPr>
            <w:r>
              <w:t>43.5</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размещения комплектов на аппаратуре. </w:t>
            </w:r>
          </w:p>
          <w:p w:rsidR="00B64271" w:rsidRDefault="002B5E24">
            <w:pPr>
              <w:jc w:val="center"/>
            </w:pPr>
            <w:r>
              <w:rPr>
                <w:rFonts w:eastAsiaTheme="minorHAnsi"/>
                <w:lang w:eastAsia="en-US"/>
              </w:rPr>
              <w:t xml:space="preserve">Нижневартовские ЭС </w:t>
            </w:r>
            <w:r>
              <w:t>(на 1-м листе)</w:t>
            </w:r>
          </w:p>
        </w:tc>
        <w:tc>
          <w:tcPr>
            <w:tcW w:w="2551" w:type="dxa"/>
            <w:vAlign w:val="center"/>
          </w:tcPr>
          <w:p w:rsidR="00B64271" w:rsidRDefault="002B5E24">
            <w:pPr>
              <w:pStyle w:val="25"/>
              <w:jc w:val="center"/>
              <w:rPr>
                <w:i/>
              </w:rPr>
            </w:pPr>
            <w:r>
              <w:rPr>
                <w:rFonts w:eastAsiaTheme="minorHAnsi"/>
                <w:b/>
                <w:bCs/>
                <w:lang w:eastAsia="en-US"/>
              </w:rPr>
              <w:t>22/248-CC-ГМ1.13-05</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120"/>
              <w:jc w:val="center"/>
              <w:rPr>
                <w:i/>
              </w:rPr>
            </w:pPr>
            <w:r>
              <w:t>43.6</w:t>
            </w:r>
          </w:p>
        </w:tc>
        <w:tc>
          <w:tcPr>
            <w:tcW w:w="6946" w:type="dxa"/>
            <w:vAlign w:val="center"/>
          </w:tcPr>
          <w:p w:rsidR="00B64271" w:rsidRDefault="002B5E24">
            <w:pPr>
              <w:jc w:val="center"/>
            </w:pPr>
            <w:r>
              <w:rPr>
                <w:rFonts w:eastAsiaTheme="minorHAnsi"/>
                <w:lang w:eastAsia="en-US"/>
              </w:rPr>
              <w:t xml:space="preserve">Схема соединений. Нижневартовские ЭС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22/248-CC-ГМ1.13-06</w:t>
            </w:r>
          </w:p>
        </w:tc>
      </w:tr>
      <w:tr w:rsidR="00B64271">
        <w:trPr>
          <w:cantSplit/>
          <w:trHeight w:val="60"/>
        </w:trPr>
        <w:tc>
          <w:tcPr>
            <w:tcW w:w="704" w:type="dxa"/>
            <w:vAlign w:val="center"/>
          </w:tcPr>
          <w:p w:rsidR="00B64271" w:rsidRDefault="002B5E24">
            <w:pPr>
              <w:pStyle w:val="25"/>
              <w:ind w:left="-120"/>
              <w:jc w:val="center"/>
              <w:rPr>
                <w:i/>
              </w:rPr>
            </w:pPr>
            <w:r>
              <w:t>43.7</w:t>
            </w:r>
          </w:p>
        </w:tc>
        <w:tc>
          <w:tcPr>
            <w:tcW w:w="6946" w:type="dxa"/>
            <w:vAlign w:val="center"/>
          </w:tcPr>
          <w:p w:rsidR="00B64271" w:rsidRDefault="002B5E24">
            <w:pPr>
              <w:jc w:val="center"/>
            </w:pPr>
            <w:r>
              <w:rPr>
                <w:rFonts w:eastAsiaTheme="minorHAnsi"/>
                <w:lang w:eastAsia="en-US"/>
              </w:rPr>
              <w:t xml:space="preserve">Трасса прокладки кабелей. Нижневартовские ЭС </w:t>
            </w:r>
            <w:r>
              <w:t>(на 2-х листах)</w:t>
            </w:r>
          </w:p>
        </w:tc>
        <w:tc>
          <w:tcPr>
            <w:tcW w:w="2551" w:type="dxa"/>
            <w:vAlign w:val="center"/>
          </w:tcPr>
          <w:p w:rsidR="00B64271" w:rsidRDefault="002B5E24">
            <w:pPr>
              <w:pStyle w:val="25"/>
              <w:jc w:val="center"/>
              <w:rPr>
                <w:b/>
                <w:i/>
              </w:rPr>
            </w:pPr>
            <w:r>
              <w:rPr>
                <w:rFonts w:eastAsiaTheme="minorHAnsi"/>
                <w:b/>
                <w:bCs/>
                <w:lang w:eastAsia="en-US"/>
              </w:rPr>
              <w:t>22/248-CC-ГМ1.13-07</w:t>
            </w:r>
          </w:p>
        </w:tc>
      </w:tr>
      <w:tr w:rsidR="00B64271">
        <w:trPr>
          <w:cantSplit/>
          <w:trHeight w:val="60"/>
        </w:trPr>
        <w:tc>
          <w:tcPr>
            <w:tcW w:w="704" w:type="dxa"/>
            <w:vAlign w:val="center"/>
          </w:tcPr>
          <w:p w:rsidR="00B64271" w:rsidRDefault="002B5E24">
            <w:pPr>
              <w:pStyle w:val="25"/>
              <w:ind w:left="-120"/>
              <w:jc w:val="center"/>
              <w:rPr>
                <w:i/>
              </w:rPr>
            </w:pPr>
            <w:r>
              <w:t>43.8</w:t>
            </w:r>
          </w:p>
        </w:tc>
        <w:tc>
          <w:tcPr>
            <w:tcW w:w="6946" w:type="dxa"/>
            <w:vAlign w:val="center"/>
          </w:tcPr>
          <w:p w:rsidR="00B64271" w:rsidRDefault="002B5E24">
            <w:pPr>
              <w:jc w:val="center"/>
            </w:pPr>
            <w:r>
              <w:rPr>
                <w:rFonts w:eastAsiaTheme="minorHAnsi"/>
                <w:lang w:eastAsia="en-US"/>
              </w:rPr>
              <w:t xml:space="preserve">Схема электропитания 48В. Cхема принципиальная. Нижневартовские ЭС </w:t>
            </w:r>
            <w:r>
              <w:t>(на 1-м листе)</w:t>
            </w:r>
          </w:p>
        </w:tc>
        <w:tc>
          <w:tcPr>
            <w:tcW w:w="2551" w:type="dxa"/>
            <w:vAlign w:val="center"/>
          </w:tcPr>
          <w:p w:rsidR="00B64271" w:rsidRDefault="002B5E24">
            <w:pPr>
              <w:pStyle w:val="25"/>
              <w:jc w:val="center"/>
              <w:rPr>
                <w:i/>
              </w:rPr>
            </w:pPr>
            <w:r>
              <w:rPr>
                <w:rFonts w:eastAsiaTheme="minorHAnsi"/>
                <w:b/>
                <w:bCs/>
                <w:lang w:eastAsia="en-US"/>
              </w:rPr>
              <w:t>22/248-CC-ГМ1.13-08</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120"/>
              <w:jc w:val="center"/>
              <w:rPr>
                <w:i/>
              </w:rPr>
            </w:pPr>
            <w:r>
              <w:lastRenderedPageBreak/>
              <w:t>43.9</w:t>
            </w:r>
          </w:p>
        </w:tc>
        <w:tc>
          <w:tcPr>
            <w:tcW w:w="6946" w:type="dxa"/>
            <w:vAlign w:val="center"/>
          </w:tcPr>
          <w:p w:rsidR="00B64271" w:rsidRDefault="002B5E24">
            <w:pPr>
              <w:jc w:val="center"/>
            </w:pPr>
            <w:r>
              <w:rPr>
                <w:rFonts w:eastAsiaTheme="minorHAnsi"/>
                <w:lang w:eastAsia="en-US"/>
              </w:rPr>
              <w:t xml:space="preserve">Схема заземления. Нижневартовские ЭС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22/248-CC-ГМ1.13-09</w:t>
            </w:r>
          </w:p>
        </w:tc>
      </w:tr>
      <w:tr w:rsidR="00B64271">
        <w:trPr>
          <w:cantSplit/>
          <w:trHeight w:val="60"/>
        </w:trPr>
        <w:tc>
          <w:tcPr>
            <w:tcW w:w="704" w:type="dxa"/>
            <w:vAlign w:val="center"/>
          </w:tcPr>
          <w:p w:rsidR="00B64271" w:rsidRDefault="002B5E24">
            <w:pPr>
              <w:pStyle w:val="25"/>
              <w:ind w:left="-120"/>
              <w:jc w:val="center"/>
              <w:rPr>
                <w:i/>
              </w:rPr>
            </w:pPr>
            <w:r>
              <w:t>43.10</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План расположения оборудования. Варьеганский РЭС </w:t>
            </w:r>
          </w:p>
          <w:p w:rsidR="00B64271" w:rsidRDefault="002B5E24">
            <w:pPr>
              <w:jc w:val="center"/>
            </w:pP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22/248-CC-ГМ1.13-10</w:t>
            </w:r>
          </w:p>
        </w:tc>
      </w:tr>
      <w:tr w:rsidR="00B64271">
        <w:trPr>
          <w:cantSplit/>
          <w:trHeight w:val="60"/>
        </w:trPr>
        <w:tc>
          <w:tcPr>
            <w:tcW w:w="704" w:type="dxa"/>
            <w:vAlign w:val="center"/>
          </w:tcPr>
          <w:p w:rsidR="00B64271" w:rsidRDefault="002B5E24">
            <w:pPr>
              <w:pStyle w:val="25"/>
              <w:ind w:left="-120"/>
              <w:jc w:val="center"/>
              <w:rPr>
                <w:i/>
              </w:rPr>
            </w:pPr>
            <w:r>
              <w:t>43.11</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размещения комплектов на аппаратуре. </w:t>
            </w:r>
          </w:p>
          <w:p w:rsidR="00B64271" w:rsidRDefault="002B5E24">
            <w:pPr>
              <w:jc w:val="center"/>
            </w:pPr>
            <w:r>
              <w:rPr>
                <w:rFonts w:eastAsiaTheme="minorHAnsi"/>
                <w:lang w:eastAsia="en-US"/>
              </w:rPr>
              <w:t xml:space="preserve">Варьеганский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22/248-CC-ГМ1.13-11</w:t>
            </w:r>
          </w:p>
        </w:tc>
      </w:tr>
      <w:tr w:rsidR="00B64271">
        <w:trPr>
          <w:cantSplit/>
          <w:trHeight w:val="60"/>
        </w:trPr>
        <w:tc>
          <w:tcPr>
            <w:tcW w:w="704" w:type="dxa"/>
            <w:vAlign w:val="center"/>
          </w:tcPr>
          <w:p w:rsidR="00B64271" w:rsidRDefault="002B5E24">
            <w:pPr>
              <w:pStyle w:val="25"/>
              <w:ind w:left="-120"/>
              <w:jc w:val="center"/>
              <w:rPr>
                <w:i/>
              </w:rPr>
            </w:pPr>
            <w:r>
              <w:t>43.12</w:t>
            </w:r>
          </w:p>
        </w:tc>
        <w:tc>
          <w:tcPr>
            <w:tcW w:w="6946" w:type="dxa"/>
            <w:vAlign w:val="center"/>
          </w:tcPr>
          <w:p w:rsidR="00B64271" w:rsidRDefault="002B5E24">
            <w:pPr>
              <w:jc w:val="center"/>
            </w:pPr>
            <w:r>
              <w:rPr>
                <w:rFonts w:eastAsiaTheme="minorHAnsi"/>
                <w:lang w:eastAsia="en-US"/>
              </w:rPr>
              <w:t xml:space="preserve">Схема соединений. Варьеганский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22/248-CC-ГМ1.13-12</w:t>
            </w:r>
          </w:p>
        </w:tc>
      </w:tr>
      <w:tr w:rsidR="00B64271">
        <w:trPr>
          <w:cantSplit/>
          <w:trHeight w:val="60"/>
        </w:trPr>
        <w:tc>
          <w:tcPr>
            <w:tcW w:w="704" w:type="dxa"/>
            <w:vAlign w:val="center"/>
          </w:tcPr>
          <w:p w:rsidR="00B64271" w:rsidRDefault="002B5E24">
            <w:pPr>
              <w:pStyle w:val="25"/>
              <w:ind w:left="-120"/>
              <w:jc w:val="center"/>
              <w:rPr>
                <w:i/>
              </w:rPr>
            </w:pPr>
            <w:r>
              <w:t>43.13</w:t>
            </w:r>
          </w:p>
        </w:tc>
        <w:tc>
          <w:tcPr>
            <w:tcW w:w="6946" w:type="dxa"/>
            <w:vAlign w:val="center"/>
          </w:tcPr>
          <w:p w:rsidR="00B64271" w:rsidRDefault="002B5E24">
            <w:pPr>
              <w:jc w:val="center"/>
            </w:pPr>
            <w:r>
              <w:rPr>
                <w:rFonts w:eastAsiaTheme="minorHAnsi"/>
                <w:lang w:eastAsia="en-US"/>
              </w:rPr>
              <w:t xml:space="preserve">Трасса прокладки кабелей. Варьеганский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22/248-CC-ГМ1.13-13</w:t>
            </w:r>
          </w:p>
        </w:tc>
      </w:tr>
      <w:tr w:rsidR="00B64271">
        <w:trPr>
          <w:cantSplit/>
          <w:trHeight w:val="60"/>
        </w:trPr>
        <w:tc>
          <w:tcPr>
            <w:tcW w:w="704" w:type="dxa"/>
            <w:vAlign w:val="center"/>
          </w:tcPr>
          <w:p w:rsidR="00B64271" w:rsidRDefault="002B5E24">
            <w:pPr>
              <w:pStyle w:val="25"/>
              <w:ind w:left="-120"/>
              <w:jc w:val="center"/>
              <w:rPr>
                <w:i/>
              </w:rPr>
            </w:pPr>
            <w:r>
              <w:t>43.14</w:t>
            </w:r>
          </w:p>
        </w:tc>
        <w:tc>
          <w:tcPr>
            <w:tcW w:w="6946" w:type="dxa"/>
            <w:vAlign w:val="center"/>
          </w:tcPr>
          <w:p w:rsidR="00B64271" w:rsidRDefault="002B5E24">
            <w:pPr>
              <w:jc w:val="center"/>
            </w:pPr>
            <w:r>
              <w:rPr>
                <w:rFonts w:eastAsiaTheme="minorHAnsi"/>
                <w:lang w:eastAsia="en-US"/>
              </w:rPr>
              <w:t xml:space="preserve">Схема электропитания 48В. Cхема принципиальная. Варьеганский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22/248-CC-ГМ1.13-14</w:t>
            </w:r>
          </w:p>
        </w:tc>
      </w:tr>
      <w:tr w:rsidR="00B64271">
        <w:trPr>
          <w:cantSplit/>
          <w:trHeight w:val="60"/>
        </w:trPr>
        <w:tc>
          <w:tcPr>
            <w:tcW w:w="704" w:type="dxa"/>
            <w:vAlign w:val="center"/>
          </w:tcPr>
          <w:p w:rsidR="00B64271" w:rsidRDefault="002B5E24">
            <w:pPr>
              <w:pStyle w:val="25"/>
              <w:ind w:left="-120"/>
              <w:jc w:val="center"/>
              <w:rPr>
                <w:i/>
              </w:rPr>
            </w:pPr>
            <w:r>
              <w:t>43.15</w:t>
            </w:r>
          </w:p>
        </w:tc>
        <w:tc>
          <w:tcPr>
            <w:tcW w:w="6946" w:type="dxa"/>
            <w:vAlign w:val="center"/>
          </w:tcPr>
          <w:p w:rsidR="00B64271" w:rsidRDefault="002B5E24">
            <w:pPr>
              <w:jc w:val="center"/>
            </w:pPr>
            <w:r>
              <w:rPr>
                <w:rFonts w:eastAsiaTheme="minorHAnsi"/>
                <w:lang w:eastAsia="en-US"/>
              </w:rPr>
              <w:t xml:space="preserve">Схема заземления. Варьеганский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22/248-CC-ГМ1.13-15</w:t>
            </w:r>
          </w:p>
        </w:tc>
      </w:tr>
      <w:tr w:rsidR="00B64271">
        <w:trPr>
          <w:cantSplit/>
          <w:trHeight w:val="60"/>
        </w:trPr>
        <w:tc>
          <w:tcPr>
            <w:tcW w:w="704" w:type="dxa"/>
            <w:vAlign w:val="center"/>
          </w:tcPr>
          <w:p w:rsidR="00B64271" w:rsidRDefault="002B5E24">
            <w:pPr>
              <w:pStyle w:val="25"/>
              <w:ind w:left="-120"/>
              <w:jc w:val="center"/>
              <w:rPr>
                <w:i/>
              </w:rPr>
            </w:pPr>
            <w:r>
              <w:t>43.16</w:t>
            </w:r>
          </w:p>
        </w:tc>
        <w:tc>
          <w:tcPr>
            <w:tcW w:w="6946" w:type="dxa"/>
            <w:vAlign w:val="center"/>
          </w:tcPr>
          <w:p w:rsidR="00B64271" w:rsidRDefault="002B5E24">
            <w:pPr>
              <w:jc w:val="center"/>
            </w:pPr>
            <w:r>
              <w:rPr>
                <w:rFonts w:eastAsiaTheme="minorHAnsi"/>
                <w:lang w:eastAsia="en-US"/>
              </w:rPr>
              <w:t xml:space="preserve">План расположения оборудования. Вахский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22/248-CC-ГМ1.13-16</w:t>
            </w:r>
          </w:p>
        </w:tc>
      </w:tr>
      <w:tr w:rsidR="00B64271">
        <w:trPr>
          <w:cantSplit/>
          <w:trHeight w:val="60"/>
        </w:trPr>
        <w:tc>
          <w:tcPr>
            <w:tcW w:w="704" w:type="dxa"/>
            <w:vAlign w:val="center"/>
          </w:tcPr>
          <w:p w:rsidR="00B64271" w:rsidRDefault="002B5E24">
            <w:pPr>
              <w:pStyle w:val="25"/>
              <w:ind w:left="-120"/>
              <w:jc w:val="center"/>
              <w:rPr>
                <w:i/>
              </w:rPr>
            </w:pPr>
            <w:r>
              <w:t>43.17</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размещения комплектов на аппаратуре. Вахский РЭС </w:t>
            </w:r>
          </w:p>
          <w:p w:rsidR="00B64271" w:rsidRDefault="002B5E24">
            <w:pPr>
              <w:jc w:val="center"/>
            </w:pP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22/248-CC-ГМ1.13-17</w:t>
            </w:r>
          </w:p>
        </w:tc>
      </w:tr>
      <w:tr w:rsidR="00B64271">
        <w:trPr>
          <w:cantSplit/>
          <w:trHeight w:val="60"/>
        </w:trPr>
        <w:tc>
          <w:tcPr>
            <w:tcW w:w="704" w:type="dxa"/>
            <w:vAlign w:val="center"/>
          </w:tcPr>
          <w:p w:rsidR="00B64271" w:rsidRDefault="002B5E24">
            <w:pPr>
              <w:pStyle w:val="25"/>
              <w:ind w:left="-120"/>
              <w:jc w:val="center"/>
              <w:rPr>
                <w:i/>
              </w:rPr>
            </w:pPr>
            <w:r>
              <w:t>43.18</w:t>
            </w:r>
          </w:p>
        </w:tc>
        <w:tc>
          <w:tcPr>
            <w:tcW w:w="6946" w:type="dxa"/>
            <w:vAlign w:val="center"/>
          </w:tcPr>
          <w:p w:rsidR="00B64271" w:rsidRDefault="002B5E24">
            <w:pPr>
              <w:jc w:val="center"/>
            </w:pPr>
            <w:r>
              <w:rPr>
                <w:rFonts w:eastAsiaTheme="minorHAnsi"/>
                <w:lang w:eastAsia="en-US"/>
              </w:rPr>
              <w:t xml:space="preserve">Схема соединений. Вахский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22/248-CC-ГМ1.13-18</w:t>
            </w:r>
          </w:p>
        </w:tc>
      </w:tr>
      <w:tr w:rsidR="00B64271">
        <w:trPr>
          <w:cantSplit/>
          <w:trHeight w:val="60"/>
        </w:trPr>
        <w:tc>
          <w:tcPr>
            <w:tcW w:w="704" w:type="dxa"/>
            <w:vAlign w:val="center"/>
          </w:tcPr>
          <w:p w:rsidR="00B64271" w:rsidRDefault="002B5E24">
            <w:pPr>
              <w:pStyle w:val="25"/>
              <w:ind w:left="-120"/>
              <w:jc w:val="center"/>
              <w:rPr>
                <w:i/>
              </w:rPr>
            </w:pPr>
            <w:r>
              <w:t>43.19</w:t>
            </w:r>
          </w:p>
        </w:tc>
        <w:tc>
          <w:tcPr>
            <w:tcW w:w="6946" w:type="dxa"/>
            <w:vAlign w:val="center"/>
          </w:tcPr>
          <w:p w:rsidR="00B64271" w:rsidRDefault="002B5E24">
            <w:pPr>
              <w:jc w:val="center"/>
            </w:pPr>
            <w:r>
              <w:rPr>
                <w:rFonts w:eastAsiaTheme="minorHAnsi"/>
                <w:lang w:eastAsia="en-US"/>
              </w:rPr>
              <w:t xml:space="preserve">Трасса прокладки кабелей. Вахский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22/248-CC-ГМ1.13-19</w:t>
            </w:r>
          </w:p>
        </w:tc>
      </w:tr>
      <w:tr w:rsidR="00B64271">
        <w:trPr>
          <w:cantSplit/>
          <w:trHeight w:val="60"/>
        </w:trPr>
        <w:tc>
          <w:tcPr>
            <w:tcW w:w="704" w:type="dxa"/>
            <w:vAlign w:val="center"/>
          </w:tcPr>
          <w:p w:rsidR="00B64271" w:rsidRDefault="002B5E24">
            <w:pPr>
              <w:pStyle w:val="25"/>
              <w:ind w:left="-120"/>
              <w:jc w:val="center"/>
              <w:rPr>
                <w:i/>
              </w:rPr>
            </w:pPr>
            <w:r>
              <w:t>43.20</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электропитания 48В. Cхема принципиальная. </w:t>
            </w:r>
          </w:p>
          <w:p w:rsidR="00B64271" w:rsidRDefault="002B5E24">
            <w:pPr>
              <w:jc w:val="center"/>
            </w:pPr>
            <w:r>
              <w:rPr>
                <w:rFonts w:eastAsiaTheme="minorHAnsi"/>
                <w:lang w:eastAsia="en-US"/>
              </w:rPr>
              <w:t xml:space="preserve">Вахский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22/248-CC-ГМ1.13-20</w:t>
            </w:r>
          </w:p>
        </w:tc>
      </w:tr>
      <w:tr w:rsidR="00B64271">
        <w:trPr>
          <w:cantSplit/>
          <w:trHeight w:val="60"/>
        </w:trPr>
        <w:tc>
          <w:tcPr>
            <w:tcW w:w="704" w:type="dxa"/>
            <w:vAlign w:val="center"/>
          </w:tcPr>
          <w:p w:rsidR="00B64271" w:rsidRDefault="002B5E24">
            <w:pPr>
              <w:pStyle w:val="25"/>
              <w:ind w:left="-120"/>
              <w:jc w:val="center"/>
              <w:rPr>
                <w:i/>
              </w:rPr>
            </w:pPr>
            <w:r>
              <w:t>43.21</w:t>
            </w:r>
          </w:p>
        </w:tc>
        <w:tc>
          <w:tcPr>
            <w:tcW w:w="6946" w:type="dxa"/>
            <w:vAlign w:val="center"/>
          </w:tcPr>
          <w:p w:rsidR="00B64271" w:rsidRDefault="002B5E24">
            <w:pPr>
              <w:jc w:val="center"/>
            </w:pPr>
            <w:r>
              <w:rPr>
                <w:rFonts w:eastAsiaTheme="minorHAnsi"/>
                <w:lang w:eastAsia="en-US"/>
              </w:rPr>
              <w:t xml:space="preserve">Схема заземления. Вахский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22/248-CC-ГМ1.13-21</w:t>
            </w:r>
          </w:p>
        </w:tc>
      </w:tr>
      <w:tr w:rsidR="00B64271">
        <w:trPr>
          <w:cantSplit/>
          <w:trHeight w:val="60"/>
        </w:trPr>
        <w:tc>
          <w:tcPr>
            <w:tcW w:w="704" w:type="dxa"/>
            <w:vAlign w:val="center"/>
          </w:tcPr>
          <w:p w:rsidR="00B64271" w:rsidRDefault="002B5E24">
            <w:pPr>
              <w:pStyle w:val="25"/>
              <w:ind w:left="-120"/>
              <w:jc w:val="center"/>
              <w:rPr>
                <w:i/>
              </w:rPr>
            </w:pPr>
            <w:r>
              <w:t>43.22</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План расположения оборудования. Самотлорский РЭС </w:t>
            </w:r>
          </w:p>
          <w:p w:rsidR="00B64271" w:rsidRDefault="002B5E24">
            <w:pPr>
              <w:jc w:val="center"/>
            </w:pP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22/248-CC-ГМ1.13-22</w:t>
            </w:r>
          </w:p>
        </w:tc>
      </w:tr>
      <w:tr w:rsidR="00B64271">
        <w:trPr>
          <w:cantSplit/>
          <w:trHeight w:val="60"/>
        </w:trPr>
        <w:tc>
          <w:tcPr>
            <w:tcW w:w="704" w:type="dxa"/>
            <w:vAlign w:val="center"/>
          </w:tcPr>
          <w:p w:rsidR="00B64271" w:rsidRDefault="002B5E24">
            <w:pPr>
              <w:pStyle w:val="25"/>
              <w:ind w:left="-120"/>
              <w:jc w:val="center"/>
              <w:rPr>
                <w:i/>
              </w:rPr>
            </w:pPr>
            <w:r>
              <w:t>43.23</w:t>
            </w:r>
          </w:p>
        </w:tc>
        <w:tc>
          <w:tcPr>
            <w:tcW w:w="6946" w:type="dxa"/>
            <w:vAlign w:val="center"/>
          </w:tcPr>
          <w:p w:rsidR="00B64271" w:rsidRDefault="002B5E24">
            <w:pPr>
              <w:jc w:val="center"/>
            </w:pPr>
            <w:r>
              <w:rPr>
                <w:rFonts w:eastAsiaTheme="minorHAnsi"/>
                <w:lang w:eastAsia="en-US"/>
              </w:rPr>
              <w:t xml:space="preserve">Схема размещения комплектов на аппаратуре. Самотлорский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22/248-CC-ГМ1.13-23</w:t>
            </w:r>
          </w:p>
        </w:tc>
      </w:tr>
      <w:tr w:rsidR="00B64271">
        <w:trPr>
          <w:cantSplit/>
          <w:trHeight w:val="60"/>
        </w:trPr>
        <w:tc>
          <w:tcPr>
            <w:tcW w:w="704" w:type="dxa"/>
            <w:vAlign w:val="center"/>
          </w:tcPr>
          <w:p w:rsidR="00B64271" w:rsidRDefault="002B5E24">
            <w:pPr>
              <w:pStyle w:val="25"/>
              <w:ind w:left="-120"/>
              <w:jc w:val="center"/>
              <w:rPr>
                <w:i/>
              </w:rPr>
            </w:pPr>
            <w:r>
              <w:t>43.24</w:t>
            </w:r>
          </w:p>
        </w:tc>
        <w:tc>
          <w:tcPr>
            <w:tcW w:w="6946" w:type="dxa"/>
            <w:vAlign w:val="center"/>
          </w:tcPr>
          <w:p w:rsidR="00B64271" w:rsidRDefault="002B5E24">
            <w:pPr>
              <w:jc w:val="center"/>
            </w:pPr>
            <w:r>
              <w:rPr>
                <w:rFonts w:eastAsiaTheme="minorHAnsi"/>
                <w:lang w:eastAsia="en-US"/>
              </w:rPr>
              <w:t xml:space="preserve">Схема соединений. Самотлорский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22/248-CC-ГМ1.13-24</w:t>
            </w:r>
          </w:p>
        </w:tc>
      </w:tr>
      <w:tr w:rsidR="00B64271">
        <w:trPr>
          <w:cantSplit/>
          <w:trHeight w:val="60"/>
        </w:trPr>
        <w:tc>
          <w:tcPr>
            <w:tcW w:w="704" w:type="dxa"/>
            <w:vAlign w:val="center"/>
          </w:tcPr>
          <w:p w:rsidR="00B64271" w:rsidRDefault="002B5E24">
            <w:pPr>
              <w:pStyle w:val="25"/>
              <w:ind w:left="-120"/>
              <w:jc w:val="center"/>
              <w:rPr>
                <w:i/>
              </w:rPr>
            </w:pPr>
            <w:r>
              <w:t>43.25</w:t>
            </w:r>
          </w:p>
        </w:tc>
        <w:tc>
          <w:tcPr>
            <w:tcW w:w="6946" w:type="dxa"/>
            <w:vAlign w:val="center"/>
          </w:tcPr>
          <w:p w:rsidR="00B64271" w:rsidRDefault="002B5E24">
            <w:pPr>
              <w:jc w:val="center"/>
            </w:pPr>
            <w:r>
              <w:rPr>
                <w:rFonts w:eastAsiaTheme="minorHAnsi"/>
                <w:lang w:eastAsia="en-US"/>
              </w:rPr>
              <w:t xml:space="preserve">Трасса прокладки кабелей. Самотлорский РЭС </w:t>
            </w:r>
            <w:r>
              <w:t>(на 2-х листах)</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22/248-CC-ГМ1.13-25</w:t>
            </w:r>
          </w:p>
        </w:tc>
      </w:tr>
      <w:tr w:rsidR="00B64271">
        <w:trPr>
          <w:cantSplit/>
          <w:trHeight w:val="60"/>
        </w:trPr>
        <w:tc>
          <w:tcPr>
            <w:tcW w:w="704" w:type="dxa"/>
            <w:vAlign w:val="center"/>
          </w:tcPr>
          <w:p w:rsidR="00B64271" w:rsidRDefault="002B5E24">
            <w:pPr>
              <w:pStyle w:val="25"/>
              <w:ind w:left="-120"/>
              <w:jc w:val="center"/>
              <w:rPr>
                <w:i/>
              </w:rPr>
            </w:pPr>
            <w:r>
              <w:t>43.26</w:t>
            </w:r>
          </w:p>
        </w:tc>
        <w:tc>
          <w:tcPr>
            <w:tcW w:w="6946" w:type="dxa"/>
            <w:vAlign w:val="center"/>
          </w:tcPr>
          <w:p w:rsidR="00B64271" w:rsidRDefault="002B5E24">
            <w:pPr>
              <w:jc w:val="center"/>
            </w:pPr>
            <w:r>
              <w:rPr>
                <w:rFonts w:eastAsiaTheme="minorHAnsi"/>
                <w:lang w:eastAsia="en-US"/>
              </w:rPr>
              <w:t xml:space="preserve">Схема электропитания 48В. Cхема принципиальная. Самотлорский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22/248-CC-ГМ1.13-26</w:t>
            </w:r>
          </w:p>
        </w:tc>
      </w:tr>
      <w:tr w:rsidR="00B64271">
        <w:trPr>
          <w:cantSplit/>
          <w:trHeight w:val="60"/>
        </w:trPr>
        <w:tc>
          <w:tcPr>
            <w:tcW w:w="704" w:type="dxa"/>
            <w:vAlign w:val="center"/>
          </w:tcPr>
          <w:p w:rsidR="00B64271" w:rsidRDefault="002B5E24">
            <w:pPr>
              <w:pStyle w:val="25"/>
              <w:ind w:left="-120"/>
              <w:jc w:val="center"/>
              <w:rPr>
                <w:i/>
              </w:rPr>
            </w:pPr>
            <w:r>
              <w:t>43.27</w:t>
            </w:r>
          </w:p>
        </w:tc>
        <w:tc>
          <w:tcPr>
            <w:tcW w:w="6946" w:type="dxa"/>
            <w:vAlign w:val="center"/>
          </w:tcPr>
          <w:p w:rsidR="00B64271" w:rsidRDefault="002B5E24">
            <w:pPr>
              <w:jc w:val="center"/>
            </w:pPr>
            <w:r>
              <w:rPr>
                <w:rFonts w:eastAsiaTheme="minorHAnsi"/>
                <w:lang w:eastAsia="en-US"/>
              </w:rPr>
              <w:t xml:space="preserve">Схема заземления. Самотлорский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22/248-CC-ГМ1.13-27</w:t>
            </w:r>
          </w:p>
        </w:tc>
      </w:tr>
      <w:tr w:rsidR="00B64271">
        <w:trPr>
          <w:cantSplit/>
          <w:trHeight w:val="60"/>
        </w:trPr>
        <w:tc>
          <w:tcPr>
            <w:tcW w:w="704" w:type="dxa"/>
            <w:vAlign w:val="center"/>
          </w:tcPr>
          <w:p w:rsidR="00B64271" w:rsidRDefault="002B5E24">
            <w:pPr>
              <w:pStyle w:val="25"/>
              <w:ind w:left="-120"/>
              <w:jc w:val="center"/>
              <w:rPr>
                <w:i/>
              </w:rPr>
            </w:pPr>
            <w:r>
              <w:t>43.28</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План расположения оборудования. Инженерный корпус </w:t>
            </w:r>
          </w:p>
          <w:p w:rsidR="00B64271" w:rsidRDefault="002B5E24">
            <w:pPr>
              <w:jc w:val="center"/>
            </w:pP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22/248-CC-ГМ1.13-28</w:t>
            </w:r>
          </w:p>
        </w:tc>
      </w:tr>
      <w:tr w:rsidR="00B64271">
        <w:trPr>
          <w:cantSplit/>
          <w:trHeight w:val="60"/>
        </w:trPr>
        <w:tc>
          <w:tcPr>
            <w:tcW w:w="704" w:type="dxa"/>
            <w:vAlign w:val="center"/>
          </w:tcPr>
          <w:p w:rsidR="00B64271" w:rsidRDefault="002B5E24">
            <w:pPr>
              <w:pStyle w:val="25"/>
              <w:ind w:left="-120"/>
              <w:jc w:val="center"/>
              <w:rPr>
                <w:i/>
              </w:rPr>
            </w:pPr>
            <w:r>
              <w:t>43.29</w:t>
            </w:r>
          </w:p>
        </w:tc>
        <w:tc>
          <w:tcPr>
            <w:tcW w:w="6946" w:type="dxa"/>
            <w:vAlign w:val="center"/>
          </w:tcPr>
          <w:p w:rsidR="00B64271" w:rsidRDefault="002B5E24">
            <w:pPr>
              <w:jc w:val="center"/>
            </w:pPr>
            <w:r>
              <w:rPr>
                <w:rFonts w:eastAsiaTheme="minorHAnsi"/>
                <w:lang w:eastAsia="en-US"/>
              </w:rPr>
              <w:t xml:space="preserve">Схема размещения комплектов на аппаратуре. Инженерный корпус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22/248-CC-ГМ1.13-29</w:t>
            </w:r>
          </w:p>
        </w:tc>
      </w:tr>
      <w:tr w:rsidR="00B64271">
        <w:trPr>
          <w:cantSplit/>
          <w:trHeight w:val="60"/>
        </w:trPr>
        <w:tc>
          <w:tcPr>
            <w:tcW w:w="704" w:type="dxa"/>
            <w:vAlign w:val="center"/>
          </w:tcPr>
          <w:p w:rsidR="00B64271" w:rsidRDefault="002B5E24">
            <w:pPr>
              <w:pStyle w:val="25"/>
              <w:ind w:left="-120"/>
              <w:jc w:val="center"/>
              <w:rPr>
                <w:i/>
              </w:rPr>
            </w:pPr>
            <w:r>
              <w:t>43.30</w:t>
            </w:r>
          </w:p>
        </w:tc>
        <w:tc>
          <w:tcPr>
            <w:tcW w:w="6946" w:type="dxa"/>
            <w:vAlign w:val="center"/>
          </w:tcPr>
          <w:p w:rsidR="00B64271" w:rsidRDefault="002B5E24">
            <w:pPr>
              <w:jc w:val="center"/>
            </w:pPr>
            <w:r>
              <w:rPr>
                <w:rFonts w:eastAsiaTheme="minorHAnsi"/>
                <w:lang w:eastAsia="en-US"/>
              </w:rPr>
              <w:t xml:space="preserve">Схема соединений. Инженерный корпус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22/248-CC-ГМ1.13-30</w:t>
            </w:r>
          </w:p>
        </w:tc>
      </w:tr>
      <w:tr w:rsidR="00B64271">
        <w:trPr>
          <w:cantSplit/>
          <w:trHeight w:val="60"/>
        </w:trPr>
        <w:tc>
          <w:tcPr>
            <w:tcW w:w="704" w:type="dxa"/>
            <w:vAlign w:val="center"/>
          </w:tcPr>
          <w:p w:rsidR="00B64271" w:rsidRDefault="002B5E24">
            <w:pPr>
              <w:pStyle w:val="25"/>
              <w:ind w:left="-120"/>
              <w:jc w:val="center"/>
              <w:rPr>
                <w:i/>
              </w:rPr>
            </w:pPr>
            <w:r>
              <w:t>43.31</w:t>
            </w:r>
          </w:p>
        </w:tc>
        <w:tc>
          <w:tcPr>
            <w:tcW w:w="6946" w:type="dxa"/>
            <w:vAlign w:val="center"/>
          </w:tcPr>
          <w:p w:rsidR="00B64271" w:rsidRDefault="002B5E24">
            <w:pPr>
              <w:jc w:val="center"/>
            </w:pPr>
            <w:r>
              <w:rPr>
                <w:rFonts w:eastAsiaTheme="minorHAnsi"/>
                <w:lang w:eastAsia="en-US"/>
              </w:rPr>
              <w:t xml:space="preserve">Трасса прокладки кабелей. Инженерный корпус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22/248-CC-ГМ1.13-31</w:t>
            </w:r>
          </w:p>
        </w:tc>
      </w:tr>
      <w:tr w:rsidR="00B64271">
        <w:trPr>
          <w:cantSplit/>
          <w:trHeight w:val="60"/>
        </w:trPr>
        <w:tc>
          <w:tcPr>
            <w:tcW w:w="704" w:type="dxa"/>
            <w:vAlign w:val="center"/>
          </w:tcPr>
          <w:p w:rsidR="00B64271" w:rsidRDefault="002B5E24">
            <w:pPr>
              <w:pStyle w:val="25"/>
              <w:ind w:left="-120"/>
              <w:jc w:val="center"/>
              <w:rPr>
                <w:i/>
              </w:rPr>
            </w:pPr>
            <w:r>
              <w:t>43.32</w:t>
            </w:r>
          </w:p>
        </w:tc>
        <w:tc>
          <w:tcPr>
            <w:tcW w:w="6946" w:type="dxa"/>
            <w:vAlign w:val="center"/>
          </w:tcPr>
          <w:p w:rsidR="00B64271" w:rsidRDefault="002B5E24">
            <w:pPr>
              <w:jc w:val="center"/>
            </w:pPr>
            <w:r>
              <w:rPr>
                <w:rFonts w:eastAsiaTheme="minorHAnsi"/>
                <w:lang w:eastAsia="en-US"/>
              </w:rPr>
              <w:t xml:space="preserve">Схема электропитания 48В. Cхема принципиальная. Инженерный корпус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22/248-CC-ГМ1.13-32</w:t>
            </w:r>
          </w:p>
        </w:tc>
      </w:tr>
      <w:tr w:rsidR="00B64271">
        <w:trPr>
          <w:cantSplit/>
          <w:trHeight w:val="60"/>
        </w:trPr>
        <w:tc>
          <w:tcPr>
            <w:tcW w:w="704" w:type="dxa"/>
            <w:vAlign w:val="center"/>
          </w:tcPr>
          <w:p w:rsidR="00B64271" w:rsidRDefault="002B5E24">
            <w:pPr>
              <w:pStyle w:val="25"/>
              <w:ind w:left="-120"/>
              <w:jc w:val="center"/>
              <w:rPr>
                <w:i/>
              </w:rPr>
            </w:pPr>
            <w:r>
              <w:t>43.33</w:t>
            </w:r>
          </w:p>
        </w:tc>
        <w:tc>
          <w:tcPr>
            <w:tcW w:w="6946" w:type="dxa"/>
            <w:vAlign w:val="center"/>
          </w:tcPr>
          <w:p w:rsidR="00B64271" w:rsidRDefault="002B5E24">
            <w:pPr>
              <w:jc w:val="center"/>
            </w:pPr>
            <w:r>
              <w:rPr>
                <w:rFonts w:eastAsiaTheme="minorHAnsi"/>
                <w:lang w:eastAsia="en-US"/>
              </w:rPr>
              <w:t xml:space="preserve">Схема заземления. Инженерный корпус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22/248-CC-ГМ1.13-33</w:t>
            </w:r>
          </w:p>
        </w:tc>
      </w:tr>
      <w:tr w:rsidR="00B64271">
        <w:trPr>
          <w:cantSplit/>
          <w:trHeight w:val="60"/>
        </w:trPr>
        <w:tc>
          <w:tcPr>
            <w:tcW w:w="704" w:type="dxa"/>
            <w:vAlign w:val="center"/>
          </w:tcPr>
          <w:p w:rsidR="00B64271" w:rsidRDefault="002B5E24">
            <w:pPr>
              <w:pStyle w:val="25"/>
              <w:ind w:left="-120"/>
              <w:jc w:val="center"/>
              <w:rPr>
                <w:i/>
              </w:rPr>
            </w:pPr>
            <w:r>
              <w:t>43.34</w:t>
            </w:r>
          </w:p>
        </w:tc>
        <w:tc>
          <w:tcPr>
            <w:tcW w:w="6946" w:type="dxa"/>
            <w:vAlign w:val="center"/>
          </w:tcPr>
          <w:p w:rsidR="00B64271" w:rsidRDefault="002B5E24">
            <w:pPr>
              <w:jc w:val="center"/>
            </w:pPr>
            <w:r>
              <w:rPr>
                <w:rFonts w:eastAsiaTheme="minorHAnsi"/>
                <w:lang w:eastAsia="en-US"/>
              </w:rPr>
              <w:t xml:space="preserve">План расположения оборудования. АБК, корпус Д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22/248-CC-ГМ1.13-34</w:t>
            </w:r>
          </w:p>
        </w:tc>
      </w:tr>
      <w:tr w:rsidR="00B64271">
        <w:trPr>
          <w:cantSplit/>
          <w:trHeight w:val="60"/>
        </w:trPr>
        <w:tc>
          <w:tcPr>
            <w:tcW w:w="704" w:type="dxa"/>
            <w:vAlign w:val="center"/>
          </w:tcPr>
          <w:p w:rsidR="00B64271" w:rsidRDefault="002B5E24">
            <w:pPr>
              <w:pStyle w:val="25"/>
              <w:ind w:left="-120"/>
              <w:jc w:val="center"/>
              <w:rPr>
                <w:i/>
              </w:rPr>
            </w:pPr>
            <w:r>
              <w:t>43.35</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размещения комплектов на аппаратуре. АБК, корпус Д </w:t>
            </w:r>
          </w:p>
          <w:p w:rsidR="00B64271" w:rsidRDefault="002B5E24">
            <w:pPr>
              <w:jc w:val="center"/>
            </w:pP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22/248-CC-ГМ1.13-35</w:t>
            </w:r>
          </w:p>
        </w:tc>
      </w:tr>
      <w:tr w:rsidR="00B64271">
        <w:trPr>
          <w:cantSplit/>
          <w:trHeight w:val="60"/>
        </w:trPr>
        <w:tc>
          <w:tcPr>
            <w:tcW w:w="704" w:type="dxa"/>
            <w:vAlign w:val="center"/>
          </w:tcPr>
          <w:p w:rsidR="00B64271" w:rsidRDefault="002B5E24">
            <w:pPr>
              <w:pStyle w:val="25"/>
              <w:ind w:left="-120"/>
              <w:jc w:val="center"/>
              <w:rPr>
                <w:i/>
              </w:rPr>
            </w:pPr>
            <w:r>
              <w:t>43.36</w:t>
            </w:r>
          </w:p>
        </w:tc>
        <w:tc>
          <w:tcPr>
            <w:tcW w:w="6946" w:type="dxa"/>
            <w:vAlign w:val="center"/>
          </w:tcPr>
          <w:p w:rsidR="00B64271" w:rsidRDefault="002B5E24">
            <w:pPr>
              <w:jc w:val="center"/>
            </w:pPr>
            <w:r>
              <w:rPr>
                <w:rFonts w:eastAsiaTheme="minorHAnsi"/>
                <w:lang w:eastAsia="en-US"/>
              </w:rPr>
              <w:t xml:space="preserve">Схема соединений. АБК, корпус Д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22/248-CC-ГМ1.13-36</w:t>
            </w:r>
          </w:p>
        </w:tc>
      </w:tr>
      <w:tr w:rsidR="00B64271">
        <w:trPr>
          <w:cantSplit/>
          <w:trHeight w:val="60"/>
        </w:trPr>
        <w:tc>
          <w:tcPr>
            <w:tcW w:w="704" w:type="dxa"/>
            <w:vAlign w:val="center"/>
          </w:tcPr>
          <w:p w:rsidR="00B64271" w:rsidRDefault="002B5E24">
            <w:pPr>
              <w:pStyle w:val="25"/>
              <w:ind w:left="-120"/>
              <w:jc w:val="center"/>
              <w:rPr>
                <w:i/>
              </w:rPr>
            </w:pPr>
            <w:r>
              <w:t>43.37</w:t>
            </w:r>
          </w:p>
        </w:tc>
        <w:tc>
          <w:tcPr>
            <w:tcW w:w="6946" w:type="dxa"/>
            <w:vAlign w:val="center"/>
          </w:tcPr>
          <w:p w:rsidR="00B64271" w:rsidRDefault="002B5E24">
            <w:pPr>
              <w:jc w:val="center"/>
            </w:pPr>
            <w:r>
              <w:rPr>
                <w:rFonts w:eastAsiaTheme="minorHAnsi"/>
                <w:lang w:eastAsia="en-US"/>
              </w:rPr>
              <w:t xml:space="preserve">Трасса прокладки кабелей. АБК, корпус Д </w:t>
            </w:r>
            <w:r>
              <w:t>(на 2-х листах)</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22/248-CC-ГМ1.13-37</w:t>
            </w:r>
          </w:p>
        </w:tc>
      </w:tr>
      <w:tr w:rsidR="00B64271">
        <w:trPr>
          <w:cantSplit/>
          <w:trHeight w:val="60"/>
        </w:trPr>
        <w:tc>
          <w:tcPr>
            <w:tcW w:w="704" w:type="dxa"/>
            <w:vAlign w:val="center"/>
          </w:tcPr>
          <w:p w:rsidR="00B64271" w:rsidRDefault="002B5E24">
            <w:pPr>
              <w:pStyle w:val="25"/>
              <w:ind w:left="-120"/>
              <w:jc w:val="center"/>
              <w:rPr>
                <w:i/>
              </w:rPr>
            </w:pPr>
            <w:r>
              <w:t>43.38</w:t>
            </w:r>
          </w:p>
        </w:tc>
        <w:tc>
          <w:tcPr>
            <w:tcW w:w="6946" w:type="dxa"/>
            <w:vAlign w:val="center"/>
          </w:tcPr>
          <w:p w:rsidR="00B64271" w:rsidRDefault="002B5E24">
            <w:pPr>
              <w:jc w:val="center"/>
            </w:pPr>
            <w:r>
              <w:rPr>
                <w:rFonts w:eastAsiaTheme="minorHAnsi"/>
                <w:lang w:eastAsia="en-US"/>
              </w:rPr>
              <w:t xml:space="preserve">Схема электропитания 48В. Cхема принципиальная. АБК, корпус Д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22/248-CC-ГМ1.13-38</w:t>
            </w:r>
          </w:p>
        </w:tc>
      </w:tr>
      <w:tr w:rsidR="00B64271">
        <w:trPr>
          <w:cantSplit/>
          <w:trHeight w:val="60"/>
        </w:trPr>
        <w:tc>
          <w:tcPr>
            <w:tcW w:w="704" w:type="dxa"/>
            <w:vAlign w:val="center"/>
          </w:tcPr>
          <w:p w:rsidR="00B64271" w:rsidRDefault="002B5E24">
            <w:pPr>
              <w:pStyle w:val="25"/>
              <w:ind w:left="-120"/>
              <w:jc w:val="center"/>
              <w:rPr>
                <w:i/>
              </w:rPr>
            </w:pPr>
            <w:r>
              <w:t>43.39</w:t>
            </w:r>
          </w:p>
        </w:tc>
        <w:tc>
          <w:tcPr>
            <w:tcW w:w="6946" w:type="dxa"/>
            <w:vAlign w:val="center"/>
          </w:tcPr>
          <w:p w:rsidR="00B64271" w:rsidRDefault="002B5E24">
            <w:pPr>
              <w:jc w:val="center"/>
            </w:pPr>
            <w:r>
              <w:rPr>
                <w:rFonts w:eastAsiaTheme="minorHAnsi"/>
                <w:lang w:eastAsia="en-US"/>
              </w:rPr>
              <w:t xml:space="preserve">Схема заземления. АБК, корпус Д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22/248-CC-ГМ1.13-39</w:t>
            </w:r>
          </w:p>
        </w:tc>
      </w:tr>
      <w:tr w:rsidR="00B64271">
        <w:trPr>
          <w:cantSplit/>
          <w:trHeight w:val="60"/>
        </w:trPr>
        <w:tc>
          <w:tcPr>
            <w:tcW w:w="704" w:type="dxa"/>
            <w:vAlign w:val="center"/>
          </w:tcPr>
          <w:p w:rsidR="00B64271" w:rsidRDefault="002B5E24">
            <w:pPr>
              <w:pStyle w:val="25"/>
              <w:ind w:left="-120"/>
              <w:jc w:val="center"/>
              <w:rPr>
                <w:i/>
              </w:rPr>
            </w:pPr>
            <w:r>
              <w:t>43.40</w:t>
            </w:r>
          </w:p>
        </w:tc>
        <w:tc>
          <w:tcPr>
            <w:tcW w:w="6946" w:type="dxa"/>
            <w:vAlign w:val="center"/>
          </w:tcPr>
          <w:p w:rsidR="00B64271" w:rsidRDefault="002B5E24">
            <w:pPr>
              <w:jc w:val="center"/>
            </w:pPr>
            <w:r>
              <w:t xml:space="preserve">Приложение А. Назначение контактов разъёмов УПАТС </w:t>
            </w:r>
          </w:p>
          <w:p w:rsidR="00B64271" w:rsidRDefault="002B5E24">
            <w:pPr>
              <w:jc w:val="center"/>
            </w:pPr>
            <w:r>
              <w:t>«МС-240» для подключения линий связи (на 8-и листах).</w:t>
            </w:r>
          </w:p>
        </w:tc>
        <w:tc>
          <w:tcPr>
            <w:tcW w:w="2551" w:type="dxa"/>
            <w:vAlign w:val="center"/>
          </w:tcPr>
          <w:p w:rsidR="00B64271" w:rsidRDefault="002B5E24">
            <w:pPr>
              <w:pStyle w:val="25"/>
              <w:jc w:val="center"/>
              <w:rPr>
                <w:i/>
              </w:rPr>
            </w:pPr>
            <w:r>
              <w:rPr>
                <w:rFonts w:eastAsiaTheme="minorHAnsi"/>
                <w:b/>
                <w:bCs/>
                <w:lang w:eastAsia="en-US"/>
              </w:rPr>
              <w:t>22/248-CC-ГМ1.13</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120"/>
              <w:jc w:val="center"/>
              <w:rPr>
                <w:i/>
              </w:rPr>
            </w:pPr>
            <w:r>
              <w:t>43.41</w:t>
            </w:r>
          </w:p>
        </w:tc>
        <w:tc>
          <w:tcPr>
            <w:tcW w:w="6946" w:type="dxa"/>
            <w:vAlign w:val="center"/>
          </w:tcPr>
          <w:p w:rsidR="00B64271" w:rsidRDefault="002B5E24">
            <w:pPr>
              <w:jc w:val="center"/>
            </w:pPr>
            <w:r>
              <w:t>Приложение Б. Схема подключения блоков расширения УПАТС «МС-240» (на 1-м листе)</w:t>
            </w:r>
          </w:p>
        </w:tc>
        <w:tc>
          <w:tcPr>
            <w:tcW w:w="2551" w:type="dxa"/>
            <w:vAlign w:val="center"/>
          </w:tcPr>
          <w:p w:rsidR="00B64271" w:rsidRDefault="002B5E24">
            <w:pPr>
              <w:pStyle w:val="25"/>
              <w:jc w:val="center"/>
              <w:rPr>
                <w:i/>
              </w:rPr>
            </w:pPr>
            <w:r>
              <w:rPr>
                <w:rFonts w:eastAsiaTheme="minorHAnsi"/>
                <w:b/>
                <w:bCs/>
                <w:lang w:eastAsia="en-US"/>
              </w:rPr>
              <w:t>22/248-CC-ГМ1.13</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120"/>
              <w:jc w:val="center"/>
              <w:rPr>
                <w:i/>
              </w:rPr>
            </w:pPr>
            <w:r>
              <w:t>43.42</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(на 8-и листах)</w:t>
            </w:r>
          </w:p>
        </w:tc>
        <w:tc>
          <w:tcPr>
            <w:tcW w:w="2551" w:type="dxa"/>
            <w:vAlign w:val="center"/>
          </w:tcPr>
          <w:p w:rsidR="00B64271" w:rsidRDefault="002B5E24">
            <w:pPr>
              <w:pStyle w:val="25"/>
              <w:jc w:val="center"/>
              <w:rPr>
                <w:i/>
              </w:rPr>
            </w:pPr>
            <w:r>
              <w:rPr>
                <w:rFonts w:eastAsiaTheme="minorHAnsi"/>
                <w:b/>
                <w:bCs/>
                <w:lang w:eastAsia="en-US"/>
              </w:rPr>
              <w:t>22/248-CC-ГМ1.13.С</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120"/>
              <w:jc w:val="center"/>
              <w:rPr>
                <w:b/>
                <w:i/>
              </w:rPr>
            </w:pPr>
            <w:r>
              <w:rPr>
                <w:b/>
              </w:rPr>
              <w:lastRenderedPageBreak/>
              <w:t>44.</w:t>
            </w:r>
          </w:p>
        </w:tc>
        <w:tc>
          <w:tcPr>
            <w:tcW w:w="6946" w:type="dxa"/>
            <w:vAlign w:val="center"/>
          </w:tcPr>
          <w:p w:rsidR="00B64271" w:rsidRDefault="002B5E24">
            <w:pPr>
              <w:pStyle w:val="Default"/>
              <w:jc w:val="center"/>
              <w:rPr>
                <w:rFonts w:ascii="Times New Roman" w:hAnsi="Times New Roman" w:cs="Times New Roman"/>
                <w:b/>
                <w:iCs/>
                <w:color w:val="auto"/>
              </w:rPr>
            </w:pPr>
            <w:r>
              <w:rPr>
                <w:rFonts w:ascii="Times New Roman" w:hAnsi="Times New Roman" w:cs="Times New Roman"/>
                <w:b/>
                <w:color w:val="auto"/>
              </w:rPr>
              <w:t>ТОМ 3: «</w:t>
            </w:r>
            <w:r>
              <w:rPr>
                <w:rFonts w:ascii="Times New Roman" w:hAnsi="Times New Roman" w:cs="Times New Roman"/>
                <w:b/>
                <w:iCs/>
                <w:color w:val="auto"/>
              </w:rPr>
              <w:t>СМЕТНАЯ ДОКУМЕНТАЦИЯ»</w:t>
            </w:r>
            <w:r>
              <w:rPr>
                <w:rFonts w:ascii="Times New Roman" w:hAnsi="Times New Roman" w:cs="Times New Roman"/>
                <w:b/>
                <w:color w:val="auto"/>
              </w:rPr>
              <w:t>, Книга 1</w:t>
            </w:r>
            <w:r>
              <w:rPr>
                <w:rFonts w:ascii="Times New Roman" w:hAnsi="Times New Roman" w:cs="Times New Roman"/>
                <w:b/>
                <w:iCs/>
                <w:color w:val="auto"/>
              </w:rPr>
              <w:t xml:space="preserve"> «ОБЪЕКТОВЫЕ И ЛОКАЛЬНЫЕ СМЕТЫ» </w:t>
            </w:r>
          </w:p>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(Северные ЭС).</w:t>
            </w:r>
          </w:p>
        </w:tc>
        <w:tc>
          <w:tcPr>
            <w:tcW w:w="2551" w:type="dxa"/>
            <w:vAlign w:val="center"/>
          </w:tcPr>
          <w:p w:rsidR="00B64271" w:rsidRDefault="002B5E24">
            <w:pPr>
              <w:jc w:val="center"/>
              <w:rPr>
                <w:b/>
              </w:rPr>
            </w:pPr>
            <w:r>
              <w:rPr>
                <w:b/>
              </w:rPr>
              <w:t>22/248-СС-СМ1.1</w:t>
            </w:r>
          </w:p>
        </w:tc>
      </w:tr>
      <w:tr w:rsidR="00B64271">
        <w:trPr>
          <w:cantSplit/>
          <w:trHeight w:val="60"/>
        </w:trPr>
        <w:tc>
          <w:tcPr>
            <w:tcW w:w="704" w:type="dxa"/>
            <w:vAlign w:val="center"/>
          </w:tcPr>
          <w:p w:rsidR="00B64271" w:rsidRDefault="002B5E24">
            <w:pPr>
              <w:pStyle w:val="25"/>
              <w:ind w:left="-120"/>
              <w:jc w:val="center"/>
              <w:rPr>
                <w:i/>
              </w:rPr>
            </w:pPr>
            <w:r>
              <w:t>44.1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22/248-СМ1.1-С</w:t>
            </w:r>
          </w:p>
        </w:tc>
      </w:tr>
      <w:tr w:rsidR="00B64271">
        <w:trPr>
          <w:cantSplit/>
          <w:trHeight w:val="60"/>
        </w:trPr>
        <w:tc>
          <w:tcPr>
            <w:tcW w:w="704" w:type="dxa"/>
            <w:vAlign w:val="center"/>
          </w:tcPr>
          <w:p w:rsidR="00B64271" w:rsidRDefault="002B5E24">
            <w:pPr>
              <w:pStyle w:val="25"/>
              <w:ind w:left="-120"/>
              <w:jc w:val="center"/>
              <w:rPr>
                <w:i/>
                <w:lang w:val="en-US"/>
              </w:rPr>
            </w:pPr>
            <w:r>
              <w:t>44.2</w:t>
            </w:r>
          </w:p>
        </w:tc>
        <w:tc>
          <w:tcPr>
            <w:tcW w:w="6946" w:type="dxa"/>
            <w:vAlign w:val="center"/>
          </w:tcPr>
          <w:p w:rsidR="00B64271" w:rsidRDefault="002B5E24">
            <w:pPr>
              <w:jc w:val="center"/>
            </w:pPr>
            <w:r>
              <w:t>Состав рабочей документации (на 3-х листах)</w:t>
            </w:r>
          </w:p>
        </w:tc>
        <w:tc>
          <w:tcPr>
            <w:tcW w:w="2551" w:type="dxa"/>
            <w:vAlign w:val="center"/>
          </w:tcPr>
          <w:p w:rsidR="00B64271" w:rsidRDefault="002B5E24">
            <w:pPr>
              <w:jc w:val="center"/>
              <w:rPr>
                <w:b/>
              </w:rPr>
            </w:pPr>
            <w:r>
              <w:rPr>
                <w:b/>
              </w:rPr>
              <w:t>22/248-СС-СРД</w:t>
            </w:r>
          </w:p>
        </w:tc>
      </w:tr>
      <w:tr w:rsidR="00B64271">
        <w:trPr>
          <w:cantSplit/>
          <w:trHeight w:val="60"/>
        </w:trPr>
        <w:tc>
          <w:tcPr>
            <w:tcW w:w="704" w:type="dxa"/>
            <w:vAlign w:val="center"/>
          </w:tcPr>
          <w:p w:rsidR="00B64271" w:rsidRDefault="002B5E24">
            <w:pPr>
              <w:pStyle w:val="25"/>
              <w:ind w:left="-120"/>
              <w:jc w:val="center"/>
              <w:rPr>
                <w:i/>
                <w:lang w:val="en-US"/>
              </w:rPr>
            </w:pPr>
            <w:r>
              <w:t>44.3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15-и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120"/>
              <w:jc w:val="center"/>
              <w:rPr>
                <w:b/>
                <w:i/>
              </w:rPr>
            </w:pPr>
            <w:r>
              <w:rPr>
                <w:b/>
              </w:rPr>
              <w:t>45.</w:t>
            </w:r>
          </w:p>
        </w:tc>
        <w:tc>
          <w:tcPr>
            <w:tcW w:w="6946" w:type="dxa"/>
            <w:vAlign w:val="center"/>
          </w:tcPr>
          <w:p w:rsidR="00B64271" w:rsidRDefault="002B5E24">
            <w:pPr>
              <w:pStyle w:val="Default"/>
              <w:jc w:val="center"/>
              <w:rPr>
                <w:rFonts w:ascii="Times New Roman" w:hAnsi="Times New Roman" w:cs="Times New Roman"/>
                <w:b/>
                <w:iCs/>
                <w:color w:val="auto"/>
              </w:rPr>
            </w:pPr>
            <w:r>
              <w:rPr>
                <w:rFonts w:ascii="Times New Roman" w:hAnsi="Times New Roman" w:cs="Times New Roman"/>
                <w:b/>
                <w:color w:val="auto"/>
              </w:rPr>
              <w:t>ТОМ 3: «</w:t>
            </w:r>
            <w:r>
              <w:rPr>
                <w:rFonts w:ascii="Times New Roman" w:hAnsi="Times New Roman" w:cs="Times New Roman"/>
                <w:b/>
                <w:iCs/>
                <w:color w:val="auto"/>
              </w:rPr>
              <w:t>СМЕТНАЯ ДОКУМЕНТАЦИЯ»</w:t>
            </w:r>
            <w:r>
              <w:rPr>
                <w:rFonts w:ascii="Times New Roman" w:hAnsi="Times New Roman" w:cs="Times New Roman"/>
                <w:b/>
                <w:color w:val="auto"/>
              </w:rPr>
              <w:t>,  Книга 2</w:t>
            </w:r>
            <w:r>
              <w:rPr>
                <w:rFonts w:ascii="Times New Roman" w:hAnsi="Times New Roman" w:cs="Times New Roman"/>
                <w:b/>
                <w:iCs/>
                <w:color w:val="auto"/>
              </w:rPr>
              <w:t xml:space="preserve"> «ОБЪЕКТОВЫЕ И ЛОКАЛЬНЫЕ СМЕТЫ» </w:t>
            </w:r>
          </w:p>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(Ноябрьские ЭС).</w:t>
            </w:r>
          </w:p>
        </w:tc>
        <w:tc>
          <w:tcPr>
            <w:tcW w:w="2551" w:type="dxa"/>
            <w:vAlign w:val="center"/>
          </w:tcPr>
          <w:p w:rsidR="00B64271" w:rsidRDefault="002B5E24">
            <w:pPr>
              <w:jc w:val="center"/>
              <w:rPr>
                <w:b/>
              </w:rPr>
            </w:pPr>
            <w:r>
              <w:rPr>
                <w:b/>
              </w:rPr>
              <w:t>22/248-СС-СМ1.2</w:t>
            </w:r>
          </w:p>
        </w:tc>
      </w:tr>
      <w:tr w:rsidR="00B64271">
        <w:trPr>
          <w:cantSplit/>
          <w:trHeight w:val="60"/>
        </w:trPr>
        <w:tc>
          <w:tcPr>
            <w:tcW w:w="704" w:type="dxa"/>
            <w:vAlign w:val="center"/>
          </w:tcPr>
          <w:p w:rsidR="00B64271" w:rsidRDefault="002B5E24">
            <w:pPr>
              <w:pStyle w:val="25"/>
              <w:ind w:left="-120"/>
              <w:jc w:val="center"/>
              <w:rPr>
                <w:i/>
              </w:rPr>
            </w:pPr>
            <w:r>
              <w:t>45.1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22/248-СМ1.2-С</w:t>
            </w:r>
          </w:p>
        </w:tc>
      </w:tr>
      <w:tr w:rsidR="00B64271">
        <w:trPr>
          <w:cantSplit/>
          <w:trHeight w:val="60"/>
        </w:trPr>
        <w:tc>
          <w:tcPr>
            <w:tcW w:w="704" w:type="dxa"/>
            <w:vAlign w:val="center"/>
          </w:tcPr>
          <w:p w:rsidR="00B64271" w:rsidRDefault="002B5E24">
            <w:pPr>
              <w:pStyle w:val="25"/>
              <w:ind w:left="-120"/>
              <w:jc w:val="center"/>
              <w:rPr>
                <w:i/>
                <w:lang w:val="en-US"/>
              </w:rPr>
            </w:pPr>
            <w:r>
              <w:t>45.2</w:t>
            </w:r>
          </w:p>
        </w:tc>
        <w:tc>
          <w:tcPr>
            <w:tcW w:w="6946" w:type="dxa"/>
            <w:vAlign w:val="center"/>
          </w:tcPr>
          <w:p w:rsidR="00B64271" w:rsidRDefault="002B5E24">
            <w:pPr>
              <w:jc w:val="center"/>
            </w:pPr>
            <w:r>
              <w:t>Состав рабочей документации (на 3-х листах)</w:t>
            </w:r>
          </w:p>
        </w:tc>
        <w:tc>
          <w:tcPr>
            <w:tcW w:w="2551" w:type="dxa"/>
            <w:vAlign w:val="center"/>
          </w:tcPr>
          <w:p w:rsidR="00B64271" w:rsidRDefault="002B5E24">
            <w:pPr>
              <w:jc w:val="center"/>
              <w:rPr>
                <w:b/>
              </w:rPr>
            </w:pPr>
            <w:r>
              <w:rPr>
                <w:b/>
              </w:rPr>
              <w:t>22/248-СС-СРД</w:t>
            </w:r>
          </w:p>
        </w:tc>
      </w:tr>
      <w:tr w:rsidR="00B64271">
        <w:trPr>
          <w:cantSplit/>
          <w:trHeight w:val="60"/>
        </w:trPr>
        <w:tc>
          <w:tcPr>
            <w:tcW w:w="704" w:type="dxa"/>
            <w:vAlign w:val="center"/>
          </w:tcPr>
          <w:p w:rsidR="00B64271" w:rsidRDefault="002B5E24">
            <w:pPr>
              <w:pStyle w:val="25"/>
              <w:ind w:left="-120"/>
              <w:jc w:val="center"/>
              <w:rPr>
                <w:i/>
                <w:lang w:val="en-US"/>
              </w:rPr>
            </w:pPr>
            <w:r>
              <w:t>45.3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28-и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120"/>
              <w:jc w:val="center"/>
              <w:rPr>
                <w:b/>
                <w:i/>
              </w:rPr>
            </w:pPr>
            <w:r>
              <w:rPr>
                <w:b/>
              </w:rPr>
              <w:t>46.</w:t>
            </w:r>
          </w:p>
        </w:tc>
        <w:tc>
          <w:tcPr>
            <w:tcW w:w="6946" w:type="dxa"/>
            <w:vAlign w:val="center"/>
          </w:tcPr>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ТОМ 3: «</w:t>
            </w:r>
            <w:r>
              <w:rPr>
                <w:rFonts w:ascii="Times New Roman" w:hAnsi="Times New Roman" w:cs="Times New Roman"/>
                <w:b/>
                <w:iCs/>
                <w:color w:val="auto"/>
              </w:rPr>
              <w:t>СМЕТНАЯ ДОКУМЕНТАЦИЯ»</w:t>
            </w:r>
            <w:r>
              <w:rPr>
                <w:rFonts w:ascii="Times New Roman" w:hAnsi="Times New Roman" w:cs="Times New Roman"/>
                <w:b/>
                <w:color w:val="auto"/>
              </w:rPr>
              <w:t>,  Книга 3</w:t>
            </w:r>
            <w:r>
              <w:rPr>
                <w:rFonts w:ascii="Times New Roman" w:hAnsi="Times New Roman" w:cs="Times New Roman"/>
                <w:b/>
                <w:iCs/>
                <w:color w:val="auto"/>
              </w:rPr>
              <w:t xml:space="preserve"> «ОБЪЕКТОВЫЕ И ЛОКАЛЬНЫЕ СМЕТЫ» </w:t>
            </w:r>
            <w:r>
              <w:rPr>
                <w:rFonts w:ascii="Times New Roman" w:hAnsi="Times New Roman" w:cs="Times New Roman"/>
                <w:b/>
                <w:color w:val="auto"/>
              </w:rPr>
              <w:t>(Энергокомплекс).</w:t>
            </w:r>
          </w:p>
        </w:tc>
        <w:tc>
          <w:tcPr>
            <w:tcW w:w="2551" w:type="dxa"/>
            <w:vAlign w:val="center"/>
          </w:tcPr>
          <w:p w:rsidR="00B64271" w:rsidRDefault="002B5E24">
            <w:pPr>
              <w:jc w:val="center"/>
              <w:rPr>
                <w:b/>
              </w:rPr>
            </w:pPr>
            <w:r>
              <w:rPr>
                <w:b/>
              </w:rPr>
              <w:t>22/248-СС-СМ1.3</w:t>
            </w:r>
          </w:p>
        </w:tc>
      </w:tr>
      <w:tr w:rsidR="00B64271">
        <w:trPr>
          <w:cantSplit/>
          <w:trHeight w:val="60"/>
        </w:trPr>
        <w:tc>
          <w:tcPr>
            <w:tcW w:w="704" w:type="dxa"/>
            <w:vAlign w:val="center"/>
          </w:tcPr>
          <w:p w:rsidR="00B64271" w:rsidRDefault="002B5E24">
            <w:pPr>
              <w:pStyle w:val="25"/>
              <w:ind w:left="-120"/>
              <w:jc w:val="center"/>
              <w:rPr>
                <w:i/>
              </w:rPr>
            </w:pPr>
            <w:r>
              <w:t>46.1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22/248-СМ1.3-С</w:t>
            </w:r>
          </w:p>
        </w:tc>
      </w:tr>
      <w:tr w:rsidR="00B64271">
        <w:trPr>
          <w:cantSplit/>
          <w:trHeight w:val="60"/>
        </w:trPr>
        <w:tc>
          <w:tcPr>
            <w:tcW w:w="704" w:type="dxa"/>
            <w:vAlign w:val="center"/>
          </w:tcPr>
          <w:p w:rsidR="00B64271" w:rsidRDefault="002B5E24">
            <w:pPr>
              <w:pStyle w:val="25"/>
              <w:ind w:left="-120"/>
              <w:jc w:val="center"/>
              <w:rPr>
                <w:i/>
                <w:lang w:val="en-US"/>
              </w:rPr>
            </w:pPr>
            <w:r>
              <w:t>46.2</w:t>
            </w:r>
          </w:p>
        </w:tc>
        <w:tc>
          <w:tcPr>
            <w:tcW w:w="6946" w:type="dxa"/>
            <w:vAlign w:val="center"/>
          </w:tcPr>
          <w:p w:rsidR="00B64271" w:rsidRDefault="002B5E24">
            <w:pPr>
              <w:jc w:val="center"/>
            </w:pPr>
            <w:r>
              <w:t>Состав рабочей документации (на 3-х листах)</w:t>
            </w:r>
          </w:p>
        </w:tc>
        <w:tc>
          <w:tcPr>
            <w:tcW w:w="2551" w:type="dxa"/>
            <w:vAlign w:val="center"/>
          </w:tcPr>
          <w:p w:rsidR="00B64271" w:rsidRDefault="002B5E24">
            <w:pPr>
              <w:jc w:val="center"/>
              <w:rPr>
                <w:b/>
              </w:rPr>
            </w:pPr>
            <w:r>
              <w:rPr>
                <w:b/>
              </w:rPr>
              <w:t>22/248-СС-СРД</w:t>
            </w:r>
          </w:p>
        </w:tc>
      </w:tr>
      <w:tr w:rsidR="00B64271">
        <w:trPr>
          <w:cantSplit/>
          <w:trHeight w:val="60"/>
        </w:trPr>
        <w:tc>
          <w:tcPr>
            <w:tcW w:w="704" w:type="dxa"/>
            <w:vAlign w:val="center"/>
          </w:tcPr>
          <w:p w:rsidR="00B64271" w:rsidRDefault="002B5E24">
            <w:pPr>
              <w:pStyle w:val="25"/>
              <w:ind w:left="-120"/>
              <w:jc w:val="center"/>
              <w:rPr>
                <w:i/>
                <w:lang w:val="en-US"/>
              </w:rPr>
            </w:pPr>
            <w:r>
              <w:t>46.3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25-и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120"/>
              <w:jc w:val="center"/>
              <w:rPr>
                <w:b/>
                <w:i/>
              </w:rPr>
            </w:pPr>
            <w:r>
              <w:rPr>
                <w:b/>
              </w:rPr>
              <w:t>47.</w:t>
            </w:r>
          </w:p>
        </w:tc>
        <w:tc>
          <w:tcPr>
            <w:tcW w:w="6946" w:type="dxa"/>
            <w:vAlign w:val="center"/>
          </w:tcPr>
          <w:p w:rsidR="00B64271" w:rsidRDefault="002B5E24">
            <w:pPr>
              <w:pStyle w:val="Default"/>
              <w:jc w:val="center"/>
              <w:rPr>
                <w:rFonts w:ascii="Times New Roman" w:hAnsi="Times New Roman" w:cs="Times New Roman"/>
                <w:b/>
                <w:iCs/>
                <w:color w:val="auto"/>
              </w:rPr>
            </w:pPr>
            <w:r>
              <w:rPr>
                <w:rFonts w:ascii="Times New Roman" w:hAnsi="Times New Roman" w:cs="Times New Roman"/>
                <w:b/>
                <w:color w:val="auto"/>
              </w:rPr>
              <w:t>ТОМ 3: «</w:t>
            </w:r>
            <w:r>
              <w:rPr>
                <w:rFonts w:ascii="Times New Roman" w:hAnsi="Times New Roman" w:cs="Times New Roman"/>
                <w:b/>
                <w:iCs/>
                <w:color w:val="auto"/>
              </w:rPr>
              <w:t>СМЕТНАЯ ДОКУМЕНТАЦИЯ»</w:t>
            </w:r>
            <w:r>
              <w:rPr>
                <w:rFonts w:ascii="Times New Roman" w:hAnsi="Times New Roman" w:cs="Times New Roman"/>
                <w:b/>
                <w:color w:val="auto"/>
              </w:rPr>
              <w:t>, Книга 4</w:t>
            </w:r>
            <w:r>
              <w:rPr>
                <w:rFonts w:ascii="Times New Roman" w:hAnsi="Times New Roman" w:cs="Times New Roman"/>
                <w:b/>
                <w:iCs/>
                <w:color w:val="auto"/>
              </w:rPr>
              <w:t xml:space="preserve"> «ОБЪЕКТОВЫЕ И ЛОКАЛЬНЫЕ СМЕТЫ»</w:t>
            </w:r>
          </w:p>
          <w:p w:rsidR="00B64271" w:rsidRDefault="002B5E24">
            <w:pPr>
              <w:pStyle w:val="Default"/>
              <w:jc w:val="center"/>
              <w:rPr>
                <w:rFonts w:ascii="Times New Roman" w:hAnsi="Times New Roman" w:cs="Times New Roman"/>
                <w:b/>
                <w:color w:val="auto"/>
              </w:rPr>
            </w:pPr>
            <w:r>
              <w:rPr>
                <w:rFonts w:ascii="Times New Roman" w:hAnsi="Times New Roman" w:cs="Times New Roman"/>
                <w:b/>
                <w:bCs/>
                <w:iCs/>
                <w:color w:val="auto"/>
              </w:rPr>
              <w:t>(Урайские ЭС)</w:t>
            </w:r>
            <w:r>
              <w:rPr>
                <w:rFonts w:ascii="Times New Roman" w:hAnsi="Times New Roman" w:cs="Times New Roman"/>
                <w:b/>
                <w:color w:val="auto"/>
              </w:rPr>
              <w:t>.</w:t>
            </w:r>
          </w:p>
        </w:tc>
        <w:tc>
          <w:tcPr>
            <w:tcW w:w="2551" w:type="dxa"/>
            <w:vAlign w:val="center"/>
          </w:tcPr>
          <w:p w:rsidR="00B64271" w:rsidRDefault="002B5E24">
            <w:pPr>
              <w:jc w:val="center"/>
              <w:rPr>
                <w:b/>
              </w:rPr>
            </w:pPr>
            <w:r>
              <w:rPr>
                <w:b/>
              </w:rPr>
              <w:t>22/248-СС-СМ1.4</w:t>
            </w:r>
          </w:p>
        </w:tc>
      </w:tr>
      <w:tr w:rsidR="00B64271">
        <w:trPr>
          <w:cantSplit/>
          <w:trHeight w:val="60"/>
        </w:trPr>
        <w:tc>
          <w:tcPr>
            <w:tcW w:w="704" w:type="dxa"/>
            <w:vAlign w:val="center"/>
          </w:tcPr>
          <w:p w:rsidR="00B64271" w:rsidRDefault="002B5E24">
            <w:pPr>
              <w:pStyle w:val="25"/>
              <w:ind w:left="-120"/>
              <w:jc w:val="center"/>
              <w:rPr>
                <w:i/>
              </w:rPr>
            </w:pPr>
            <w:r>
              <w:t>47.1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22/248-СМ1.4-С</w:t>
            </w:r>
          </w:p>
        </w:tc>
      </w:tr>
      <w:tr w:rsidR="00B64271">
        <w:trPr>
          <w:cantSplit/>
          <w:trHeight w:val="60"/>
        </w:trPr>
        <w:tc>
          <w:tcPr>
            <w:tcW w:w="704" w:type="dxa"/>
            <w:vAlign w:val="center"/>
          </w:tcPr>
          <w:p w:rsidR="00B64271" w:rsidRDefault="002B5E24">
            <w:pPr>
              <w:pStyle w:val="25"/>
              <w:ind w:left="-120"/>
              <w:jc w:val="center"/>
              <w:rPr>
                <w:i/>
                <w:lang w:val="en-US"/>
              </w:rPr>
            </w:pPr>
            <w:r>
              <w:t>47.2</w:t>
            </w:r>
          </w:p>
        </w:tc>
        <w:tc>
          <w:tcPr>
            <w:tcW w:w="6946" w:type="dxa"/>
            <w:vAlign w:val="center"/>
          </w:tcPr>
          <w:p w:rsidR="00B64271" w:rsidRDefault="002B5E24">
            <w:pPr>
              <w:jc w:val="center"/>
            </w:pPr>
            <w:r>
              <w:t>Состав рабочей документации (на 3-х листах)</w:t>
            </w:r>
          </w:p>
        </w:tc>
        <w:tc>
          <w:tcPr>
            <w:tcW w:w="2551" w:type="dxa"/>
            <w:vAlign w:val="center"/>
          </w:tcPr>
          <w:p w:rsidR="00B64271" w:rsidRDefault="002B5E24">
            <w:pPr>
              <w:jc w:val="center"/>
              <w:rPr>
                <w:b/>
              </w:rPr>
            </w:pPr>
            <w:r>
              <w:rPr>
                <w:b/>
              </w:rPr>
              <w:t>22/248-СС-СРД</w:t>
            </w:r>
          </w:p>
        </w:tc>
      </w:tr>
      <w:tr w:rsidR="00B64271">
        <w:trPr>
          <w:cantSplit/>
          <w:trHeight w:val="60"/>
        </w:trPr>
        <w:tc>
          <w:tcPr>
            <w:tcW w:w="704" w:type="dxa"/>
            <w:vAlign w:val="center"/>
          </w:tcPr>
          <w:p w:rsidR="00B64271" w:rsidRDefault="002B5E24">
            <w:pPr>
              <w:pStyle w:val="25"/>
              <w:ind w:left="-120"/>
              <w:jc w:val="center"/>
              <w:rPr>
                <w:i/>
                <w:lang w:val="en-US"/>
              </w:rPr>
            </w:pPr>
            <w:r>
              <w:t>47.3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13-и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120"/>
              <w:jc w:val="center"/>
              <w:rPr>
                <w:b/>
                <w:i/>
              </w:rPr>
            </w:pPr>
            <w:r>
              <w:rPr>
                <w:b/>
              </w:rPr>
              <w:t>48.</w:t>
            </w:r>
          </w:p>
        </w:tc>
        <w:tc>
          <w:tcPr>
            <w:tcW w:w="6946" w:type="dxa"/>
            <w:vAlign w:val="center"/>
          </w:tcPr>
          <w:p w:rsidR="00B64271" w:rsidRDefault="002B5E24">
            <w:pPr>
              <w:pStyle w:val="Default"/>
              <w:jc w:val="center"/>
              <w:rPr>
                <w:rFonts w:ascii="Times New Roman" w:hAnsi="Times New Roman" w:cs="Times New Roman"/>
                <w:b/>
                <w:iCs/>
                <w:color w:val="auto"/>
              </w:rPr>
            </w:pPr>
            <w:r>
              <w:rPr>
                <w:rFonts w:ascii="Times New Roman" w:hAnsi="Times New Roman" w:cs="Times New Roman"/>
                <w:b/>
                <w:color w:val="auto"/>
              </w:rPr>
              <w:t>ТОМ 3: «</w:t>
            </w:r>
            <w:r>
              <w:rPr>
                <w:rFonts w:ascii="Times New Roman" w:hAnsi="Times New Roman" w:cs="Times New Roman"/>
                <w:b/>
                <w:iCs/>
                <w:color w:val="auto"/>
              </w:rPr>
              <w:t>СМЕТНАЯ ДОКУМЕНТАЦИЯ»</w:t>
            </w:r>
            <w:r>
              <w:rPr>
                <w:rFonts w:ascii="Times New Roman" w:hAnsi="Times New Roman" w:cs="Times New Roman"/>
                <w:b/>
                <w:color w:val="auto"/>
              </w:rPr>
              <w:t>, Книга 5</w:t>
            </w:r>
            <w:r>
              <w:rPr>
                <w:rFonts w:ascii="Times New Roman" w:hAnsi="Times New Roman" w:cs="Times New Roman"/>
                <w:b/>
                <w:iCs/>
                <w:color w:val="auto"/>
              </w:rPr>
              <w:t xml:space="preserve"> «ОБЪЕКТОВЫЕ И ЛОКАЛЬНЫЕ СМЕТЫ»</w:t>
            </w:r>
          </w:p>
          <w:p w:rsidR="00B64271" w:rsidRDefault="002B5E24">
            <w:pPr>
              <w:pStyle w:val="Default"/>
              <w:jc w:val="center"/>
              <w:rPr>
                <w:rFonts w:ascii="Times New Roman" w:hAnsi="Times New Roman" w:cs="Times New Roman"/>
                <w:b/>
                <w:color w:val="auto"/>
              </w:rPr>
            </w:pPr>
            <w:r>
              <w:rPr>
                <w:rFonts w:ascii="Times New Roman" w:hAnsi="Times New Roman" w:cs="Times New Roman"/>
                <w:b/>
                <w:iCs/>
                <w:color w:val="auto"/>
              </w:rPr>
              <w:t>( Когалымские ЭС ).</w:t>
            </w:r>
          </w:p>
        </w:tc>
        <w:tc>
          <w:tcPr>
            <w:tcW w:w="2551" w:type="dxa"/>
            <w:vAlign w:val="center"/>
          </w:tcPr>
          <w:p w:rsidR="00B64271" w:rsidRDefault="002B5E24">
            <w:pPr>
              <w:jc w:val="center"/>
              <w:rPr>
                <w:b/>
              </w:rPr>
            </w:pPr>
            <w:r>
              <w:rPr>
                <w:b/>
              </w:rPr>
              <w:t>22/248-СС-СМ1.5</w:t>
            </w:r>
          </w:p>
        </w:tc>
      </w:tr>
      <w:tr w:rsidR="00B64271">
        <w:trPr>
          <w:cantSplit/>
          <w:trHeight w:val="60"/>
        </w:trPr>
        <w:tc>
          <w:tcPr>
            <w:tcW w:w="704" w:type="dxa"/>
            <w:vAlign w:val="center"/>
          </w:tcPr>
          <w:p w:rsidR="00B64271" w:rsidRDefault="002B5E24">
            <w:pPr>
              <w:pStyle w:val="25"/>
              <w:ind w:left="-120"/>
              <w:jc w:val="center"/>
              <w:rPr>
                <w:i/>
              </w:rPr>
            </w:pPr>
            <w:r>
              <w:t>48.1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22/248-СМ1.5-С</w:t>
            </w:r>
          </w:p>
        </w:tc>
      </w:tr>
      <w:tr w:rsidR="00B64271">
        <w:trPr>
          <w:cantSplit/>
          <w:trHeight w:val="60"/>
        </w:trPr>
        <w:tc>
          <w:tcPr>
            <w:tcW w:w="704" w:type="dxa"/>
            <w:vAlign w:val="center"/>
          </w:tcPr>
          <w:p w:rsidR="00B64271" w:rsidRDefault="002B5E24">
            <w:pPr>
              <w:pStyle w:val="25"/>
              <w:ind w:left="-120"/>
              <w:jc w:val="center"/>
              <w:rPr>
                <w:i/>
                <w:lang w:val="en-US"/>
              </w:rPr>
            </w:pPr>
            <w:r>
              <w:t>48.2</w:t>
            </w:r>
          </w:p>
        </w:tc>
        <w:tc>
          <w:tcPr>
            <w:tcW w:w="6946" w:type="dxa"/>
            <w:vAlign w:val="center"/>
          </w:tcPr>
          <w:p w:rsidR="00B64271" w:rsidRDefault="002B5E24">
            <w:pPr>
              <w:jc w:val="center"/>
            </w:pPr>
            <w:r>
              <w:t>Состав рабочей документации (на 3-х листах)</w:t>
            </w:r>
          </w:p>
        </w:tc>
        <w:tc>
          <w:tcPr>
            <w:tcW w:w="2551" w:type="dxa"/>
            <w:vAlign w:val="center"/>
          </w:tcPr>
          <w:p w:rsidR="00B64271" w:rsidRDefault="002B5E24">
            <w:pPr>
              <w:jc w:val="center"/>
              <w:rPr>
                <w:b/>
              </w:rPr>
            </w:pPr>
            <w:r>
              <w:rPr>
                <w:b/>
              </w:rPr>
              <w:t>22/248-СС-СРД</w:t>
            </w:r>
          </w:p>
        </w:tc>
      </w:tr>
      <w:tr w:rsidR="00B64271">
        <w:trPr>
          <w:cantSplit/>
          <w:trHeight w:val="60"/>
        </w:trPr>
        <w:tc>
          <w:tcPr>
            <w:tcW w:w="704" w:type="dxa"/>
            <w:vAlign w:val="center"/>
          </w:tcPr>
          <w:p w:rsidR="00B64271" w:rsidRDefault="002B5E24">
            <w:pPr>
              <w:pStyle w:val="25"/>
              <w:ind w:left="-120"/>
              <w:jc w:val="center"/>
              <w:rPr>
                <w:i/>
                <w:lang w:val="en-US"/>
              </w:rPr>
            </w:pPr>
            <w:r>
              <w:t>48.3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18-и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120"/>
              <w:jc w:val="center"/>
              <w:rPr>
                <w:b/>
                <w:i/>
              </w:rPr>
            </w:pPr>
            <w:r>
              <w:rPr>
                <w:b/>
              </w:rPr>
              <w:t>49.</w:t>
            </w:r>
          </w:p>
        </w:tc>
        <w:tc>
          <w:tcPr>
            <w:tcW w:w="6946" w:type="dxa"/>
            <w:vAlign w:val="center"/>
          </w:tcPr>
          <w:p w:rsidR="00B64271" w:rsidRDefault="002B5E24">
            <w:pPr>
              <w:pStyle w:val="Default"/>
              <w:jc w:val="center"/>
              <w:rPr>
                <w:rFonts w:ascii="Times New Roman" w:hAnsi="Times New Roman" w:cs="Times New Roman"/>
                <w:b/>
                <w:iCs/>
                <w:color w:val="auto"/>
              </w:rPr>
            </w:pPr>
            <w:r>
              <w:rPr>
                <w:rFonts w:ascii="Times New Roman" w:hAnsi="Times New Roman" w:cs="Times New Roman"/>
                <w:b/>
                <w:color w:val="auto"/>
              </w:rPr>
              <w:t>ТОМ 3: «</w:t>
            </w:r>
            <w:r>
              <w:rPr>
                <w:rFonts w:ascii="Times New Roman" w:hAnsi="Times New Roman" w:cs="Times New Roman"/>
                <w:b/>
                <w:iCs/>
                <w:color w:val="auto"/>
              </w:rPr>
              <w:t>СМЕТНАЯ ДОКУМЕНТАЦИЯ»</w:t>
            </w:r>
            <w:r>
              <w:rPr>
                <w:rFonts w:ascii="Times New Roman" w:hAnsi="Times New Roman" w:cs="Times New Roman"/>
                <w:b/>
                <w:color w:val="auto"/>
              </w:rPr>
              <w:t>, Книга 6</w:t>
            </w:r>
            <w:r>
              <w:rPr>
                <w:rFonts w:ascii="Times New Roman" w:hAnsi="Times New Roman" w:cs="Times New Roman"/>
                <w:b/>
                <w:iCs/>
                <w:color w:val="auto"/>
              </w:rPr>
              <w:t xml:space="preserve"> «ОБЪЕКТОВЫЕ И ЛОКАЛЬНЫЕ СМЕТЫ»</w:t>
            </w:r>
          </w:p>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(Тобольское ТПО).</w:t>
            </w:r>
          </w:p>
        </w:tc>
        <w:tc>
          <w:tcPr>
            <w:tcW w:w="2551" w:type="dxa"/>
            <w:vAlign w:val="center"/>
          </w:tcPr>
          <w:p w:rsidR="00B64271" w:rsidRDefault="002B5E24">
            <w:pPr>
              <w:jc w:val="center"/>
              <w:rPr>
                <w:b/>
              </w:rPr>
            </w:pPr>
            <w:r>
              <w:rPr>
                <w:b/>
              </w:rPr>
              <w:t>22/248-СС-СМ1.6</w:t>
            </w:r>
          </w:p>
        </w:tc>
      </w:tr>
      <w:tr w:rsidR="00B64271">
        <w:trPr>
          <w:cantSplit/>
          <w:trHeight w:val="60"/>
        </w:trPr>
        <w:tc>
          <w:tcPr>
            <w:tcW w:w="704" w:type="dxa"/>
            <w:vAlign w:val="center"/>
          </w:tcPr>
          <w:p w:rsidR="00B64271" w:rsidRDefault="002B5E24">
            <w:pPr>
              <w:pStyle w:val="25"/>
              <w:ind w:left="-120"/>
              <w:jc w:val="center"/>
              <w:rPr>
                <w:i/>
              </w:rPr>
            </w:pPr>
            <w:r>
              <w:t>49.1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22/248-СМ1.6-С</w:t>
            </w:r>
          </w:p>
        </w:tc>
      </w:tr>
      <w:tr w:rsidR="00B64271">
        <w:trPr>
          <w:cantSplit/>
          <w:trHeight w:val="60"/>
        </w:trPr>
        <w:tc>
          <w:tcPr>
            <w:tcW w:w="704" w:type="dxa"/>
            <w:vAlign w:val="center"/>
          </w:tcPr>
          <w:p w:rsidR="00B64271" w:rsidRDefault="002B5E24">
            <w:pPr>
              <w:pStyle w:val="25"/>
              <w:ind w:left="-120"/>
              <w:jc w:val="center"/>
              <w:rPr>
                <w:i/>
                <w:lang w:val="en-US"/>
              </w:rPr>
            </w:pPr>
            <w:r>
              <w:t>49.2</w:t>
            </w:r>
          </w:p>
        </w:tc>
        <w:tc>
          <w:tcPr>
            <w:tcW w:w="6946" w:type="dxa"/>
            <w:vAlign w:val="center"/>
          </w:tcPr>
          <w:p w:rsidR="00B64271" w:rsidRDefault="002B5E24">
            <w:pPr>
              <w:jc w:val="center"/>
            </w:pPr>
            <w:r>
              <w:t>Состав рабочей документации (на 3-х листах)</w:t>
            </w:r>
          </w:p>
        </w:tc>
        <w:tc>
          <w:tcPr>
            <w:tcW w:w="2551" w:type="dxa"/>
            <w:vAlign w:val="center"/>
          </w:tcPr>
          <w:p w:rsidR="00B64271" w:rsidRDefault="002B5E24">
            <w:pPr>
              <w:jc w:val="center"/>
              <w:rPr>
                <w:b/>
              </w:rPr>
            </w:pPr>
            <w:r>
              <w:rPr>
                <w:b/>
              </w:rPr>
              <w:t>22/248-СС-СРД</w:t>
            </w:r>
          </w:p>
        </w:tc>
      </w:tr>
      <w:tr w:rsidR="00B64271">
        <w:trPr>
          <w:cantSplit/>
          <w:trHeight w:val="60"/>
        </w:trPr>
        <w:tc>
          <w:tcPr>
            <w:tcW w:w="704" w:type="dxa"/>
            <w:vAlign w:val="center"/>
          </w:tcPr>
          <w:p w:rsidR="00B64271" w:rsidRDefault="002B5E24">
            <w:pPr>
              <w:pStyle w:val="25"/>
              <w:ind w:left="-120"/>
              <w:jc w:val="center"/>
              <w:rPr>
                <w:i/>
                <w:lang w:val="en-US"/>
              </w:rPr>
            </w:pPr>
            <w:r>
              <w:t>49.3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14-и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120"/>
              <w:jc w:val="center"/>
              <w:rPr>
                <w:b/>
                <w:i/>
              </w:rPr>
            </w:pPr>
            <w:r>
              <w:rPr>
                <w:b/>
              </w:rPr>
              <w:t>50.</w:t>
            </w:r>
          </w:p>
        </w:tc>
        <w:tc>
          <w:tcPr>
            <w:tcW w:w="6946" w:type="dxa"/>
            <w:vAlign w:val="center"/>
          </w:tcPr>
          <w:p w:rsidR="00B64271" w:rsidRDefault="002B5E24">
            <w:pPr>
              <w:pStyle w:val="Default"/>
              <w:jc w:val="center"/>
              <w:rPr>
                <w:rFonts w:ascii="Times New Roman" w:hAnsi="Times New Roman" w:cs="Times New Roman"/>
                <w:b/>
                <w:iCs/>
                <w:color w:val="auto"/>
              </w:rPr>
            </w:pPr>
            <w:r>
              <w:rPr>
                <w:rFonts w:ascii="Times New Roman" w:hAnsi="Times New Roman" w:cs="Times New Roman"/>
                <w:b/>
                <w:color w:val="auto"/>
              </w:rPr>
              <w:t>ТОМ 3: «</w:t>
            </w:r>
            <w:r>
              <w:rPr>
                <w:rFonts w:ascii="Times New Roman" w:hAnsi="Times New Roman" w:cs="Times New Roman"/>
                <w:b/>
                <w:iCs/>
                <w:color w:val="auto"/>
              </w:rPr>
              <w:t>СМЕТНАЯ ДОКУМЕНТАЦИЯ»</w:t>
            </w:r>
            <w:r>
              <w:rPr>
                <w:rFonts w:ascii="Times New Roman" w:hAnsi="Times New Roman" w:cs="Times New Roman"/>
                <w:b/>
                <w:color w:val="auto"/>
              </w:rPr>
              <w:t>, Книга 7</w:t>
            </w:r>
            <w:r>
              <w:rPr>
                <w:rFonts w:ascii="Times New Roman" w:hAnsi="Times New Roman" w:cs="Times New Roman"/>
                <w:b/>
                <w:iCs/>
                <w:color w:val="auto"/>
              </w:rPr>
              <w:t xml:space="preserve"> «ОБЪЕКТОВЫЕ И ЛОКАЛЬНЫЕ СМЕТЫ»</w:t>
            </w:r>
          </w:p>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(Тобольское ТПО).</w:t>
            </w:r>
          </w:p>
        </w:tc>
        <w:tc>
          <w:tcPr>
            <w:tcW w:w="2551" w:type="dxa"/>
            <w:vAlign w:val="center"/>
          </w:tcPr>
          <w:p w:rsidR="00B64271" w:rsidRDefault="002B5E24">
            <w:pPr>
              <w:jc w:val="center"/>
              <w:rPr>
                <w:b/>
              </w:rPr>
            </w:pPr>
            <w:r>
              <w:rPr>
                <w:b/>
              </w:rPr>
              <w:t>22/248-СС-СМ1.7</w:t>
            </w:r>
          </w:p>
        </w:tc>
      </w:tr>
      <w:tr w:rsidR="00B64271">
        <w:trPr>
          <w:cantSplit/>
          <w:trHeight w:val="60"/>
        </w:trPr>
        <w:tc>
          <w:tcPr>
            <w:tcW w:w="704" w:type="dxa"/>
            <w:vAlign w:val="center"/>
          </w:tcPr>
          <w:p w:rsidR="00B64271" w:rsidRDefault="002B5E24">
            <w:pPr>
              <w:pStyle w:val="25"/>
              <w:ind w:left="-120"/>
              <w:jc w:val="center"/>
              <w:rPr>
                <w:i/>
              </w:rPr>
            </w:pPr>
            <w:r>
              <w:t>50.1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22/248-СМ1.7-С</w:t>
            </w:r>
          </w:p>
        </w:tc>
      </w:tr>
      <w:tr w:rsidR="00B64271">
        <w:trPr>
          <w:cantSplit/>
          <w:trHeight w:val="60"/>
        </w:trPr>
        <w:tc>
          <w:tcPr>
            <w:tcW w:w="704" w:type="dxa"/>
            <w:vAlign w:val="center"/>
          </w:tcPr>
          <w:p w:rsidR="00B64271" w:rsidRDefault="002B5E24">
            <w:pPr>
              <w:pStyle w:val="25"/>
              <w:ind w:left="-120"/>
              <w:jc w:val="center"/>
              <w:rPr>
                <w:i/>
                <w:lang w:val="en-US"/>
              </w:rPr>
            </w:pPr>
            <w:r>
              <w:t>50.2</w:t>
            </w:r>
          </w:p>
        </w:tc>
        <w:tc>
          <w:tcPr>
            <w:tcW w:w="6946" w:type="dxa"/>
            <w:vAlign w:val="center"/>
          </w:tcPr>
          <w:p w:rsidR="00B64271" w:rsidRDefault="002B5E24">
            <w:pPr>
              <w:jc w:val="center"/>
            </w:pPr>
            <w:r>
              <w:t>Состав рабочей документации (на 3-х листах)</w:t>
            </w:r>
          </w:p>
        </w:tc>
        <w:tc>
          <w:tcPr>
            <w:tcW w:w="2551" w:type="dxa"/>
            <w:vAlign w:val="center"/>
          </w:tcPr>
          <w:p w:rsidR="00B64271" w:rsidRDefault="002B5E24">
            <w:pPr>
              <w:jc w:val="center"/>
              <w:rPr>
                <w:b/>
              </w:rPr>
            </w:pPr>
            <w:r>
              <w:rPr>
                <w:b/>
              </w:rPr>
              <w:t>22/248-СС-СРД</w:t>
            </w:r>
          </w:p>
        </w:tc>
      </w:tr>
      <w:tr w:rsidR="00B64271">
        <w:trPr>
          <w:cantSplit/>
          <w:trHeight w:val="60"/>
        </w:trPr>
        <w:tc>
          <w:tcPr>
            <w:tcW w:w="704" w:type="dxa"/>
            <w:vAlign w:val="center"/>
          </w:tcPr>
          <w:p w:rsidR="00B64271" w:rsidRDefault="002B5E24">
            <w:pPr>
              <w:pStyle w:val="25"/>
              <w:ind w:left="-120"/>
              <w:jc w:val="center"/>
              <w:rPr>
                <w:i/>
                <w:lang w:val="en-US"/>
              </w:rPr>
            </w:pPr>
            <w:r>
              <w:t>50.3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19-и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120"/>
              <w:jc w:val="center"/>
              <w:rPr>
                <w:b/>
                <w:i/>
              </w:rPr>
            </w:pPr>
            <w:r>
              <w:rPr>
                <w:b/>
              </w:rPr>
              <w:t>51.</w:t>
            </w:r>
          </w:p>
        </w:tc>
        <w:tc>
          <w:tcPr>
            <w:tcW w:w="6946" w:type="dxa"/>
            <w:vAlign w:val="center"/>
          </w:tcPr>
          <w:p w:rsidR="00B64271" w:rsidRDefault="002B5E24">
            <w:pPr>
              <w:pStyle w:val="Default"/>
              <w:jc w:val="center"/>
              <w:rPr>
                <w:rFonts w:ascii="Times New Roman" w:hAnsi="Times New Roman" w:cs="Times New Roman"/>
                <w:b/>
                <w:iCs/>
                <w:color w:val="auto"/>
              </w:rPr>
            </w:pPr>
            <w:r>
              <w:rPr>
                <w:rFonts w:ascii="Times New Roman" w:hAnsi="Times New Roman" w:cs="Times New Roman"/>
                <w:b/>
                <w:color w:val="auto"/>
              </w:rPr>
              <w:t>ТОМ 3: «</w:t>
            </w:r>
            <w:r>
              <w:rPr>
                <w:rFonts w:ascii="Times New Roman" w:hAnsi="Times New Roman" w:cs="Times New Roman"/>
                <w:b/>
                <w:iCs/>
                <w:color w:val="auto"/>
              </w:rPr>
              <w:t>СМЕТНАЯ ДОКУМЕНТАЦИЯ»</w:t>
            </w:r>
            <w:r>
              <w:rPr>
                <w:rFonts w:ascii="Times New Roman" w:hAnsi="Times New Roman" w:cs="Times New Roman"/>
                <w:b/>
                <w:color w:val="auto"/>
              </w:rPr>
              <w:t>, Книга 8</w:t>
            </w:r>
            <w:r>
              <w:rPr>
                <w:rFonts w:ascii="Times New Roman" w:hAnsi="Times New Roman" w:cs="Times New Roman"/>
                <w:b/>
                <w:iCs/>
                <w:color w:val="auto"/>
              </w:rPr>
              <w:t xml:space="preserve"> «ОБЪЕКТОВЫЕ И ЛОКАЛЬНЫЕ СМЕТЫ»</w:t>
            </w:r>
          </w:p>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(Ишимское ТПО).</w:t>
            </w:r>
          </w:p>
        </w:tc>
        <w:tc>
          <w:tcPr>
            <w:tcW w:w="2551" w:type="dxa"/>
            <w:vAlign w:val="center"/>
          </w:tcPr>
          <w:p w:rsidR="00B64271" w:rsidRDefault="002B5E24">
            <w:pPr>
              <w:jc w:val="center"/>
              <w:rPr>
                <w:b/>
              </w:rPr>
            </w:pPr>
            <w:r>
              <w:rPr>
                <w:b/>
              </w:rPr>
              <w:t>22/248-СС-СМ1.8</w:t>
            </w:r>
          </w:p>
        </w:tc>
      </w:tr>
      <w:tr w:rsidR="00B64271">
        <w:trPr>
          <w:cantSplit/>
          <w:trHeight w:val="60"/>
        </w:trPr>
        <w:tc>
          <w:tcPr>
            <w:tcW w:w="704" w:type="dxa"/>
            <w:vAlign w:val="center"/>
          </w:tcPr>
          <w:p w:rsidR="00B64271" w:rsidRDefault="002B5E24">
            <w:pPr>
              <w:pStyle w:val="25"/>
              <w:ind w:left="-120"/>
              <w:jc w:val="center"/>
              <w:rPr>
                <w:i/>
              </w:rPr>
            </w:pPr>
            <w:r>
              <w:t>51.1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22/248-СМ1.8-С</w:t>
            </w:r>
          </w:p>
        </w:tc>
      </w:tr>
      <w:tr w:rsidR="00B64271">
        <w:trPr>
          <w:cantSplit/>
          <w:trHeight w:val="60"/>
        </w:trPr>
        <w:tc>
          <w:tcPr>
            <w:tcW w:w="704" w:type="dxa"/>
            <w:vAlign w:val="center"/>
          </w:tcPr>
          <w:p w:rsidR="00B64271" w:rsidRDefault="002B5E24">
            <w:pPr>
              <w:pStyle w:val="25"/>
              <w:ind w:left="-120"/>
              <w:jc w:val="center"/>
              <w:rPr>
                <w:i/>
                <w:lang w:val="en-US"/>
              </w:rPr>
            </w:pPr>
            <w:r>
              <w:t>51.2</w:t>
            </w:r>
          </w:p>
        </w:tc>
        <w:tc>
          <w:tcPr>
            <w:tcW w:w="6946" w:type="dxa"/>
            <w:vAlign w:val="center"/>
          </w:tcPr>
          <w:p w:rsidR="00B64271" w:rsidRDefault="002B5E24">
            <w:pPr>
              <w:jc w:val="center"/>
            </w:pPr>
            <w:r>
              <w:t>Состав рабочей документации (на 3-х листах)</w:t>
            </w:r>
          </w:p>
        </w:tc>
        <w:tc>
          <w:tcPr>
            <w:tcW w:w="2551" w:type="dxa"/>
            <w:vAlign w:val="center"/>
          </w:tcPr>
          <w:p w:rsidR="00B64271" w:rsidRDefault="002B5E24">
            <w:pPr>
              <w:jc w:val="center"/>
              <w:rPr>
                <w:b/>
              </w:rPr>
            </w:pPr>
            <w:r>
              <w:rPr>
                <w:b/>
              </w:rPr>
              <w:t>22/248-СС-СРД</w:t>
            </w:r>
          </w:p>
        </w:tc>
      </w:tr>
      <w:tr w:rsidR="00B64271">
        <w:trPr>
          <w:cantSplit/>
          <w:trHeight w:val="60"/>
        </w:trPr>
        <w:tc>
          <w:tcPr>
            <w:tcW w:w="704" w:type="dxa"/>
            <w:vAlign w:val="center"/>
          </w:tcPr>
          <w:p w:rsidR="00B64271" w:rsidRDefault="002B5E24">
            <w:pPr>
              <w:pStyle w:val="25"/>
              <w:ind w:left="-120"/>
              <w:jc w:val="center"/>
              <w:rPr>
                <w:i/>
                <w:lang w:val="en-US"/>
              </w:rPr>
            </w:pPr>
            <w:r>
              <w:t>51.3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14-и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120"/>
              <w:jc w:val="center"/>
              <w:rPr>
                <w:b/>
                <w:i/>
              </w:rPr>
            </w:pPr>
            <w:r>
              <w:rPr>
                <w:b/>
              </w:rPr>
              <w:t>52.</w:t>
            </w:r>
          </w:p>
        </w:tc>
        <w:tc>
          <w:tcPr>
            <w:tcW w:w="6946" w:type="dxa"/>
            <w:vAlign w:val="center"/>
          </w:tcPr>
          <w:p w:rsidR="00B64271" w:rsidRDefault="002B5E24">
            <w:pPr>
              <w:pStyle w:val="Default"/>
              <w:jc w:val="center"/>
              <w:rPr>
                <w:rFonts w:ascii="Times New Roman" w:hAnsi="Times New Roman" w:cs="Times New Roman"/>
                <w:b/>
                <w:iCs/>
                <w:color w:val="auto"/>
              </w:rPr>
            </w:pPr>
            <w:r>
              <w:rPr>
                <w:rFonts w:ascii="Times New Roman" w:hAnsi="Times New Roman" w:cs="Times New Roman"/>
                <w:b/>
                <w:color w:val="auto"/>
              </w:rPr>
              <w:t>ТОМ 3: «</w:t>
            </w:r>
            <w:r>
              <w:rPr>
                <w:rFonts w:ascii="Times New Roman" w:hAnsi="Times New Roman" w:cs="Times New Roman"/>
                <w:b/>
                <w:iCs/>
                <w:color w:val="auto"/>
              </w:rPr>
              <w:t>СМЕТНАЯ ДОКУМЕНТАЦИЯ»</w:t>
            </w:r>
            <w:r>
              <w:rPr>
                <w:rFonts w:ascii="Times New Roman" w:hAnsi="Times New Roman" w:cs="Times New Roman"/>
                <w:b/>
                <w:color w:val="auto"/>
              </w:rPr>
              <w:t>, Книга 9</w:t>
            </w:r>
            <w:r>
              <w:rPr>
                <w:rFonts w:ascii="Times New Roman" w:hAnsi="Times New Roman" w:cs="Times New Roman"/>
                <w:b/>
                <w:iCs/>
                <w:color w:val="auto"/>
              </w:rPr>
              <w:t xml:space="preserve"> «ОБЪЕКТОВЫЕ И ЛОКАЛЬНЫЕ СМЕТЫ»</w:t>
            </w:r>
          </w:p>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(Южное ТПО).</w:t>
            </w:r>
          </w:p>
        </w:tc>
        <w:tc>
          <w:tcPr>
            <w:tcW w:w="2551" w:type="dxa"/>
            <w:vAlign w:val="center"/>
          </w:tcPr>
          <w:p w:rsidR="00B64271" w:rsidRDefault="002B5E24">
            <w:pPr>
              <w:jc w:val="center"/>
              <w:rPr>
                <w:b/>
              </w:rPr>
            </w:pPr>
            <w:r>
              <w:rPr>
                <w:b/>
              </w:rPr>
              <w:t>22/248-СС-СМ1.9</w:t>
            </w:r>
          </w:p>
        </w:tc>
      </w:tr>
      <w:tr w:rsidR="00B64271">
        <w:trPr>
          <w:cantSplit/>
          <w:trHeight w:val="60"/>
        </w:trPr>
        <w:tc>
          <w:tcPr>
            <w:tcW w:w="704" w:type="dxa"/>
            <w:vAlign w:val="center"/>
          </w:tcPr>
          <w:p w:rsidR="00B64271" w:rsidRDefault="002B5E24">
            <w:pPr>
              <w:pStyle w:val="25"/>
              <w:ind w:left="-120"/>
              <w:jc w:val="center"/>
              <w:rPr>
                <w:i/>
              </w:rPr>
            </w:pPr>
            <w:r>
              <w:lastRenderedPageBreak/>
              <w:t>52.1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22/248-СМ1.9-С</w:t>
            </w:r>
          </w:p>
        </w:tc>
      </w:tr>
      <w:tr w:rsidR="00B64271">
        <w:trPr>
          <w:cantSplit/>
          <w:trHeight w:val="60"/>
        </w:trPr>
        <w:tc>
          <w:tcPr>
            <w:tcW w:w="704" w:type="dxa"/>
            <w:vAlign w:val="center"/>
          </w:tcPr>
          <w:p w:rsidR="00B64271" w:rsidRDefault="002B5E24">
            <w:pPr>
              <w:pStyle w:val="25"/>
              <w:ind w:left="-120"/>
              <w:jc w:val="center"/>
              <w:rPr>
                <w:i/>
                <w:lang w:val="en-US"/>
              </w:rPr>
            </w:pPr>
            <w:r>
              <w:t>52.2</w:t>
            </w:r>
          </w:p>
        </w:tc>
        <w:tc>
          <w:tcPr>
            <w:tcW w:w="6946" w:type="dxa"/>
            <w:vAlign w:val="center"/>
          </w:tcPr>
          <w:p w:rsidR="00B64271" w:rsidRDefault="002B5E24">
            <w:pPr>
              <w:jc w:val="center"/>
            </w:pPr>
            <w:r>
              <w:t>Состав рабочей документации (на 3-х листах)</w:t>
            </w:r>
          </w:p>
        </w:tc>
        <w:tc>
          <w:tcPr>
            <w:tcW w:w="2551" w:type="dxa"/>
            <w:vAlign w:val="center"/>
          </w:tcPr>
          <w:p w:rsidR="00B64271" w:rsidRDefault="002B5E24">
            <w:pPr>
              <w:jc w:val="center"/>
              <w:rPr>
                <w:b/>
              </w:rPr>
            </w:pPr>
            <w:r>
              <w:rPr>
                <w:b/>
              </w:rPr>
              <w:t>22/248-СС-СРД</w:t>
            </w:r>
          </w:p>
        </w:tc>
      </w:tr>
      <w:tr w:rsidR="00B64271">
        <w:trPr>
          <w:cantSplit/>
          <w:trHeight w:val="60"/>
        </w:trPr>
        <w:tc>
          <w:tcPr>
            <w:tcW w:w="704" w:type="dxa"/>
            <w:vAlign w:val="center"/>
          </w:tcPr>
          <w:p w:rsidR="00B64271" w:rsidRDefault="002B5E24">
            <w:pPr>
              <w:pStyle w:val="25"/>
              <w:ind w:left="-120"/>
              <w:jc w:val="center"/>
              <w:rPr>
                <w:i/>
                <w:lang w:val="en-US"/>
              </w:rPr>
            </w:pPr>
            <w:r>
              <w:t>52.3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12-и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120"/>
              <w:jc w:val="center"/>
              <w:rPr>
                <w:b/>
                <w:i/>
              </w:rPr>
            </w:pPr>
            <w:r>
              <w:rPr>
                <w:b/>
              </w:rPr>
              <w:t>53.</w:t>
            </w:r>
          </w:p>
        </w:tc>
        <w:tc>
          <w:tcPr>
            <w:tcW w:w="6946" w:type="dxa"/>
            <w:vAlign w:val="center"/>
          </w:tcPr>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ТОМ 3: «</w:t>
            </w:r>
            <w:r>
              <w:rPr>
                <w:rFonts w:ascii="Times New Roman" w:hAnsi="Times New Roman" w:cs="Times New Roman"/>
                <w:b/>
                <w:iCs/>
                <w:color w:val="auto"/>
              </w:rPr>
              <w:t>СМЕТНАЯ ДОКУМЕНТАЦИЯ»</w:t>
            </w:r>
            <w:r>
              <w:rPr>
                <w:rFonts w:ascii="Times New Roman" w:hAnsi="Times New Roman" w:cs="Times New Roman"/>
                <w:b/>
                <w:color w:val="auto"/>
              </w:rPr>
              <w:t>,  Книга 10</w:t>
            </w:r>
            <w:r>
              <w:rPr>
                <w:rFonts w:ascii="Times New Roman" w:hAnsi="Times New Roman" w:cs="Times New Roman"/>
                <w:b/>
                <w:iCs/>
                <w:color w:val="auto"/>
              </w:rPr>
              <w:t xml:space="preserve"> «ОБЪЕКТОВЫЕ И ЛОКАЛЬНЫЕ СМЕТЫ» </w:t>
            </w:r>
            <w:r>
              <w:rPr>
                <w:rFonts w:ascii="Times New Roman" w:hAnsi="Times New Roman" w:cs="Times New Roman"/>
                <w:b/>
                <w:color w:val="auto"/>
              </w:rPr>
              <w:t>(ИСПОЛНИТЕЛЬНЫЙ АППАРАТ).</w:t>
            </w:r>
          </w:p>
        </w:tc>
        <w:tc>
          <w:tcPr>
            <w:tcW w:w="2551" w:type="dxa"/>
            <w:vAlign w:val="center"/>
          </w:tcPr>
          <w:p w:rsidR="00B64271" w:rsidRDefault="002B5E24">
            <w:pPr>
              <w:jc w:val="center"/>
              <w:rPr>
                <w:b/>
              </w:rPr>
            </w:pPr>
            <w:r>
              <w:rPr>
                <w:b/>
              </w:rPr>
              <w:t>22/248-СС-СМ1.10</w:t>
            </w:r>
          </w:p>
        </w:tc>
      </w:tr>
      <w:tr w:rsidR="00B64271">
        <w:trPr>
          <w:cantSplit/>
          <w:trHeight w:val="60"/>
        </w:trPr>
        <w:tc>
          <w:tcPr>
            <w:tcW w:w="704" w:type="dxa"/>
            <w:vAlign w:val="center"/>
          </w:tcPr>
          <w:p w:rsidR="00B64271" w:rsidRDefault="002B5E24">
            <w:pPr>
              <w:pStyle w:val="25"/>
              <w:ind w:left="-120"/>
              <w:jc w:val="center"/>
              <w:rPr>
                <w:i/>
              </w:rPr>
            </w:pPr>
            <w:r>
              <w:t>53.1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22/248-СМ1.10-С</w:t>
            </w:r>
          </w:p>
        </w:tc>
      </w:tr>
      <w:tr w:rsidR="00B64271">
        <w:trPr>
          <w:cantSplit/>
          <w:trHeight w:val="60"/>
        </w:trPr>
        <w:tc>
          <w:tcPr>
            <w:tcW w:w="704" w:type="dxa"/>
            <w:vAlign w:val="center"/>
          </w:tcPr>
          <w:p w:rsidR="00B64271" w:rsidRDefault="002B5E24">
            <w:pPr>
              <w:pStyle w:val="25"/>
              <w:ind w:left="-120"/>
              <w:jc w:val="center"/>
              <w:rPr>
                <w:i/>
                <w:lang w:val="en-US"/>
              </w:rPr>
            </w:pPr>
            <w:r>
              <w:t>53.2</w:t>
            </w:r>
          </w:p>
        </w:tc>
        <w:tc>
          <w:tcPr>
            <w:tcW w:w="6946" w:type="dxa"/>
            <w:vAlign w:val="center"/>
          </w:tcPr>
          <w:p w:rsidR="00B64271" w:rsidRDefault="002B5E24">
            <w:pPr>
              <w:jc w:val="center"/>
            </w:pPr>
            <w:r>
              <w:t>Состав рабочей документации (на 3-х листах)</w:t>
            </w:r>
          </w:p>
        </w:tc>
        <w:tc>
          <w:tcPr>
            <w:tcW w:w="2551" w:type="dxa"/>
            <w:vAlign w:val="center"/>
          </w:tcPr>
          <w:p w:rsidR="00B64271" w:rsidRDefault="002B5E24">
            <w:pPr>
              <w:jc w:val="center"/>
              <w:rPr>
                <w:b/>
              </w:rPr>
            </w:pPr>
            <w:r>
              <w:rPr>
                <w:b/>
              </w:rPr>
              <w:t>22/248-СС-СРД</w:t>
            </w:r>
          </w:p>
        </w:tc>
      </w:tr>
      <w:tr w:rsidR="00B64271">
        <w:trPr>
          <w:cantSplit/>
          <w:trHeight w:val="60"/>
        </w:trPr>
        <w:tc>
          <w:tcPr>
            <w:tcW w:w="704" w:type="dxa"/>
            <w:vAlign w:val="center"/>
          </w:tcPr>
          <w:p w:rsidR="00B64271" w:rsidRDefault="002B5E24">
            <w:pPr>
              <w:pStyle w:val="25"/>
              <w:ind w:left="-120"/>
              <w:jc w:val="center"/>
              <w:rPr>
                <w:i/>
                <w:lang w:val="en-US"/>
              </w:rPr>
            </w:pPr>
            <w:r>
              <w:t>53.3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19-и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120"/>
              <w:jc w:val="center"/>
              <w:rPr>
                <w:b/>
                <w:i/>
              </w:rPr>
            </w:pPr>
            <w:r>
              <w:rPr>
                <w:b/>
              </w:rPr>
              <w:t>54.</w:t>
            </w:r>
          </w:p>
        </w:tc>
        <w:tc>
          <w:tcPr>
            <w:tcW w:w="6946" w:type="dxa"/>
            <w:vAlign w:val="center"/>
          </w:tcPr>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ТОМ 3: «</w:t>
            </w:r>
            <w:r>
              <w:rPr>
                <w:rFonts w:ascii="Times New Roman" w:hAnsi="Times New Roman" w:cs="Times New Roman"/>
                <w:b/>
                <w:iCs/>
                <w:color w:val="auto"/>
              </w:rPr>
              <w:t>СМЕТНАЯ ДОКУМЕНТАЦИЯ»</w:t>
            </w:r>
            <w:r>
              <w:rPr>
                <w:rFonts w:ascii="Times New Roman" w:hAnsi="Times New Roman" w:cs="Times New Roman"/>
                <w:b/>
                <w:color w:val="auto"/>
              </w:rPr>
              <w:t>,  Книга 11</w:t>
            </w:r>
            <w:r>
              <w:rPr>
                <w:rFonts w:ascii="Times New Roman" w:hAnsi="Times New Roman" w:cs="Times New Roman"/>
                <w:b/>
                <w:iCs/>
                <w:color w:val="auto"/>
              </w:rPr>
              <w:t xml:space="preserve"> «ОБЪЕКТОВЫЕ И ЛОКАЛЬНЫЕ СМЕТЫ» </w:t>
            </w:r>
            <w:r>
              <w:rPr>
                <w:rFonts w:ascii="Times New Roman" w:hAnsi="Times New Roman" w:cs="Times New Roman"/>
                <w:b/>
                <w:color w:val="auto"/>
              </w:rPr>
              <w:t>(СУРГУТСКИЕ ЭС).</w:t>
            </w:r>
          </w:p>
        </w:tc>
        <w:tc>
          <w:tcPr>
            <w:tcW w:w="2551" w:type="dxa"/>
            <w:vAlign w:val="center"/>
          </w:tcPr>
          <w:p w:rsidR="00B64271" w:rsidRDefault="002B5E24">
            <w:pPr>
              <w:jc w:val="center"/>
              <w:rPr>
                <w:b/>
              </w:rPr>
            </w:pPr>
            <w:r>
              <w:rPr>
                <w:b/>
              </w:rPr>
              <w:t>22/248-СС-СМ1.11</w:t>
            </w:r>
          </w:p>
        </w:tc>
      </w:tr>
      <w:tr w:rsidR="00B64271">
        <w:trPr>
          <w:cantSplit/>
          <w:trHeight w:val="60"/>
        </w:trPr>
        <w:tc>
          <w:tcPr>
            <w:tcW w:w="704" w:type="dxa"/>
            <w:vAlign w:val="center"/>
          </w:tcPr>
          <w:p w:rsidR="00B64271" w:rsidRDefault="002B5E24">
            <w:pPr>
              <w:pStyle w:val="25"/>
              <w:ind w:left="-120"/>
              <w:jc w:val="center"/>
              <w:rPr>
                <w:i/>
              </w:rPr>
            </w:pPr>
            <w:r>
              <w:t>54.1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22/248-СМ1.11-С</w:t>
            </w:r>
          </w:p>
        </w:tc>
      </w:tr>
      <w:tr w:rsidR="00B64271">
        <w:trPr>
          <w:cantSplit/>
          <w:trHeight w:val="60"/>
        </w:trPr>
        <w:tc>
          <w:tcPr>
            <w:tcW w:w="704" w:type="dxa"/>
            <w:vAlign w:val="center"/>
          </w:tcPr>
          <w:p w:rsidR="00B64271" w:rsidRDefault="002B5E24">
            <w:pPr>
              <w:pStyle w:val="25"/>
              <w:ind w:left="-120"/>
              <w:jc w:val="center"/>
              <w:rPr>
                <w:i/>
                <w:lang w:val="en-US"/>
              </w:rPr>
            </w:pPr>
            <w:r>
              <w:t>54.2</w:t>
            </w:r>
          </w:p>
        </w:tc>
        <w:tc>
          <w:tcPr>
            <w:tcW w:w="6946" w:type="dxa"/>
            <w:vAlign w:val="center"/>
          </w:tcPr>
          <w:p w:rsidR="00B64271" w:rsidRDefault="002B5E24">
            <w:pPr>
              <w:jc w:val="center"/>
            </w:pPr>
            <w:r>
              <w:t>Состав рабочей документации (на 3-х листах)</w:t>
            </w:r>
          </w:p>
        </w:tc>
        <w:tc>
          <w:tcPr>
            <w:tcW w:w="2551" w:type="dxa"/>
            <w:vAlign w:val="center"/>
          </w:tcPr>
          <w:p w:rsidR="00B64271" w:rsidRDefault="002B5E24">
            <w:pPr>
              <w:jc w:val="center"/>
              <w:rPr>
                <w:b/>
              </w:rPr>
            </w:pPr>
            <w:r>
              <w:rPr>
                <w:b/>
              </w:rPr>
              <w:t>22/248-СС-СРД</w:t>
            </w:r>
          </w:p>
        </w:tc>
      </w:tr>
      <w:tr w:rsidR="00B64271">
        <w:trPr>
          <w:cantSplit/>
          <w:trHeight w:val="60"/>
        </w:trPr>
        <w:tc>
          <w:tcPr>
            <w:tcW w:w="704" w:type="dxa"/>
            <w:vAlign w:val="center"/>
          </w:tcPr>
          <w:p w:rsidR="00B64271" w:rsidRDefault="002B5E24">
            <w:pPr>
              <w:pStyle w:val="25"/>
              <w:ind w:left="-120"/>
              <w:jc w:val="center"/>
              <w:rPr>
                <w:i/>
                <w:lang w:val="en-US"/>
              </w:rPr>
            </w:pPr>
            <w:r>
              <w:t>54.3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21-м листе)</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120"/>
              <w:jc w:val="center"/>
              <w:rPr>
                <w:b/>
                <w:i/>
              </w:rPr>
            </w:pPr>
            <w:r>
              <w:rPr>
                <w:b/>
              </w:rPr>
              <w:t>55.</w:t>
            </w:r>
          </w:p>
        </w:tc>
        <w:tc>
          <w:tcPr>
            <w:tcW w:w="6946" w:type="dxa"/>
            <w:vAlign w:val="center"/>
          </w:tcPr>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ТОМ 3: «</w:t>
            </w:r>
            <w:r>
              <w:rPr>
                <w:rFonts w:ascii="Times New Roman" w:hAnsi="Times New Roman" w:cs="Times New Roman"/>
                <w:b/>
                <w:iCs/>
                <w:color w:val="auto"/>
              </w:rPr>
              <w:t>СМЕТНАЯ ДОКУМЕНТАЦИЯ»</w:t>
            </w:r>
            <w:r>
              <w:rPr>
                <w:rFonts w:ascii="Times New Roman" w:hAnsi="Times New Roman" w:cs="Times New Roman"/>
                <w:b/>
                <w:color w:val="auto"/>
              </w:rPr>
              <w:t>,  Книга 12</w:t>
            </w:r>
            <w:r>
              <w:rPr>
                <w:rFonts w:ascii="Times New Roman" w:hAnsi="Times New Roman" w:cs="Times New Roman"/>
                <w:b/>
                <w:iCs/>
                <w:color w:val="auto"/>
              </w:rPr>
              <w:t xml:space="preserve"> «ОБЪЕКТОВЫЕ И ЛОКАЛЬНЫЕ СМЕТЫ» (НЕФТЕЮГАНСКИЕ ЭС).</w:t>
            </w:r>
          </w:p>
        </w:tc>
        <w:tc>
          <w:tcPr>
            <w:tcW w:w="2551" w:type="dxa"/>
            <w:vAlign w:val="center"/>
          </w:tcPr>
          <w:p w:rsidR="00B64271" w:rsidRDefault="002B5E24">
            <w:pPr>
              <w:jc w:val="center"/>
              <w:rPr>
                <w:b/>
              </w:rPr>
            </w:pPr>
            <w:r>
              <w:rPr>
                <w:b/>
              </w:rPr>
              <w:t>22/248-СС-СМ1.12</w:t>
            </w:r>
          </w:p>
        </w:tc>
      </w:tr>
      <w:tr w:rsidR="00B64271">
        <w:trPr>
          <w:cantSplit/>
          <w:trHeight w:val="60"/>
        </w:trPr>
        <w:tc>
          <w:tcPr>
            <w:tcW w:w="704" w:type="dxa"/>
            <w:vAlign w:val="center"/>
          </w:tcPr>
          <w:p w:rsidR="00B64271" w:rsidRDefault="002B5E24">
            <w:pPr>
              <w:pStyle w:val="25"/>
              <w:ind w:left="-120"/>
              <w:jc w:val="center"/>
              <w:rPr>
                <w:i/>
              </w:rPr>
            </w:pPr>
            <w:r>
              <w:t>55.1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22/248-СМ1.12-С</w:t>
            </w:r>
          </w:p>
        </w:tc>
      </w:tr>
      <w:tr w:rsidR="00B64271">
        <w:trPr>
          <w:cantSplit/>
          <w:trHeight w:val="60"/>
        </w:trPr>
        <w:tc>
          <w:tcPr>
            <w:tcW w:w="704" w:type="dxa"/>
            <w:vAlign w:val="center"/>
          </w:tcPr>
          <w:p w:rsidR="00B64271" w:rsidRDefault="002B5E24">
            <w:pPr>
              <w:pStyle w:val="25"/>
              <w:ind w:left="-120"/>
              <w:jc w:val="center"/>
              <w:rPr>
                <w:i/>
                <w:lang w:val="en-US"/>
              </w:rPr>
            </w:pPr>
            <w:r>
              <w:t>55.2</w:t>
            </w:r>
          </w:p>
        </w:tc>
        <w:tc>
          <w:tcPr>
            <w:tcW w:w="6946" w:type="dxa"/>
            <w:vAlign w:val="center"/>
          </w:tcPr>
          <w:p w:rsidR="00B64271" w:rsidRDefault="002B5E24">
            <w:pPr>
              <w:jc w:val="center"/>
            </w:pPr>
            <w:r>
              <w:t>Состав рабочей документации (на 3-х листах)</w:t>
            </w:r>
          </w:p>
        </w:tc>
        <w:tc>
          <w:tcPr>
            <w:tcW w:w="2551" w:type="dxa"/>
            <w:vAlign w:val="center"/>
          </w:tcPr>
          <w:p w:rsidR="00B64271" w:rsidRDefault="002B5E24">
            <w:pPr>
              <w:jc w:val="center"/>
              <w:rPr>
                <w:b/>
              </w:rPr>
            </w:pPr>
            <w:r>
              <w:rPr>
                <w:b/>
              </w:rPr>
              <w:t>22/248-СС-СРД</w:t>
            </w:r>
          </w:p>
        </w:tc>
      </w:tr>
      <w:tr w:rsidR="00B64271">
        <w:trPr>
          <w:cantSplit/>
          <w:trHeight w:val="60"/>
        </w:trPr>
        <w:tc>
          <w:tcPr>
            <w:tcW w:w="704" w:type="dxa"/>
            <w:vAlign w:val="center"/>
          </w:tcPr>
          <w:p w:rsidR="00B64271" w:rsidRDefault="002B5E24">
            <w:pPr>
              <w:pStyle w:val="25"/>
              <w:ind w:left="-120"/>
              <w:jc w:val="center"/>
              <w:rPr>
                <w:i/>
                <w:lang w:val="en-US"/>
              </w:rPr>
            </w:pPr>
            <w:r>
              <w:t>55.3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33-х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120"/>
              <w:jc w:val="center"/>
              <w:rPr>
                <w:b/>
                <w:i/>
              </w:rPr>
            </w:pPr>
            <w:r>
              <w:rPr>
                <w:b/>
              </w:rPr>
              <w:t>56.</w:t>
            </w:r>
          </w:p>
        </w:tc>
        <w:tc>
          <w:tcPr>
            <w:tcW w:w="6946" w:type="dxa"/>
            <w:vAlign w:val="center"/>
          </w:tcPr>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ТОМ 3: «</w:t>
            </w:r>
            <w:r>
              <w:rPr>
                <w:rFonts w:ascii="Times New Roman" w:hAnsi="Times New Roman" w:cs="Times New Roman"/>
                <w:b/>
                <w:iCs/>
                <w:color w:val="auto"/>
              </w:rPr>
              <w:t>СМЕТНАЯ ДОКУМЕНТАЦИЯ»</w:t>
            </w:r>
            <w:r>
              <w:rPr>
                <w:rFonts w:ascii="Times New Roman" w:hAnsi="Times New Roman" w:cs="Times New Roman"/>
                <w:b/>
                <w:color w:val="auto"/>
              </w:rPr>
              <w:t>,  Книга 13</w:t>
            </w:r>
            <w:r>
              <w:rPr>
                <w:rFonts w:ascii="Times New Roman" w:hAnsi="Times New Roman" w:cs="Times New Roman"/>
                <w:b/>
                <w:iCs/>
                <w:color w:val="auto"/>
              </w:rPr>
              <w:t xml:space="preserve"> «ОБЪЕКТОВЫЕ И ЛОКАЛЬНЫЕ СМЕТЫ» </w:t>
            </w:r>
            <w:r>
              <w:rPr>
                <w:rFonts w:ascii="Times New Roman" w:hAnsi="Times New Roman" w:cs="Times New Roman"/>
                <w:b/>
                <w:color w:val="auto"/>
              </w:rPr>
              <w:t>(НИЖНЕВАРТОВСКИЕ ЭС).</w:t>
            </w:r>
          </w:p>
        </w:tc>
        <w:tc>
          <w:tcPr>
            <w:tcW w:w="2551" w:type="dxa"/>
            <w:vAlign w:val="center"/>
          </w:tcPr>
          <w:p w:rsidR="00B64271" w:rsidRDefault="002B5E24">
            <w:pPr>
              <w:jc w:val="center"/>
              <w:rPr>
                <w:b/>
              </w:rPr>
            </w:pPr>
            <w:r>
              <w:rPr>
                <w:b/>
              </w:rPr>
              <w:t>22/248-СС-СМ1.13</w:t>
            </w:r>
          </w:p>
        </w:tc>
      </w:tr>
      <w:tr w:rsidR="00B64271">
        <w:trPr>
          <w:cantSplit/>
          <w:trHeight w:val="60"/>
        </w:trPr>
        <w:tc>
          <w:tcPr>
            <w:tcW w:w="704" w:type="dxa"/>
            <w:vAlign w:val="center"/>
          </w:tcPr>
          <w:p w:rsidR="00B64271" w:rsidRDefault="002B5E24">
            <w:pPr>
              <w:pStyle w:val="25"/>
              <w:ind w:left="-120"/>
              <w:jc w:val="center"/>
              <w:rPr>
                <w:i/>
              </w:rPr>
            </w:pPr>
            <w:r>
              <w:t>56.1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22/248-СМ1.13-С</w:t>
            </w:r>
          </w:p>
        </w:tc>
      </w:tr>
      <w:tr w:rsidR="00B64271">
        <w:trPr>
          <w:cantSplit/>
          <w:trHeight w:val="60"/>
        </w:trPr>
        <w:tc>
          <w:tcPr>
            <w:tcW w:w="704" w:type="dxa"/>
            <w:vAlign w:val="center"/>
          </w:tcPr>
          <w:p w:rsidR="00B64271" w:rsidRDefault="002B5E24">
            <w:pPr>
              <w:pStyle w:val="25"/>
              <w:ind w:left="-120"/>
              <w:jc w:val="center"/>
              <w:rPr>
                <w:i/>
                <w:lang w:val="en-US"/>
              </w:rPr>
            </w:pPr>
            <w:r>
              <w:t>56.2</w:t>
            </w:r>
          </w:p>
        </w:tc>
        <w:tc>
          <w:tcPr>
            <w:tcW w:w="6946" w:type="dxa"/>
            <w:vAlign w:val="center"/>
          </w:tcPr>
          <w:p w:rsidR="00B64271" w:rsidRDefault="002B5E24">
            <w:pPr>
              <w:jc w:val="center"/>
            </w:pPr>
            <w:r>
              <w:t>Состав рабочей документации (на 3-х листах)</w:t>
            </w:r>
          </w:p>
        </w:tc>
        <w:tc>
          <w:tcPr>
            <w:tcW w:w="2551" w:type="dxa"/>
            <w:vAlign w:val="center"/>
          </w:tcPr>
          <w:p w:rsidR="00B64271" w:rsidRDefault="002B5E24">
            <w:pPr>
              <w:jc w:val="center"/>
              <w:rPr>
                <w:b/>
              </w:rPr>
            </w:pPr>
            <w:r>
              <w:rPr>
                <w:b/>
              </w:rPr>
              <w:t>22/248-СС-СРД</w:t>
            </w:r>
          </w:p>
        </w:tc>
      </w:tr>
      <w:tr w:rsidR="00B64271">
        <w:trPr>
          <w:cantSplit/>
          <w:trHeight w:val="60"/>
        </w:trPr>
        <w:tc>
          <w:tcPr>
            <w:tcW w:w="704" w:type="dxa"/>
            <w:vAlign w:val="center"/>
          </w:tcPr>
          <w:p w:rsidR="00B64271" w:rsidRDefault="002B5E24">
            <w:pPr>
              <w:pStyle w:val="25"/>
              <w:ind w:left="-120"/>
              <w:jc w:val="center"/>
              <w:rPr>
                <w:i/>
                <w:lang w:val="en-US"/>
              </w:rPr>
            </w:pPr>
            <w:r>
              <w:t>56.3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29-и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120"/>
              <w:jc w:val="center"/>
              <w:rPr>
                <w:b/>
                <w:i/>
              </w:rPr>
            </w:pPr>
            <w:r>
              <w:rPr>
                <w:b/>
              </w:rPr>
              <w:t>57.</w:t>
            </w:r>
          </w:p>
        </w:tc>
        <w:tc>
          <w:tcPr>
            <w:tcW w:w="6946" w:type="dxa"/>
            <w:vAlign w:val="center"/>
          </w:tcPr>
          <w:p w:rsidR="00B64271" w:rsidRDefault="002B5E24">
            <w:pPr>
              <w:jc w:val="center"/>
              <w:rPr>
                <w:b/>
              </w:rPr>
            </w:pPr>
            <w:r>
              <w:rPr>
                <w:b/>
              </w:rPr>
              <w:t>ТОМ 3: «</w:t>
            </w:r>
            <w:r>
              <w:rPr>
                <w:b/>
                <w:iCs/>
              </w:rPr>
              <w:t xml:space="preserve">СМЕТНАЯ ДОКУМЕНТАЦИЯ», </w:t>
            </w:r>
            <w:r>
              <w:rPr>
                <w:b/>
              </w:rPr>
              <w:t>Книга 14, «Сводный Сметный Расчёт».</w:t>
            </w:r>
          </w:p>
        </w:tc>
        <w:tc>
          <w:tcPr>
            <w:tcW w:w="2551" w:type="dxa"/>
            <w:vAlign w:val="center"/>
          </w:tcPr>
          <w:p w:rsidR="00B64271" w:rsidRDefault="002B5E24">
            <w:pPr>
              <w:pStyle w:val="44"/>
              <w:rPr>
                <w:sz w:val="24"/>
                <w:szCs w:val="24"/>
              </w:rPr>
            </w:pPr>
            <w:r>
              <w:rPr>
                <w:sz w:val="24"/>
                <w:szCs w:val="24"/>
              </w:rPr>
              <w:t>22/248-СС-ССР</w:t>
            </w:r>
          </w:p>
        </w:tc>
      </w:tr>
      <w:tr w:rsidR="00B64271">
        <w:trPr>
          <w:cantSplit/>
          <w:trHeight w:val="60"/>
        </w:trPr>
        <w:tc>
          <w:tcPr>
            <w:tcW w:w="704" w:type="dxa"/>
            <w:vAlign w:val="center"/>
          </w:tcPr>
          <w:p w:rsidR="00B64271" w:rsidRDefault="002B5E24">
            <w:pPr>
              <w:pStyle w:val="25"/>
              <w:ind w:left="-120"/>
              <w:jc w:val="center"/>
              <w:rPr>
                <w:i/>
              </w:rPr>
            </w:pPr>
            <w:r>
              <w:t>57.1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22/248-СС-ССР-С</w:t>
            </w:r>
          </w:p>
        </w:tc>
      </w:tr>
      <w:tr w:rsidR="00B64271">
        <w:trPr>
          <w:cantSplit/>
          <w:trHeight w:val="60"/>
        </w:trPr>
        <w:tc>
          <w:tcPr>
            <w:tcW w:w="704" w:type="dxa"/>
            <w:vAlign w:val="center"/>
          </w:tcPr>
          <w:p w:rsidR="00B64271" w:rsidRDefault="002B5E24">
            <w:pPr>
              <w:pStyle w:val="25"/>
              <w:ind w:left="-120"/>
              <w:jc w:val="center"/>
              <w:rPr>
                <w:i/>
              </w:rPr>
            </w:pPr>
            <w:r>
              <w:t>57.2</w:t>
            </w:r>
          </w:p>
        </w:tc>
        <w:tc>
          <w:tcPr>
            <w:tcW w:w="6946" w:type="dxa"/>
            <w:vAlign w:val="center"/>
          </w:tcPr>
          <w:p w:rsidR="00B64271" w:rsidRDefault="002B5E24">
            <w:pPr>
              <w:jc w:val="center"/>
            </w:pPr>
            <w:r>
              <w:t>Состав рабочей документации (на 3-х листах)</w:t>
            </w:r>
          </w:p>
        </w:tc>
        <w:tc>
          <w:tcPr>
            <w:tcW w:w="2551" w:type="dxa"/>
            <w:vAlign w:val="center"/>
          </w:tcPr>
          <w:p w:rsidR="00B64271" w:rsidRDefault="002B5E24">
            <w:pPr>
              <w:jc w:val="center"/>
              <w:rPr>
                <w:b/>
              </w:rPr>
            </w:pPr>
            <w:r>
              <w:rPr>
                <w:b/>
              </w:rPr>
              <w:t>22/248-СС-СРД</w:t>
            </w:r>
          </w:p>
        </w:tc>
      </w:tr>
      <w:tr w:rsidR="00B64271">
        <w:trPr>
          <w:cantSplit/>
          <w:trHeight w:val="60"/>
        </w:trPr>
        <w:tc>
          <w:tcPr>
            <w:tcW w:w="704" w:type="dxa"/>
            <w:vAlign w:val="center"/>
          </w:tcPr>
          <w:p w:rsidR="00B64271" w:rsidRDefault="002B5E24">
            <w:pPr>
              <w:pStyle w:val="25"/>
              <w:ind w:left="-120"/>
              <w:jc w:val="center"/>
              <w:rPr>
                <w:i/>
              </w:rPr>
            </w:pPr>
            <w:r>
              <w:t>57.3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Сводный сметный расчёт стоимости строительства (на 40-ка листах)</w:t>
            </w:r>
          </w:p>
        </w:tc>
        <w:tc>
          <w:tcPr>
            <w:tcW w:w="2551" w:type="dxa"/>
            <w:vAlign w:val="center"/>
          </w:tcPr>
          <w:p w:rsidR="00B64271" w:rsidRDefault="002B5E24">
            <w:pPr>
              <w:pStyle w:val="44"/>
              <w:rPr>
                <w:sz w:val="24"/>
                <w:szCs w:val="24"/>
              </w:rPr>
            </w:pPr>
            <w:r>
              <w:rPr>
                <w:i/>
                <w:sz w:val="24"/>
                <w:szCs w:val="24"/>
              </w:rPr>
              <w:t>без обозначения</w:t>
            </w:r>
          </w:p>
        </w:tc>
      </w:tr>
      <w:tr w:rsidR="00B64271">
        <w:trPr>
          <w:cantSplit/>
          <w:trHeight w:val="60"/>
        </w:trPr>
        <w:tc>
          <w:tcPr>
            <w:tcW w:w="704" w:type="dxa"/>
            <w:vAlign w:val="center"/>
          </w:tcPr>
          <w:p w:rsidR="00B64271" w:rsidRDefault="002B5E24">
            <w:pPr>
              <w:pStyle w:val="25"/>
              <w:ind w:left="-120"/>
              <w:jc w:val="center"/>
              <w:rPr>
                <w:b/>
                <w:i/>
              </w:rPr>
            </w:pPr>
            <w:r>
              <w:rPr>
                <w:b/>
              </w:rPr>
              <w:t>5</w:t>
            </w:r>
            <w:r>
              <w:rPr>
                <w:b/>
                <w:lang w:val="en-US"/>
              </w:rPr>
              <w:t>8</w:t>
            </w:r>
            <w:r>
              <w:rPr>
                <w:b/>
              </w:rPr>
              <w:t>.</w:t>
            </w:r>
          </w:p>
        </w:tc>
        <w:tc>
          <w:tcPr>
            <w:tcW w:w="6946" w:type="dxa"/>
            <w:vAlign w:val="center"/>
          </w:tcPr>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ВЕДОМОСТЬ ПОЛНОГО КОМПЛЕКТА РАБОЧИХ ЧЕРТЕЖЕЙ</w:t>
            </w:r>
          </w:p>
        </w:tc>
        <w:tc>
          <w:tcPr>
            <w:tcW w:w="2551" w:type="dxa"/>
            <w:vAlign w:val="center"/>
          </w:tcPr>
          <w:p w:rsidR="00B64271" w:rsidRDefault="002B5E24">
            <w:pPr>
              <w:pStyle w:val="44"/>
              <w:rPr>
                <w:i/>
                <w:sz w:val="24"/>
                <w:szCs w:val="24"/>
              </w:rPr>
            </w:pPr>
            <w:r>
              <w:rPr>
                <w:sz w:val="24"/>
                <w:szCs w:val="24"/>
              </w:rPr>
              <w:t>22/248-СС-В</w:t>
            </w:r>
          </w:p>
        </w:tc>
      </w:tr>
      <w:tr w:rsidR="00B64271">
        <w:trPr>
          <w:cantSplit/>
          <w:trHeight w:val="60"/>
        </w:trPr>
        <w:tc>
          <w:tcPr>
            <w:tcW w:w="704" w:type="dxa"/>
            <w:vAlign w:val="center"/>
          </w:tcPr>
          <w:p w:rsidR="00B64271" w:rsidRDefault="002B5E24">
            <w:pPr>
              <w:pStyle w:val="25"/>
              <w:ind w:left="-120"/>
              <w:jc w:val="center"/>
              <w:rPr>
                <w:i/>
              </w:rPr>
            </w:pPr>
            <w:r>
              <w:t>58.1</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rPr>
              <w:t>Содержание альбома (на 1-м листе)</w:t>
            </w:r>
          </w:p>
        </w:tc>
        <w:tc>
          <w:tcPr>
            <w:tcW w:w="2551" w:type="dxa"/>
            <w:vAlign w:val="center"/>
          </w:tcPr>
          <w:p w:rsidR="00B64271" w:rsidRDefault="002B5E24">
            <w:pPr>
              <w:pStyle w:val="44"/>
              <w:rPr>
                <w:i/>
                <w:sz w:val="24"/>
                <w:szCs w:val="24"/>
              </w:rPr>
            </w:pPr>
            <w:r>
              <w:rPr>
                <w:sz w:val="24"/>
                <w:szCs w:val="24"/>
              </w:rPr>
              <w:t>22/248-СС-В-С</w:t>
            </w:r>
          </w:p>
        </w:tc>
      </w:tr>
      <w:tr w:rsidR="00B64271">
        <w:trPr>
          <w:cantSplit/>
          <w:trHeight w:val="60"/>
        </w:trPr>
        <w:tc>
          <w:tcPr>
            <w:tcW w:w="704" w:type="dxa"/>
            <w:vAlign w:val="center"/>
          </w:tcPr>
          <w:p w:rsidR="00B64271" w:rsidRDefault="002B5E24">
            <w:pPr>
              <w:pStyle w:val="25"/>
              <w:ind w:left="-120"/>
              <w:jc w:val="center"/>
              <w:rPr>
                <w:i/>
              </w:rPr>
            </w:pPr>
            <w:r>
              <w:t>58.2</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rPr>
              <w:t>Состав рабочей документации (на 3-х листах)</w:t>
            </w:r>
          </w:p>
        </w:tc>
        <w:tc>
          <w:tcPr>
            <w:tcW w:w="2551" w:type="dxa"/>
            <w:vAlign w:val="center"/>
          </w:tcPr>
          <w:p w:rsidR="00B64271" w:rsidRDefault="002B5E24">
            <w:pPr>
              <w:pStyle w:val="44"/>
              <w:rPr>
                <w:i/>
                <w:sz w:val="24"/>
                <w:szCs w:val="24"/>
              </w:rPr>
            </w:pPr>
            <w:r>
              <w:rPr>
                <w:sz w:val="24"/>
                <w:szCs w:val="24"/>
              </w:rPr>
              <w:t>22/248-СС-СРД</w:t>
            </w:r>
          </w:p>
        </w:tc>
      </w:tr>
      <w:tr w:rsidR="00B64271">
        <w:trPr>
          <w:cantSplit/>
          <w:trHeight w:val="60"/>
        </w:trPr>
        <w:tc>
          <w:tcPr>
            <w:tcW w:w="704" w:type="dxa"/>
            <w:vAlign w:val="center"/>
          </w:tcPr>
          <w:p w:rsidR="00B64271" w:rsidRDefault="002B5E24">
            <w:pPr>
              <w:pStyle w:val="25"/>
              <w:ind w:left="-120"/>
              <w:jc w:val="center"/>
              <w:rPr>
                <w:i/>
              </w:rPr>
            </w:pPr>
            <w:r>
              <w:t>58.3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 xml:space="preserve">Ведомость полного комплекта рабочих чертежей </w:t>
            </w:r>
          </w:p>
          <w:p w:rsidR="00B64271" w:rsidRDefault="002B5E24">
            <w:pPr>
              <w:pStyle w:val="Default"/>
              <w:jc w:val="center"/>
              <w:rPr>
                <w:rFonts w:ascii="Times New Roman" w:hAnsi="Times New Roman" w:cs="Times New Roman"/>
                <w:color w:val="auto"/>
              </w:rPr>
            </w:pPr>
            <w:r>
              <w:rPr>
                <w:rFonts w:ascii="Times New Roman" w:hAnsi="Times New Roman" w:cs="Times New Roman"/>
              </w:rPr>
              <w:t>(на 22-х листах)</w:t>
            </w:r>
          </w:p>
        </w:tc>
        <w:tc>
          <w:tcPr>
            <w:tcW w:w="2551" w:type="dxa"/>
            <w:vAlign w:val="center"/>
          </w:tcPr>
          <w:p w:rsidR="00B64271" w:rsidRDefault="002B5E24">
            <w:pPr>
              <w:pStyle w:val="44"/>
              <w:rPr>
                <w:i/>
                <w:sz w:val="24"/>
                <w:szCs w:val="24"/>
              </w:rPr>
            </w:pPr>
            <w:r>
              <w:rPr>
                <w:sz w:val="24"/>
                <w:szCs w:val="24"/>
              </w:rPr>
              <w:t>22/248-СС-В</w:t>
            </w:r>
          </w:p>
        </w:tc>
      </w:tr>
      <w:tr w:rsidR="00B64271">
        <w:trPr>
          <w:cantSplit/>
          <w:trHeight w:val="60"/>
        </w:trPr>
        <w:tc>
          <w:tcPr>
            <w:tcW w:w="704" w:type="dxa"/>
            <w:vAlign w:val="center"/>
          </w:tcPr>
          <w:p w:rsidR="00B64271" w:rsidRDefault="002B5E24">
            <w:pPr>
              <w:pStyle w:val="25"/>
              <w:ind w:left="-120"/>
              <w:jc w:val="center"/>
              <w:rPr>
                <w:i/>
              </w:rPr>
            </w:pPr>
            <w:r>
              <w:rPr>
                <w:b/>
                <w:lang w:val="en-US"/>
              </w:rPr>
              <w:t>59</w:t>
            </w:r>
            <w:r>
              <w:rPr>
                <w:b/>
              </w:rPr>
              <w:t>.</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 xml:space="preserve">Проектная и рабочая документация на электронном носителе </w:t>
            </w:r>
            <w:r>
              <w:rPr>
                <w:rFonts w:ascii="Times New Roman" w:hAnsi="Times New Roman" w:cs="Times New Roman"/>
                <w:color w:val="auto"/>
                <w:lang w:val="en-US"/>
              </w:rPr>
              <w:t>CD</w:t>
            </w:r>
          </w:p>
        </w:tc>
        <w:tc>
          <w:tcPr>
            <w:tcW w:w="2551" w:type="dxa"/>
            <w:vAlign w:val="center"/>
          </w:tcPr>
          <w:p w:rsidR="00B64271" w:rsidRDefault="002B5E24">
            <w:pPr>
              <w:pStyle w:val="44"/>
              <w:rPr>
                <w:i/>
                <w:sz w:val="24"/>
                <w:szCs w:val="24"/>
              </w:rPr>
            </w:pPr>
            <w:r>
              <w:rPr>
                <w:i/>
                <w:sz w:val="24"/>
                <w:szCs w:val="24"/>
              </w:rPr>
              <w:t>без обозначения</w:t>
            </w:r>
          </w:p>
        </w:tc>
      </w:tr>
      <w:tr w:rsidR="00B64271">
        <w:trPr>
          <w:cantSplit/>
          <w:trHeight w:val="60"/>
        </w:trPr>
        <w:tc>
          <w:tcPr>
            <w:tcW w:w="704" w:type="dxa"/>
            <w:vAlign w:val="center"/>
          </w:tcPr>
          <w:p w:rsidR="00B64271" w:rsidRDefault="002B5E24">
            <w:pPr>
              <w:pStyle w:val="25"/>
              <w:ind w:left="-120"/>
              <w:jc w:val="center"/>
              <w:rPr>
                <w:i/>
              </w:rPr>
            </w:pPr>
            <w:r>
              <w:rPr>
                <w:b/>
                <w:lang w:val="en-US"/>
              </w:rPr>
              <w:t>60</w:t>
            </w:r>
            <w:r>
              <w:rPr>
                <w:b/>
              </w:rPr>
              <w:t>.</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Экспертное заключение по результатам экспертизы достоверности определения сметной стоимости реконструкции в негосударственной экспертной организации</w:t>
            </w:r>
          </w:p>
        </w:tc>
        <w:tc>
          <w:tcPr>
            <w:tcW w:w="2551" w:type="dxa"/>
            <w:vAlign w:val="center"/>
          </w:tcPr>
          <w:p w:rsidR="00B64271" w:rsidRDefault="002B5E24">
            <w:pPr>
              <w:pStyle w:val="44"/>
              <w:rPr>
                <w:i/>
                <w:sz w:val="24"/>
                <w:szCs w:val="24"/>
              </w:rPr>
            </w:pPr>
            <w:r>
              <w:rPr>
                <w:i/>
                <w:sz w:val="24"/>
                <w:szCs w:val="24"/>
              </w:rPr>
              <w:t>без обозначения</w:t>
            </w:r>
          </w:p>
        </w:tc>
      </w:tr>
    </w:tbl>
    <w:p w:rsidR="00B64271" w:rsidRDefault="00B64271">
      <w:pPr>
        <w:spacing w:line="288" w:lineRule="auto"/>
        <w:ind w:firstLine="709"/>
        <w:jc w:val="both"/>
        <w:rPr>
          <w:b/>
          <w:bCs/>
        </w:rPr>
      </w:pPr>
    </w:p>
    <w:p w:rsidR="00B64271" w:rsidRDefault="002B5E24">
      <w:pPr>
        <w:pStyle w:val="a4"/>
        <w:numPr>
          <w:ilvl w:val="0"/>
          <w:numId w:val="1"/>
        </w:numPr>
        <w:spacing w:line="288" w:lineRule="auto"/>
        <w:ind w:left="0" w:firstLine="709"/>
        <w:contextualSpacing/>
        <w:jc w:val="both"/>
        <w:outlineLvl w:val="0"/>
        <w:rPr>
          <w:b/>
        </w:rPr>
      </w:pPr>
      <w:bookmarkStart w:id="7" w:name="_Toc487793896"/>
      <w:r>
        <w:rPr>
          <w:b/>
        </w:rPr>
        <w:t>Требования к Системе</w:t>
      </w:r>
      <w:bookmarkEnd w:id="7"/>
    </w:p>
    <w:p w:rsidR="00B64271" w:rsidRDefault="00B64271">
      <w:pPr>
        <w:pStyle w:val="a4"/>
        <w:spacing w:line="288" w:lineRule="auto"/>
        <w:ind w:left="709"/>
        <w:contextualSpacing/>
        <w:jc w:val="both"/>
        <w:rPr>
          <w:b/>
        </w:rPr>
      </w:pPr>
    </w:p>
    <w:p w:rsidR="00B64271" w:rsidRDefault="002B5E24">
      <w:pPr>
        <w:pStyle w:val="17"/>
        <w:spacing w:line="288" w:lineRule="auto"/>
        <w:rPr>
          <w:sz w:val="24"/>
          <w:lang w:val="ru-RU"/>
        </w:rPr>
      </w:pPr>
      <w:r>
        <w:rPr>
          <w:sz w:val="24"/>
          <w:lang w:val="ru-RU"/>
        </w:rPr>
        <w:t>Данный раздел содержит требования к функциональности Системы телефонной связи, а также к информационно-вычислительной среде, в которую встраивается Система.</w:t>
      </w:r>
    </w:p>
    <w:p w:rsidR="00B64271" w:rsidRDefault="00B64271">
      <w:pPr>
        <w:pStyle w:val="17"/>
        <w:spacing w:line="288" w:lineRule="auto"/>
        <w:rPr>
          <w:sz w:val="24"/>
          <w:lang w:val="ru-RU"/>
        </w:rPr>
      </w:pPr>
    </w:p>
    <w:p w:rsidR="00B64271" w:rsidRDefault="00B64271">
      <w:pPr>
        <w:pStyle w:val="17"/>
        <w:spacing w:line="288" w:lineRule="auto"/>
        <w:rPr>
          <w:sz w:val="24"/>
          <w:lang w:val="ru-RU"/>
        </w:rPr>
      </w:pPr>
    </w:p>
    <w:p w:rsidR="00B64271" w:rsidRDefault="002B5E24">
      <w:pPr>
        <w:pStyle w:val="a4"/>
        <w:numPr>
          <w:ilvl w:val="1"/>
          <w:numId w:val="1"/>
        </w:numPr>
        <w:spacing w:line="288" w:lineRule="auto"/>
        <w:contextualSpacing/>
        <w:jc w:val="both"/>
        <w:outlineLvl w:val="1"/>
        <w:rPr>
          <w:b/>
        </w:rPr>
      </w:pPr>
      <w:bookmarkStart w:id="8" w:name="_Toc467779331"/>
      <w:bookmarkStart w:id="9" w:name="_Toc487793897"/>
      <w:r>
        <w:rPr>
          <w:b/>
        </w:rPr>
        <w:lastRenderedPageBreak/>
        <w:t>Требования к Системе в целом</w:t>
      </w:r>
      <w:bookmarkEnd w:id="8"/>
      <w:bookmarkEnd w:id="9"/>
    </w:p>
    <w:p w:rsidR="00B64271" w:rsidRDefault="00B64271">
      <w:pPr>
        <w:pStyle w:val="a4"/>
        <w:spacing w:line="288" w:lineRule="auto"/>
        <w:ind w:left="1288"/>
        <w:contextualSpacing/>
        <w:jc w:val="both"/>
        <w:rPr>
          <w:b/>
        </w:rPr>
      </w:pPr>
    </w:p>
    <w:p w:rsidR="00B64271" w:rsidRDefault="002B5E24">
      <w:pPr>
        <w:pStyle w:val="affe"/>
      </w:pPr>
      <w:r>
        <w:t>Реконструируемая СТС должна выполнять следующие функции:</w:t>
      </w:r>
    </w:p>
    <w:p w:rsidR="00B64271" w:rsidRDefault="002B5E24">
      <w:pPr>
        <w:pStyle w:val="1"/>
        <w:numPr>
          <w:ilvl w:val="0"/>
          <w:numId w:val="10"/>
        </w:numPr>
      </w:pPr>
      <w:r>
        <w:t>автоматического переключения управления телефонной сетью связи с основного сервера на резервный в пределах основной и/или резервной площадки управления;</w:t>
      </w:r>
    </w:p>
    <w:p w:rsidR="00B64271" w:rsidRDefault="002B5E24">
      <w:pPr>
        <w:pStyle w:val="1"/>
        <w:numPr>
          <w:ilvl w:val="0"/>
          <w:numId w:val="10"/>
        </w:numPr>
      </w:pPr>
      <w:r>
        <w:t>автоматического переключения управления между основной и резервной площадкой управления при плановых и аварийно-восстановительных работах;</w:t>
      </w:r>
    </w:p>
    <w:p w:rsidR="00B64271" w:rsidRDefault="002B5E24">
      <w:pPr>
        <w:pStyle w:val="1"/>
        <w:numPr>
          <w:ilvl w:val="0"/>
          <w:numId w:val="10"/>
        </w:numPr>
      </w:pPr>
      <w:r>
        <w:t>автоматической синхронизации информации об абонентах и линиях связи между основной и резервной площадкой управления;</w:t>
      </w:r>
    </w:p>
    <w:p w:rsidR="00B64271" w:rsidRDefault="002B5E24">
      <w:pPr>
        <w:pStyle w:val="1"/>
        <w:numPr>
          <w:ilvl w:val="0"/>
          <w:numId w:val="10"/>
        </w:numPr>
      </w:pPr>
      <w:r>
        <w:t>автоматической коммутации вызовов внутри площадок филиалов при полном обрыве каналов связи до центров управления;</w:t>
      </w:r>
    </w:p>
    <w:p w:rsidR="00B64271" w:rsidRDefault="002B5E24">
      <w:pPr>
        <w:pStyle w:val="1"/>
        <w:numPr>
          <w:ilvl w:val="0"/>
          <w:numId w:val="10"/>
        </w:numPr>
      </w:pPr>
      <w:r>
        <w:t>автоматического сохранения локальных резервных копий состояния абонентов и линий связи не менее 1 раза в сутки;</w:t>
      </w:r>
    </w:p>
    <w:p w:rsidR="00B64271" w:rsidRDefault="002B5E24">
      <w:pPr>
        <w:pStyle w:val="1"/>
        <w:numPr>
          <w:ilvl w:val="0"/>
          <w:numId w:val="10"/>
        </w:numPr>
      </w:pPr>
      <w:r>
        <w:t>централизованного управления процессом создания/изменения/удаления абонентов и линий связи Заказчика;</w:t>
      </w:r>
    </w:p>
    <w:p w:rsidR="00B64271" w:rsidRDefault="002B5E24">
      <w:pPr>
        <w:pStyle w:val="1"/>
        <w:numPr>
          <w:ilvl w:val="0"/>
          <w:numId w:val="10"/>
        </w:numPr>
      </w:pPr>
      <w:r>
        <w:t>централизованного управления дополнительными видами обслуживания абонентов Заказчика;</w:t>
      </w:r>
    </w:p>
    <w:p w:rsidR="00B64271" w:rsidRDefault="002B5E24">
      <w:pPr>
        <w:pStyle w:val="1"/>
        <w:numPr>
          <w:ilvl w:val="0"/>
          <w:numId w:val="10"/>
        </w:numPr>
      </w:pPr>
      <w:r>
        <w:t>резервного копирования, хранения, восстановления данных об конфигурации сети телефонной связи (включая абонентов и линии связи Заказчика). Проект должен предусматривать размещение основной консоли управления в Исполнительном аппарате и резервной в Тюменских распределительных сетях.</w:t>
      </w:r>
    </w:p>
    <w:p w:rsidR="00B64271" w:rsidRDefault="002B5E24">
      <w:pPr>
        <w:pStyle w:val="affe"/>
      </w:pPr>
      <w:r>
        <w:t xml:space="preserve">Реконструированная СТС должна обеспечивать длительность своего жизненного цикла не менее 10 лет. Должна быть предусмотрена возможность модернизации используемого оборудования </w:t>
      </w:r>
      <w:r>
        <w:sym w:font="Symbol" w:char="F02D"/>
      </w:r>
      <w:r>
        <w:t xml:space="preserve"> расширение емкости абонентов, линий связи в течение указанного срока без изменения архитектурных решений.</w:t>
      </w:r>
    </w:p>
    <w:p w:rsidR="00B64271" w:rsidRDefault="00B64271">
      <w:pPr>
        <w:tabs>
          <w:tab w:val="left" w:pos="567"/>
        </w:tabs>
        <w:spacing w:line="288" w:lineRule="auto"/>
        <w:ind w:firstLine="709"/>
        <w:jc w:val="both"/>
      </w:pPr>
    </w:p>
    <w:p w:rsidR="00B64271" w:rsidRDefault="002B5E24">
      <w:pPr>
        <w:pStyle w:val="a4"/>
        <w:numPr>
          <w:ilvl w:val="1"/>
          <w:numId w:val="1"/>
        </w:numPr>
        <w:spacing w:line="288" w:lineRule="auto"/>
        <w:contextualSpacing/>
        <w:jc w:val="both"/>
        <w:outlineLvl w:val="1"/>
        <w:rPr>
          <w:b/>
        </w:rPr>
      </w:pPr>
      <w:bookmarkStart w:id="10" w:name="_Toc467779332"/>
      <w:bookmarkStart w:id="11" w:name="_Toc487793898"/>
      <w:r>
        <w:rPr>
          <w:b/>
        </w:rPr>
        <w:t>Требования к структуре и функционированию Системы</w:t>
      </w:r>
      <w:bookmarkEnd w:id="10"/>
      <w:bookmarkEnd w:id="11"/>
    </w:p>
    <w:p w:rsidR="00B64271" w:rsidRDefault="00B64271">
      <w:pPr>
        <w:tabs>
          <w:tab w:val="left" w:pos="567"/>
        </w:tabs>
        <w:spacing w:line="288" w:lineRule="auto"/>
        <w:ind w:firstLine="709"/>
        <w:jc w:val="both"/>
      </w:pPr>
    </w:p>
    <w:p w:rsidR="00B64271" w:rsidRDefault="002B5E24">
      <w:pPr>
        <w:pStyle w:val="affe"/>
      </w:pPr>
      <w:r>
        <w:t>Реконструированная Система должна включать в себя следующие компоненты:</w:t>
      </w:r>
    </w:p>
    <w:p w:rsidR="00B64271" w:rsidRDefault="002B5E24">
      <w:pPr>
        <w:pStyle w:val="a4"/>
        <w:numPr>
          <w:ilvl w:val="0"/>
          <w:numId w:val="11"/>
        </w:numPr>
        <w:tabs>
          <w:tab w:val="left" w:pos="1134"/>
        </w:tabs>
        <w:spacing w:line="288" w:lineRule="auto"/>
        <w:ind w:left="0" w:firstLine="709"/>
        <w:contextualSpacing/>
        <w:jc w:val="both"/>
      </w:pPr>
      <w:r>
        <w:t>Основной сервер управления (расположен на физическом сервере в Исполнительном Аппарате) предназначен для управления и обработки звонков, хранения информации об абонентах и каналах связи, мониторинга состояния и сбора статистики;</w:t>
      </w:r>
    </w:p>
    <w:p w:rsidR="00B64271" w:rsidRDefault="002B5E24">
      <w:pPr>
        <w:pStyle w:val="a4"/>
        <w:numPr>
          <w:ilvl w:val="0"/>
          <w:numId w:val="11"/>
        </w:numPr>
        <w:tabs>
          <w:tab w:val="left" w:pos="1134"/>
        </w:tabs>
        <w:spacing w:line="288" w:lineRule="auto"/>
        <w:ind w:left="0" w:firstLine="709"/>
        <w:contextualSpacing/>
        <w:jc w:val="both"/>
      </w:pPr>
      <w:r>
        <w:t>Резервный сервер управления (расположен на физическом сервере в филиале - Тюменских распределительных сетях (Тюменское ТПО)) предназначен для управления и обработки звонков, хранения информации об абонентах и каналах связи, мониторинга состояния и сбора статистики (используется при отказе Основного сервера управления);</w:t>
      </w:r>
    </w:p>
    <w:p w:rsidR="00B64271" w:rsidRDefault="002B5E24">
      <w:pPr>
        <w:pStyle w:val="a4"/>
        <w:numPr>
          <w:ilvl w:val="0"/>
          <w:numId w:val="11"/>
        </w:numPr>
        <w:tabs>
          <w:tab w:val="left" w:pos="1134"/>
        </w:tabs>
        <w:spacing w:line="288" w:lineRule="auto"/>
        <w:ind w:left="0" w:firstLine="709"/>
        <w:contextualSpacing/>
        <w:jc w:val="both"/>
      </w:pPr>
      <w:r>
        <w:t>Сервер автономной коммутации (расположен на каждой реконструируемой площадке для обеспечения функций автономной автоматической коммутации вызовов) предназначен для обработки звонков, хранения информации об абонентах, каналах связи и осуществления их управления при недоступности Основного и Резервного сервера управления;</w:t>
      </w:r>
    </w:p>
    <w:p w:rsidR="00B64271" w:rsidRDefault="002B5E24">
      <w:pPr>
        <w:pStyle w:val="a4"/>
        <w:numPr>
          <w:ilvl w:val="0"/>
          <w:numId w:val="11"/>
        </w:numPr>
        <w:tabs>
          <w:tab w:val="left" w:pos="1134"/>
        </w:tabs>
        <w:spacing w:line="288" w:lineRule="auto"/>
        <w:ind w:left="0" w:firstLine="709"/>
        <w:contextualSpacing/>
        <w:jc w:val="both"/>
      </w:pPr>
      <w:r>
        <w:t>Медиашлюз (расположен на каждой реконструируемой площадке для обеспечения функций автономной автоматической коммутации вызовов) предназначен для преобразования протоколов связи в медиа трафик и обратно;</w:t>
      </w:r>
    </w:p>
    <w:p w:rsidR="00B64271" w:rsidRDefault="002B5E24">
      <w:pPr>
        <w:pStyle w:val="a4"/>
        <w:numPr>
          <w:ilvl w:val="0"/>
          <w:numId w:val="11"/>
        </w:numPr>
        <w:tabs>
          <w:tab w:val="left" w:pos="1134"/>
        </w:tabs>
        <w:spacing w:line="288" w:lineRule="auto"/>
        <w:ind w:left="0" w:firstLine="709"/>
        <w:contextualSpacing/>
        <w:jc w:val="both"/>
      </w:pPr>
      <w:r>
        <w:lastRenderedPageBreak/>
        <w:t xml:space="preserve">Корзина абонентских окончаний и транков (расположена на каждой реконструируемой площадке) предназначена для подключения оконечных абонентских устройств (аналоговые телефонные аппараты, </w:t>
      </w:r>
      <w:r>
        <w:rPr>
          <w:lang w:val="en-US"/>
        </w:rPr>
        <w:t>IP</w:t>
      </w:r>
      <w:r>
        <w:t>-терминалы) и каналов связи (ТЧ-АДАСЭ, 2х-проводные СЛ, транки Е1);</w:t>
      </w:r>
    </w:p>
    <w:p w:rsidR="00B64271" w:rsidRDefault="002B5E24">
      <w:pPr>
        <w:pStyle w:val="a4"/>
        <w:numPr>
          <w:ilvl w:val="0"/>
          <w:numId w:val="11"/>
        </w:numPr>
        <w:tabs>
          <w:tab w:val="left" w:pos="1134"/>
        </w:tabs>
        <w:spacing w:line="288" w:lineRule="auto"/>
        <w:ind w:left="0" w:firstLine="709"/>
        <w:contextualSpacing/>
        <w:jc w:val="both"/>
      </w:pPr>
      <w:r>
        <w:t xml:space="preserve">Сервер конфигураций (расположен на виртуальной машине в Исполнительном Аппарате и филиале - Тюменских распределительных сетях) предназначен для хранения конфигурационной информации и микропрограммного обеспечения (прошивок) </w:t>
      </w:r>
      <w:r>
        <w:rPr>
          <w:lang w:val="en-US"/>
        </w:rPr>
        <w:t>IP</w:t>
      </w:r>
      <w:r>
        <w:t xml:space="preserve">-терминалов, фотоидентификаторов, централизованной абонентской базы, статистики обращений. </w:t>
      </w:r>
    </w:p>
    <w:p w:rsidR="00B64271" w:rsidRDefault="002B5E24">
      <w:pPr>
        <w:pStyle w:val="affe"/>
      </w:pPr>
      <w:r>
        <w:t xml:space="preserve">Объем абонентских интерфейсов и линий связи, подлежащих реконструкции, приведен в таблице 5.1. Данные по объемам получены из отчетов по предпроектному обследованию. </w:t>
      </w:r>
    </w:p>
    <w:p w:rsidR="00B64271" w:rsidRDefault="00B64271">
      <w:pPr>
        <w:pStyle w:val="affe"/>
      </w:pPr>
    </w:p>
    <w:p w:rsidR="00B64271" w:rsidRDefault="002B5E24">
      <w:pPr>
        <w:pStyle w:val="affe"/>
        <w:ind w:firstLine="0"/>
        <w:jc w:val="right"/>
      </w:pPr>
      <w:r>
        <w:t xml:space="preserve">  Таблица 5.1 </w:t>
      </w:r>
      <w:r>
        <w:rPr>
          <w:noProof/>
        </w:rPr>
        <w:sym w:font="Symbol" w:char="F02D"/>
      </w:r>
      <w:r>
        <w:rPr>
          <w:noProof/>
        </w:rPr>
        <w:t xml:space="preserve"> </w:t>
      </w:r>
      <w:r>
        <w:t>Объем абонентских интерфейсов и линий связи, подлежащих реконструкции</w:t>
      </w:r>
    </w:p>
    <w:tbl>
      <w:tblPr>
        <w:tblW w:w="9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7"/>
        <w:gridCol w:w="1520"/>
        <w:gridCol w:w="1275"/>
        <w:gridCol w:w="944"/>
        <w:gridCol w:w="1080"/>
        <w:gridCol w:w="709"/>
        <w:gridCol w:w="966"/>
      </w:tblGrid>
      <w:tr w:rsidR="00B64271">
        <w:trPr>
          <w:trHeight w:val="482"/>
          <w:tblHeader/>
          <w:jc w:val="center"/>
        </w:trPr>
        <w:tc>
          <w:tcPr>
            <w:tcW w:w="3457" w:type="dxa"/>
            <w:vAlign w:val="center"/>
          </w:tcPr>
          <w:p w:rsidR="00B64271" w:rsidRDefault="00B64271">
            <w:pPr>
              <w:pStyle w:val="afff2"/>
              <w:rPr>
                <w:sz w:val="22"/>
                <w:szCs w:val="22"/>
              </w:rPr>
            </w:pPr>
          </w:p>
        </w:tc>
        <w:tc>
          <w:tcPr>
            <w:tcW w:w="2795" w:type="dxa"/>
            <w:gridSpan w:val="2"/>
            <w:vAlign w:val="center"/>
          </w:tcPr>
          <w:p w:rsidR="00B64271" w:rsidRDefault="002B5E24">
            <w:pPr>
              <w:pStyle w:val="afff2"/>
              <w:rPr>
                <w:sz w:val="22"/>
                <w:szCs w:val="22"/>
              </w:rPr>
            </w:pPr>
            <w:r>
              <w:t>Абонентские интерфейсы</w:t>
            </w:r>
          </w:p>
        </w:tc>
        <w:tc>
          <w:tcPr>
            <w:tcW w:w="3699" w:type="dxa"/>
            <w:gridSpan w:val="4"/>
            <w:vAlign w:val="center"/>
          </w:tcPr>
          <w:p w:rsidR="00B64271" w:rsidRDefault="002B5E24">
            <w:pPr>
              <w:pStyle w:val="afff2"/>
              <w:rPr>
                <w:sz w:val="22"/>
                <w:szCs w:val="22"/>
              </w:rPr>
            </w:pPr>
            <w:r>
              <w:t>Линия связи</w:t>
            </w:r>
          </w:p>
        </w:tc>
      </w:tr>
      <w:tr w:rsidR="00B64271">
        <w:trPr>
          <w:trHeight w:val="482"/>
          <w:tblHeader/>
          <w:jc w:val="center"/>
        </w:trPr>
        <w:tc>
          <w:tcPr>
            <w:tcW w:w="3457" w:type="dxa"/>
            <w:shd w:val="clear" w:color="auto" w:fill="D9D9D9" w:themeFill="background1" w:themeFillShade="D9"/>
            <w:vAlign w:val="center"/>
          </w:tcPr>
          <w:p w:rsidR="00B64271" w:rsidRDefault="002B5E24">
            <w:pPr>
              <w:pStyle w:val="afff2"/>
              <w:rPr>
                <w:sz w:val="22"/>
                <w:szCs w:val="22"/>
              </w:rPr>
            </w:pPr>
            <w:r>
              <w:rPr>
                <w:sz w:val="22"/>
                <w:szCs w:val="22"/>
              </w:rPr>
              <w:t>Филиал</w:t>
            </w:r>
          </w:p>
        </w:tc>
        <w:tc>
          <w:tcPr>
            <w:tcW w:w="1520" w:type="dxa"/>
            <w:shd w:val="clear" w:color="auto" w:fill="D9D9D9" w:themeFill="background1" w:themeFillShade="D9"/>
            <w:vAlign w:val="center"/>
          </w:tcPr>
          <w:p w:rsidR="00B64271" w:rsidRDefault="002B5E24">
            <w:pPr>
              <w:pStyle w:val="afff2"/>
              <w:rPr>
                <w:sz w:val="22"/>
                <w:szCs w:val="22"/>
              </w:rPr>
            </w:pPr>
            <w:r>
              <w:rPr>
                <w:sz w:val="22"/>
                <w:szCs w:val="22"/>
              </w:rPr>
              <w:t>Аналоговый порт (</w:t>
            </w:r>
            <w:r>
              <w:rPr>
                <w:sz w:val="22"/>
                <w:szCs w:val="22"/>
                <w:lang w:val="en-US"/>
              </w:rPr>
              <w:t>FXS</w:t>
            </w:r>
            <w:r>
              <w:rPr>
                <w:sz w:val="22"/>
                <w:szCs w:val="22"/>
              </w:rPr>
              <w:t>)</w:t>
            </w:r>
          </w:p>
        </w:tc>
        <w:tc>
          <w:tcPr>
            <w:tcW w:w="1275" w:type="dxa"/>
            <w:shd w:val="clear" w:color="auto" w:fill="D9D9D9" w:themeFill="background1" w:themeFillShade="D9"/>
            <w:vAlign w:val="center"/>
          </w:tcPr>
          <w:p w:rsidR="00B64271" w:rsidRDefault="002B5E24">
            <w:pPr>
              <w:pStyle w:val="afff2"/>
              <w:rPr>
                <w:sz w:val="22"/>
                <w:szCs w:val="22"/>
              </w:rPr>
            </w:pPr>
            <w:r>
              <w:rPr>
                <w:sz w:val="22"/>
                <w:szCs w:val="22"/>
              </w:rPr>
              <w:t>Цифровой порт</w:t>
            </w:r>
          </w:p>
        </w:tc>
        <w:tc>
          <w:tcPr>
            <w:tcW w:w="944" w:type="dxa"/>
            <w:shd w:val="clear" w:color="auto" w:fill="D9D9D9" w:themeFill="background1" w:themeFillShade="D9"/>
            <w:vAlign w:val="center"/>
          </w:tcPr>
          <w:p w:rsidR="00B64271" w:rsidRDefault="002B5E24">
            <w:pPr>
              <w:pStyle w:val="afff2"/>
              <w:rPr>
                <w:sz w:val="22"/>
                <w:szCs w:val="22"/>
              </w:rPr>
            </w:pPr>
            <w:r>
              <w:rPr>
                <w:sz w:val="22"/>
                <w:szCs w:val="22"/>
              </w:rPr>
              <w:t>СЛ (</w:t>
            </w:r>
            <w:r>
              <w:rPr>
                <w:sz w:val="22"/>
                <w:szCs w:val="22"/>
                <w:lang w:val="en-US"/>
              </w:rPr>
              <w:t>FXO</w:t>
            </w:r>
            <w:r>
              <w:rPr>
                <w:sz w:val="22"/>
                <w:szCs w:val="22"/>
              </w:rPr>
              <w:t>)</w:t>
            </w:r>
          </w:p>
        </w:tc>
        <w:tc>
          <w:tcPr>
            <w:tcW w:w="1080" w:type="dxa"/>
            <w:shd w:val="clear" w:color="auto" w:fill="D9D9D9" w:themeFill="background1" w:themeFillShade="D9"/>
            <w:vAlign w:val="center"/>
          </w:tcPr>
          <w:p w:rsidR="00B64271" w:rsidRDefault="002B5E24">
            <w:pPr>
              <w:pStyle w:val="afff2"/>
              <w:rPr>
                <w:sz w:val="22"/>
                <w:szCs w:val="22"/>
              </w:rPr>
            </w:pPr>
            <w:r>
              <w:rPr>
                <w:sz w:val="22"/>
                <w:szCs w:val="22"/>
              </w:rPr>
              <w:t>АДАСЭ</w:t>
            </w:r>
          </w:p>
        </w:tc>
        <w:tc>
          <w:tcPr>
            <w:tcW w:w="709" w:type="dxa"/>
            <w:shd w:val="clear" w:color="auto" w:fill="D9D9D9" w:themeFill="background1" w:themeFillShade="D9"/>
            <w:vAlign w:val="center"/>
          </w:tcPr>
          <w:p w:rsidR="00B64271" w:rsidRDefault="002B5E24">
            <w:pPr>
              <w:pStyle w:val="afff2"/>
              <w:rPr>
                <w:sz w:val="22"/>
                <w:szCs w:val="22"/>
              </w:rPr>
            </w:pPr>
            <w:r>
              <w:rPr>
                <w:sz w:val="22"/>
                <w:szCs w:val="22"/>
              </w:rPr>
              <w:t>Е1</w:t>
            </w:r>
          </w:p>
        </w:tc>
        <w:tc>
          <w:tcPr>
            <w:tcW w:w="966" w:type="dxa"/>
            <w:shd w:val="clear" w:color="auto" w:fill="D9D9D9" w:themeFill="background1" w:themeFillShade="D9"/>
            <w:vAlign w:val="center"/>
          </w:tcPr>
          <w:p w:rsidR="00B64271" w:rsidRDefault="002B5E24">
            <w:pPr>
              <w:pStyle w:val="afff2"/>
              <w:rPr>
                <w:sz w:val="22"/>
                <w:szCs w:val="22"/>
              </w:rPr>
            </w:pPr>
            <w:r>
              <w:rPr>
                <w:sz w:val="22"/>
                <w:szCs w:val="22"/>
                <w:lang w:val="en-US"/>
              </w:rPr>
              <w:t>DECT</w:t>
            </w:r>
          </w:p>
        </w:tc>
      </w:tr>
      <w:tr w:rsidR="00B64271">
        <w:trPr>
          <w:trHeight w:val="103"/>
          <w:jc w:val="center"/>
        </w:trPr>
        <w:tc>
          <w:tcPr>
            <w:tcW w:w="3457" w:type="dxa"/>
            <w:vAlign w:val="center"/>
          </w:tcPr>
          <w:p w:rsidR="00B64271" w:rsidRDefault="002B5E24">
            <w:pPr>
              <w:spacing w:line="288" w:lineRule="auto"/>
              <w:contextualSpacing/>
              <w:jc w:val="both"/>
              <w:rPr>
                <w:bCs/>
              </w:rPr>
            </w:pPr>
            <w:r>
              <w:t>Исполнительный аппарат (ИА)</w:t>
            </w:r>
          </w:p>
        </w:tc>
        <w:tc>
          <w:tcPr>
            <w:tcW w:w="1520" w:type="dxa"/>
          </w:tcPr>
          <w:p w:rsidR="00B64271" w:rsidRDefault="002B5E24">
            <w:pPr>
              <w:pStyle w:val="122"/>
              <w:spacing w:line="288" w:lineRule="auto"/>
              <w:jc w:val="center"/>
            </w:pPr>
            <w:r>
              <w:t>237</w:t>
            </w:r>
          </w:p>
        </w:tc>
        <w:tc>
          <w:tcPr>
            <w:tcW w:w="1275" w:type="dxa"/>
          </w:tcPr>
          <w:p w:rsidR="00B64271" w:rsidRDefault="002B5E24">
            <w:pPr>
              <w:pStyle w:val="122"/>
              <w:spacing w:line="288" w:lineRule="auto"/>
              <w:jc w:val="center"/>
            </w:pPr>
            <w:r>
              <w:t>242</w:t>
            </w:r>
          </w:p>
        </w:tc>
        <w:tc>
          <w:tcPr>
            <w:tcW w:w="944" w:type="dxa"/>
          </w:tcPr>
          <w:p w:rsidR="00B64271" w:rsidRDefault="002B5E24">
            <w:pPr>
              <w:pStyle w:val="122"/>
              <w:spacing w:line="288" w:lineRule="auto"/>
              <w:jc w:val="center"/>
            </w:pPr>
            <w:r>
              <w:t>0</w:t>
            </w:r>
          </w:p>
        </w:tc>
        <w:tc>
          <w:tcPr>
            <w:tcW w:w="1080" w:type="dxa"/>
          </w:tcPr>
          <w:p w:rsidR="00B64271" w:rsidRDefault="002B5E24">
            <w:pPr>
              <w:pStyle w:val="122"/>
              <w:spacing w:line="288" w:lineRule="auto"/>
              <w:jc w:val="center"/>
            </w:pPr>
            <w:r>
              <w:t>0</w:t>
            </w:r>
          </w:p>
        </w:tc>
        <w:tc>
          <w:tcPr>
            <w:tcW w:w="709" w:type="dxa"/>
          </w:tcPr>
          <w:p w:rsidR="00B64271" w:rsidRDefault="002B5E24">
            <w:pPr>
              <w:pStyle w:val="122"/>
              <w:spacing w:line="288" w:lineRule="auto"/>
              <w:jc w:val="center"/>
            </w:pPr>
            <w:r>
              <w:t>19</w:t>
            </w:r>
          </w:p>
        </w:tc>
        <w:tc>
          <w:tcPr>
            <w:tcW w:w="966" w:type="dxa"/>
          </w:tcPr>
          <w:p w:rsidR="00B64271" w:rsidRDefault="002B5E24">
            <w:pPr>
              <w:pStyle w:val="122"/>
              <w:spacing w:line="288" w:lineRule="auto"/>
              <w:jc w:val="center"/>
            </w:pPr>
            <w:r>
              <w:t>45</w:t>
            </w:r>
          </w:p>
        </w:tc>
      </w:tr>
      <w:tr w:rsidR="00B64271">
        <w:trPr>
          <w:trHeight w:val="230"/>
          <w:jc w:val="center"/>
        </w:trPr>
        <w:tc>
          <w:tcPr>
            <w:tcW w:w="3457" w:type="dxa"/>
            <w:vAlign w:val="center"/>
          </w:tcPr>
          <w:p w:rsidR="00B64271" w:rsidRDefault="002B5E24">
            <w:pPr>
              <w:spacing w:line="288" w:lineRule="auto"/>
              <w:contextualSpacing/>
              <w:jc w:val="both"/>
              <w:rPr>
                <w:bCs/>
              </w:rPr>
            </w:pPr>
            <w:r>
              <w:t>филиал Когалымские ЭС</w:t>
            </w:r>
          </w:p>
        </w:tc>
        <w:tc>
          <w:tcPr>
            <w:tcW w:w="1520" w:type="dxa"/>
          </w:tcPr>
          <w:p w:rsidR="00B64271" w:rsidRDefault="002B5E24">
            <w:pPr>
              <w:pStyle w:val="122"/>
              <w:spacing w:line="288" w:lineRule="auto"/>
              <w:jc w:val="center"/>
            </w:pPr>
            <w:r>
              <w:t>303</w:t>
            </w:r>
          </w:p>
        </w:tc>
        <w:tc>
          <w:tcPr>
            <w:tcW w:w="1275" w:type="dxa"/>
          </w:tcPr>
          <w:p w:rsidR="00B64271" w:rsidRDefault="002B5E24">
            <w:pPr>
              <w:pStyle w:val="122"/>
              <w:spacing w:line="288" w:lineRule="auto"/>
              <w:jc w:val="center"/>
            </w:pPr>
            <w:r>
              <w:t>28</w:t>
            </w:r>
          </w:p>
        </w:tc>
        <w:tc>
          <w:tcPr>
            <w:tcW w:w="944" w:type="dxa"/>
          </w:tcPr>
          <w:p w:rsidR="00B64271" w:rsidRDefault="002B5E24">
            <w:pPr>
              <w:pStyle w:val="122"/>
              <w:spacing w:line="288" w:lineRule="auto"/>
              <w:jc w:val="center"/>
            </w:pPr>
            <w:r>
              <w:t>21</w:t>
            </w:r>
          </w:p>
        </w:tc>
        <w:tc>
          <w:tcPr>
            <w:tcW w:w="1080" w:type="dxa"/>
          </w:tcPr>
          <w:p w:rsidR="00B64271" w:rsidRDefault="002B5E24">
            <w:pPr>
              <w:pStyle w:val="122"/>
              <w:spacing w:line="288" w:lineRule="auto"/>
              <w:jc w:val="center"/>
            </w:pPr>
            <w:r>
              <w:t>36</w:t>
            </w:r>
          </w:p>
        </w:tc>
        <w:tc>
          <w:tcPr>
            <w:tcW w:w="709" w:type="dxa"/>
          </w:tcPr>
          <w:p w:rsidR="00B64271" w:rsidRDefault="002B5E24">
            <w:pPr>
              <w:pStyle w:val="122"/>
              <w:spacing w:line="288" w:lineRule="auto"/>
              <w:jc w:val="center"/>
            </w:pPr>
            <w:r>
              <w:t>16</w:t>
            </w:r>
          </w:p>
        </w:tc>
        <w:tc>
          <w:tcPr>
            <w:tcW w:w="966" w:type="dxa"/>
          </w:tcPr>
          <w:p w:rsidR="00B64271" w:rsidRDefault="002B5E24">
            <w:pPr>
              <w:pStyle w:val="122"/>
              <w:spacing w:line="288" w:lineRule="auto"/>
              <w:jc w:val="center"/>
            </w:pPr>
            <w:r>
              <w:t>0</w:t>
            </w:r>
          </w:p>
        </w:tc>
      </w:tr>
      <w:tr w:rsidR="00B64271">
        <w:trPr>
          <w:trHeight w:val="103"/>
          <w:jc w:val="center"/>
        </w:trPr>
        <w:tc>
          <w:tcPr>
            <w:tcW w:w="3457" w:type="dxa"/>
            <w:vAlign w:val="center"/>
          </w:tcPr>
          <w:p w:rsidR="00B64271" w:rsidRDefault="002B5E24">
            <w:pPr>
              <w:spacing w:line="288" w:lineRule="auto"/>
              <w:contextualSpacing/>
              <w:jc w:val="both"/>
              <w:rPr>
                <w:bCs/>
              </w:rPr>
            </w:pPr>
            <w:r>
              <w:t>филиал Нефтеюганские ЭС</w:t>
            </w:r>
          </w:p>
        </w:tc>
        <w:tc>
          <w:tcPr>
            <w:tcW w:w="1520" w:type="dxa"/>
          </w:tcPr>
          <w:p w:rsidR="00B64271" w:rsidRDefault="002B5E24">
            <w:pPr>
              <w:pStyle w:val="122"/>
              <w:spacing w:line="288" w:lineRule="auto"/>
              <w:jc w:val="center"/>
              <w:rPr>
                <w:lang w:val="en-US"/>
              </w:rPr>
            </w:pPr>
            <w:r>
              <w:rPr>
                <w:lang w:val="en-US"/>
              </w:rPr>
              <w:t>630</w:t>
            </w:r>
          </w:p>
        </w:tc>
        <w:tc>
          <w:tcPr>
            <w:tcW w:w="1275" w:type="dxa"/>
          </w:tcPr>
          <w:p w:rsidR="00B64271" w:rsidRDefault="002B5E24">
            <w:pPr>
              <w:pStyle w:val="122"/>
              <w:spacing w:line="288" w:lineRule="auto"/>
              <w:jc w:val="center"/>
              <w:rPr>
                <w:lang w:val="en-US"/>
              </w:rPr>
            </w:pPr>
            <w:r>
              <w:rPr>
                <w:lang w:val="en-US"/>
              </w:rPr>
              <w:t>84</w:t>
            </w:r>
          </w:p>
        </w:tc>
        <w:tc>
          <w:tcPr>
            <w:tcW w:w="944" w:type="dxa"/>
          </w:tcPr>
          <w:p w:rsidR="00B64271" w:rsidRDefault="002B5E24">
            <w:pPr>
              <w:pStyle w:val="122"/>
              <w:spacing w:line="288" w:lineRule="auto"/>
              <w:jc w:val="center"/>
              <w:rPr>
                <w:lang w:val="en-US"/>
              </w:rPr>
            </w:pPr>
            <w:r>
              <w:rPr>
                <w:lang w:val="en-US"/>
              </w:rPr>
              <w:t>36</w:t>
            </w:r>
          </w:p>
        </w:tc>
        <w:tc>
          <w:tcPr>
            <w:tcW w:w="1080" w:type="dxa"/>
          </w:tcPr>
          <w:p w:rsidR="00B64271" w:rsidRDefault="002B5E24">
            <w:pPr>
              <w:pStyle w:val="122"/>
              <w:spacing w:line="288" w:lineRule="auto"/>
              <w:jc w:val="center"/>
              <w:rPr>
                <w:lang w:val="en-US"/>
              </w:rPr>
            </w:pPr>
            <w:r>
              <w:rPr>
                <w:lang w:val="en-US"/>
              </w:rPr>
              <w:t>0</w:t>
            </w:r>
          </w:p>
        </w:tc>
        <w:tc>
          <w:tcPr>
            <w:tcW w:w="709" w:type="dxa"/>
          </w:tcPr>
          <w:p w:rsidR="00B64271" w:rsidRDefault="002B5E24">
            <w:pPr>
              <w:pStyle w:val="122"/>
              <w:spacing w:line="288" w:lineRule="auto"/>
              <w:jc w:val="center"/>
              <w:rPr>
                <w:lang w:val="en-US"/>
              </w:rPr>
            </w:pPr>
            <w:r>
              <w:rPr>
                <w:lang w:val="en-US"/>
              </w:rPr>
              <w:t>29</w:t>
            </w:r>
          </w:p>
        </w:tc>
        <w:tc>
          <w:tcPr>
            <w:tcW w:w="966" w:type="dxa"/>
          </w:tcPr>
          <w:p w:rsidR="00B64271" w:rsidRDefault="002B5E24">
            <w:pPr>
              <w:pStyle w:val="122"/>
              <w:spacing w:line="288" w:lineRule="auto"/>
              <w:jc w:val="center"/>
              <w:rPr>
                <w:lang w:val="en-US"/>
              </w:rPr>
            </w:pPr>
            <w:r>
              <w:rPr>
                <w:lang w:val="en-US"/>
              </w:rPr>
              <w:t>21</w:t>
            </w:r>
          </w:p>
        </w:tc>
      </w:tr>
      <w:tr w:rsidR="00B64271">
        <w:trPr>
          <w:trHeight w:val="103"/>
          <w:jc w:val="center"/>
        </w:trPr>
        <w:tc>
          <w:tcPr>
            <w:tcW w:w="3457" w:type="dxa"/>
            <w:vAlign w:val="center"/>
          </w:tcPr>
          <w:p w:rsidR="00B64271" w:rsidRDefault="002B5E24">
            <w:pPr>
              <w:spacing w:line="288" w:lineRule="auto"/>
              <w:contextualSpacing/>
              <w:jc w:val="both"/>
              <w:rPr>
                <w:bCs/>
              </w:rPr>
            </w:pPr>
            <w:r>
              <w:t>филиал Нижневартовские ЭС</w:t>
            </w:r>
          </w:p>
        </w:tc>
        <w:tc>
          <w:tcPr>
            <w:tcW w:w="1520" w:type="dxa"/>
          </w:tcPr>
          <w:p w:rsidR="00B64271" w:rsidRDefault="002B5E24">
            <w:pPr>
              <w:pStyle w:val="122"/>
              <w:spacing w:line="288" w:lineRule="auto"/>
              <w:jc w:val="center"/>
              <w:rPr>
                <w:lang w:val="en-US"/>
              </w:rPr>
            </w:pPr>
            <w:r>
              <w:rPr>
                <w:lang w:val="en-US"/>
              </w:rPr>
              <w:t>882</w:t>
            </w:r>
          </w:p>
        </w:tc>
        <w:tc>
          <w:tcPr>
            <w:tcW w:w="1275" w:type="dxa"/>
          </w:tcPr>
          <w:p w:rsidR="00B64271" w:rsidRDefault="002B5E24">
            <w:pPr>
              <w:pStyle w:val="122"/>
              <w:spacing w:line="288" w:lineRule="auto"/>
              <w:jc w:val="center"/>
              <w:rPr>
                <w:lang w:val="en-US"/>
              </w:rPr>
            </w:pPr>
            <w:r>
              <w:rPr>
                <w:lang w:val="en-US"/>
              </w:rPr>
              <w:t>33</w:t>
            </w:r>
          </w:p>
        </w:tc>
        <w:tc>
          <w:tcPr>
            <w:tcW w:w="944" w:type="dxa"/>
          </w:tcPr>
          <w:p w:rsidR="00B64271" w:rsidRDefault="002B5E24">
            <w:pPr>
              <w:pStyle w:val="122"/>
              <w:spacing w:line="288" w:lineRule="auto"/>
              <w:jc w:val="center"/>
              <w:rPr>
                <w:lang w:val="en-US"/>
              </w:rPr>
            </w:pPr>
            <w:r>
              <w:rPr>
                <w:lang w:val="en-US"/>
              </w:rPr>
              <w:t>157</w:t>
            </w:r>
          </w:p>
        </w:tc>
        <w:tc>
          <w:tcPr>
            <w:tcW w:w="1080" w:type="dxa"/>
          </w:tcPr>
          <w:p w:rsidR="00B64271" w:rsidRDefault="002B5E24">
            <w:pPr>
              <w:pStyle w:val="122"/>
              <w:spacing w:line="288" w:lineRule="auto"/>
              <w:jc w:val="center"/>
              <w:rPr>
                <w:lang w:val="en-US"/>
              </w:rPr>
            </w:pPr>
            <w:r>
              <w:rPr>
                <w:lang w:val="en-US"/>
              </w:rPr>
              <w:t>131</w:t>
            </w:r>
          </w:p>
        </w:tc>
        <w:tc>
          <w:tcPr>
            <w:tcW w:w="709" w:type="dxa"/>
          </w:tcPr>
          <w:p w:rsidR="00B64271" w:rsidRDefault="002B5E24">
            <w:pPr>
              <w:pStyle w:val="122"/>
              <w:spacing w:line="288" w:lineRule="auto"/>
              <w:jc w:val="center"/>
              <w:rPr>
                <w:lang w:val="en-US"/>
              </w:rPr>
            </w:pPr>
            <w:r>
              <w:rPr>
                <w:lang w:val="en-US"/>
              </w:rPr>
              <w:t>14</w:t>
            </w:r>
          </w:p>
        </w:tc>
        <w:tc>
          <w:tcPr>
            <w:tcW w:w="966" w:type="dxa"/>
          </w:tcPr>
          <w:p w:rsidR="00B64271" w:rsidRDefault="002B5E24">
            <w:pPr>
              <w:pStyle w:val="122"/>
              <w:spacing w:line="288" w:lineRule="auto"/>
              <w:jc w:val="center"/>
              <w:rPr>
                <w:lang w:val="en-US"/>
              </w:rPr>
            </w:pPr>
            <w:r>
              <w:rPr>
                <w:lang w:val="en-US"/>
              </w:rPr>
              <w:t>0</w:t>
            </w:r>
          </w:p>
        </w:tc>
      </w:tr>
      <w:tr w:rsidR="00B64271">
        <w:trPr>
          <w:trHeight w:val="103"/>
          <w:jc w:val="center"/>
        </w:trPr>
        <w:tc>
          <w:tcPr>
            <w:tcW w:w="3457" w:type="dxa"/>
            <w:vAlign w:val="center"/>
          </w:tcPr>
          <w:p w:rsidR="00B64271" w:rsidRDefault="002B5E24">
            <w:pPr>
              <w:spacing w:line="288" w:lineRule="auto"/>
              <w:contextualSpacing/>
              <w:jc w:val="both"/>
              <w:rPr>
                <w:bCs/>
              </w:rPr>
            </w:pPr>
            <w:r>
              <w:t>филиал Ноябрьские ЭС</w:t>
            </w:r>
          </w:p>
        </w:tc>
        <w:tc>
          <w:tcPr>
            <w:tcW w:w="1520" w:type="dxa"/>
          </w:tcPr>
          <w:p w:rsidR="00B64271" w:rsidRDefault="002B5E24">
            <w:pPr>
              <w:pStyle w:val="122"/>
              <w:spacing w:line="288" w:lineRule="auto"/>
              <w:jc w:val="center"/>
              <w:rPr>
                <w:lang w:val="en-US"/>
              </w:rPr>
            </w:pPr>
            <w:r>
              <w:rPr>
                <w:lang w:val="en-US"/>
              </w:rPr>
              <w:t>433</w:t>
            </w:r>
          </w:p>
        </w:tc>
        <w:tc>
          <w:tcPr>
            <w:tcW w:w="1275" w:type="dxa"/>
          </w:tcPr>
          <w:p w:rsidR="00B64271" w:rsidRDefault="002B5E24">
            <w:pPr>
              <w:pStyle w:val="122"/>
              <w:spacing w:line="288" w:lineRule="auto"/>
              <w:jc w:val="center"/>
              <w:rPr>
                <w:lang w:val="en-US"/>
              </w:rPr>
            </w:pPr>
            <w:r>
              <w:rPr>
                <w:lang w:val="en-US"/>
              </w:rPr>
              <w:t>40</w:t>
            </w:r>
          </w:p>
        </w:tc>
        <w:tc>
          <w:tcPr>
            <w:tcW w:w="944" w:type="dxa"/>
          </w:tcPr>
          <w:p w:rsidR="00B64271" w:rsidRDefault="002B5E24">
            <w:pPr>
              <w:pStyle w:val="122"/>
              <w:spacing w:line="288" w:lineRule="auto"/>
              <w:jc w:val="center"/>
              <w:rPr>
                <w:lang w:val="en-US"/>
              </w:rPr>
            </w:pPr>
            <w:r>
              <w:rPr>
                <w:lang w:val="en-US"/>
              </w:rPr>
              <w:t>23</w:t>
            </w:r>
          </w:p>
        </w:tc>
        <w:tc>
          <w:tcPr>
            <w:tcW w:w="1080" w:type="dxa"/>
          </w:tcPr>
          <w:p w:rsidR="00B64271" w:rsidRDefault="002B5E24">
            <w:pPr>
              <w:pStyle w:val="122"/>
              <w:spacing w:line="288" w:lineRule="auto"/>
              <w:jc w:val="center"/>
              <w:rPr>
                <w:lang w:val="en-US"/>
              </w:rPr>
            </w:pPr>
            <w:r>
              <w:rPr>
                <w:lang w:val="en-US"/>
              </w:rPr>
              <w:t>46</w:t>
            </w:r>
          </w:p>
        </w:tc>
        <w:tc>
          <w:tcPr>
            <w:tcW w:w="709" w:type="dxa"/>
          </w:tcPr>
          <w:p w:rsidR="00B64271" w:rsidRDefault="002B5E24">
            <w:pPr>
              <w:pStyle w:val="122"/>
              <w:spacing w:line="288" w:lineRule="auto"/>
              <w:jc w:val="center"/>
              <w:rPr>
                <w:lang w:val="en-US"/>
              </w:rPr>
            </w:pPr>
            <w:r>
              <w:rPr>
                <w:lang w:val="en-US"/>
              </w:rPr>
              <w:t>12</w:t>
            </w:r>
          </w:p>
        </w:tc>
        <w:tc>
          <w:tcPr>
            <w:tcW w:w="966" w:type="dxa"/>
          </w:tcPr>
          <w:p w:rsidR="00B64271" w:rsidRDefault="002B5E24">
            <w:pPr>
              <w:pStyle w:val="122"/>
              <w:spacing w:line="288" w:lineRule="auto"/>
              <w:jc w:val="center"/>
              <w:rPr>
                <w:lang w:val="en-US"/>
              </w:rPr>
            </w:pPr>
            <w:r>
              <w:rPr>
                <w:lang w:val="en-US"/>
              </w:rPr>
              <w:t>0</w:t>
            </w:r>
          </w:p>
        </w:tc>
      </w:tr>
      <w:tr w:rsidR="00B64271">
        <w:trPr>
          <w:trHeight w:val="103"/>
          <w:jc w:val="center"/>
        </w:trPr>
        <w:tc>
          <w:tcPr>
            <w:tcW w:w="3457" w:type="dxa"/>
            <w:vAlign w:val="center"/>
          </w:tcPr>
          <w:p w:rsidR="00B64271" w:rsidRDefault="002B5E24">
            <w:pPr>
              <w:spacing w:line="288" w:lineRule="auto"/>
              <w:contextualSpacing/>
              <w:jc w:val="both"/>
              <w:rPr>
                <w:bCs/>
              </w:rPr>
            </w:pPr>
            <w:r>
              <w:t>филиал Северные ЭС</w:t>
            </w:r>
          </w:p>
        </w:tc>
        <w:tc>
          <w:tcPr>
            <w:tcW w:w="1520" w:type="dxa"/>
          </w:tcPr>
          <w:p w:rsidR="00B64271" w:rsidRDefault="002B5E24">
            <w:pPr>
              <w:pStyle w:val="122"/>
              <w:spacing w:line="288" w:lineRule="auto"/>
              <w:jc w:val="center"/>
              <w:rPr>
                <w:lang w:val="en-US"/>
              </w:rPr>
            </w:pPr>
            <w:r>
              <w:rPr>
                <w:lang w:val="en-US"/>
              </w:rPr>
              <w:t>240</w:t>
            </w:r>
          </w:p>
        </w:tc>
        <w:tc>
          <w:tcPr>
            <w:tcW w:w="1275" w:type="dxa"/>
          </w:tcPr>
          <w:p w:rsidR="00B64271" w:rsidRDefault="002B5E24">
            <w:pPr>
              <w:pStyle w:val="122"/>
              <w:spacing w:line="288" w:lineRule="auto"/>
              <w:jc w:val="center"/>
              <w:rPr>
                <w:lang w:val="en-US"/>
              </w:rPr>
            </w:pPr>
            <w:r>
              <w:rPr>
                <w:lang w:val="en-US"/>
              </w:rPr>
              <w:t>36</w:t>
            </w:r>
          </w:p>
        </w:tc>
        <w:tc>
          <w:tcPr>
            <w:tcW w:w="944" w:type="dxa"/>
          </w:tcPr>
          <w:p w:rsidR="00B64271" w:rsidRDefault="002B5E24">
            <w:pPr>
              <w:pStyle w:val="122"/>
              <w:spacing w:line="288" w:lineRule="auto"/>
              <w:jc w:val="center"/>
              <w:rPr>
                <w:lang w:val="en-US"/>
              </w:rPr>
            </w:pPr>
            <w:r>
              <w:rPr>
                <w:lang w:val="en-US"/>
              </w:rPr>
              <w:t>32</w:t>
            </w:r>
          </w:p>
        </w:tc>
        <w:tc>
          <w:tcPr>
            <w:tcW w:w="1080" w:type="dxa"/>
          </w:tcPr>
          <w:p w:rsidR="00B64271" w:rsidRDefault="002B5E24">
            <w:pPr>
              <w:pStyle w:val="122"/>
              <w:spacing w:line="288" w:lineRule="auto"/>
              <w:jc w:val="center"/>
              <w:rPr>
                <w:lang w:val="en-US"/>
              </w:rPr>
            </w:pPr>
            <w:r>
              <w:rPr>
                <w:lang w:val="en-US"/>
              </w:rPr>
              <w:t>52</w:t>
            </w:r>
          </w:p>
        </w:tc>
        <w:tc>
          <w:tcPr>
            <w:tcW w:w="709" w:type="dxa"/>
          </w:tcPr>
          <w:p w:rsidR="00B64271" w:rsidRDefault="002B5E24">
            <w:pPr>
              <w:pStyle w:val="122"/>
              <w:spacing w:line="288" w:lineRule="auto"/>
              <w:jc w:val="center"/>
              <w:rPr>
                <w:lang w:val="en-US"/>
              </w:rPr>
            </w:pPr>
            <w:r>
              <w:rPr>
                <w:lang w:val="en-US"/>
              </w:rPr>
              <w:t>13</w:t>
            </w:r>
          </w:p>
        </w:tc>
        <w:tc>
          <w:tcPr>
            <w:tcW w:w="966" w:type="dxa"/>
          </w:tcPr>
          <w:p w:rsidR="00B64271" w:rsidRDefault="002B5E24">
            <w:pPr>
              <w:pStyle w:val="122"/>
              <w:spacing w:line="288" w:lineRule="auto"/>
              <w:jc w:val="center"/>
              <w:rPr>
                <w:lang w:val="en-US"/>
              </w:rPr>
            </w:pPr>
            <w:r>
              <w:rPr>
                <w:lang w:val="en-US"/>
              </w:rPr>
              <w:t>11</w:t>
            </w:r>
          </w:p>
        </w:tc>
      </w:tr>
      <w:tr w:rsidR="00B64271">
        <w:trPr>
          <w:trHeight w:val="103"/>
          <w:jc w:val="center"/>
        </w:trPr>
        <w:tc>
          <w:tcPr>
            <w:tcW w:w="3457" w:type="dxa"/>
            <w:vAlign w:val="center"/>
          </w:tcPr>
          <w:p w:rsidR="00B64271" w:rsidRDefault="002B5E24">
            <w:pPr>
              <w:spacing w:line="288" w:lineRule="auto"/>
              <w:contextualSpacing/>
              <w:jc w:val="both"/>
              <w:rPr>
                <w:bCs/>
              </w:rPr>
            </w:pPr>
            <w:r>
              <w:t>филиал Сургутские ЭС</w:t>
            </w:r>
          </w:p>
        </w:tc>
        <w:tc>
          <w:tcPr>
            <w:tcW w:w="1520" w:type="dxa"/>
          </w:tcPr>
          <w:p w:rsidR="00B64271" w:rsidRDefault="002B5E24">
            <w:pPr>
              <w:pStyle w:val="122"/>
              <w:spacing w:line="288" w:lineRule="auto"/>
              <w:jc w:val="center"/>
              <w:rPr>
                <w:lang w:val="en-US"/>
              </w:rPr>
            </w:pPr>
            <w:r>
              <w:rPr>
                <w:lang w:val="en-US"/>
              </w:rPr>
              <w:t>726</w:t>
            </w:r>
          </w:p>
        </w:tc>
        <w:tc>
          <w:tcPr>
            <w:tcW w:w="1275" w:type="dxa"/>
          </w:tcPr>
          <w:p w:rsidR="00B64271" w:rsidRDefault="002B5E24">
            <w:pPr>
              <w:pStyle w:val="122"/>
              <w:spacing w:line="288" w:lineRule="auto"/>
              <w:jc w:val="center"/>
              <w:rPr>
                <w:lang w:val="en-US"/>
              </w:rPr>
            </w:pPr>
            <w:r>
              <w:rPr>
                <w:lang w:val="en-US"/>
              </w:rPr>
              <w:t>144</w:t>
            </w:r>
          </w:p>
        </w:tc>
        <w:tc>
          <w:tcPr>
            <w:tcW w:w="944" w:type="dxa"/>
          </w:tcPr>
          <w:p w:rsidR="00B64271" w:rsidRDefault="002B5E24">
            <w:pPr>
              <w:pStyle w:val="122"/>
              <w:spacing w:line="288" w:lineRule="auto"/>
              <w:jc w:val="center"/>
              <w:rPr>
                <w:lang w:val="en-US"/>
              </w:rPr>
            </w:pPr>
            <w:r>
              <w:rPr>
                <w:lang w:val="en-US"/>
              </w:rPr>
              <w:t>3</w:t>
            </w:r>
          </w:p>
        </w:tc>
        <w:tc>
          <w:tcPr>
            <w:tcW w:w="1080" w:type="dxa"/>
          </w:tcPr>
          <w:p w:rsidR="00B64271" w:rsidRDefault="002B5E24">
            <w:pPr>
              <w:pStyle w:val="122"/>
              <w:spacing w:line="288" w:lineRule="auto"/>
              <w:jc w:val="center"/>
              <w:rPr>
                <w:lang w:val="en-US"/>
              </w:rPr>
            </w:pPr>
            <w:r>
              <w:rPr>
                <w:lang w:val="en-US"/>
              </w:rPr>
              <w:t>0</w:t>
            </w:r>
          </w:p>
        </w:tc>
        <w:tc>
          <w:tcPr>
            <w:tcW w:w="709" w:type="dxa"/>
          </w:tcPr>
          <w:p w:rsidR="00B64271" w:rsidRDefault="002B5E24">
            <w:pPr>
              <w:pStyle w:val="122"/>
              <w:spacing w:line="288" w:lineRule="auto"/>
              <w:jc w:val="center"/>
              <w:rPr>
                <w:lang w:val="en-US"/>
              </w:rPr>
            </w:pPr>
            <w:r>
              <w:rPr>
                <w:lang w:val="en-US"/>
              </w:rPr>
              <w:t>17</w:t>
            </w:r>
          </w:p>
        </w:tc>
        <w:tc>
          <w:tcPr>
            <w:tcW w:w="966" w:type="dxa"/>
          </w:tcPr>
          <w:p w:rsidR="00B64271" w:rsidRDefault="002B5E24">
            <w:pPr>
              <w:pStyle w:val="122"/>
              <w:spacing w:line="288" w:lineRule="auto"/>
              <w:jc w:val="center"/>
              <w:rPr>
                <w:lang w:val="en-US"/>
              </w:rPr>
            </w:pPr>
            <w:r>
              <w:rPr>
                <w:lang w:val="en-US"/>
              </w:rPr>
              <w:t>9</w:t>
            </w:r>
          </w:p>
        </w:tc>
      </w:tr>
      <w:tr w:rsidR="00B64271">
        <w:trPr>
          <w:trHeight w:val="103"/>
          <w:jc w:val="center"/>
        </w:trPr>
        <w:tc>
          <w:tcPr>
            <w:tcW w:w="3457" w:type="dxa"/>
            <w:vAlign w:val="center"/>
          </w:tcPr>
          <w:p w:rsidR="00B64271" w:rsidRDefault="002B5E24">
            <w:pPr>
              <w:spacing w:line="288" w:lineRule="auto"/>
              <w:contextualSpacing/>
              <w:jc w:val="both"/>
              <w:rPr>
                <w:bCs/>
              </w:rPr>
            </w:pPr>
            <w:r>
              <w:t>филиал Урайские ЭС</w:t>
            </w:r>
          </w:p>
        </w:tc>
        <w:tc>
          <w:tcPr>
            <w:tcW w:w="1520" w:type="dxa"/>
          </w:tcPr>
          <w:p w:rsidR="00B64271" w:rsidRDefault="002B5E24">
            <w:pPr>
              <w:pStyle w:val="122"/>
              <w:spacing w:line="288" w:lineRule="auto"/>
              <w:jc w:val="center"/>
              <w:rPr>
                <w:lang w:val="en-US"/>
              </w:rPr>
            </w:pPr>
            <w:r>
              <w:rPr>
                <w:lang w:val="en-US"/>
              </w:rPr>
              <w:t>336</w:t>
            </w:r>
          </w:p>
        </w:tc>
        <w:tc>
          <w:tcPr>
            <w:tcW w:w="1275" w:type="dxa"/>
          </w:tcPr>
          <w:p w:rsidR="00B64271" w:rsidRDefault="002B5E24">
            <w:pPr>
              <w:pStyle w:val="122"/>
              <w:spacing w:line="288" w:lineRule="auto"/>
              <w:jc w:val="center"/>
              <w:rPr>
                <w:lang w:val="en-US"/>
              </w:rPr>
            </w:pPr>
            <w:r>
              <w:rPr>
                <w:lang w:val="en-US"/>
              </w:rPr>
              <w:t>60</w:t>
            </w:r>
          </w:p>
        </w:tc>
        <w:tc>
          <w:tcPr>
            <w:tcW w:w="944" w:type="dxa"/>
          </w:tcPr>
          <w:p w:rsidR="00B64271" w:rsidRDefault="002B5E24">
            <w:pPr>
              <w:pStyle w:val="122"/>
              <w:spacing w:line="288" w:lineRule="auto"/>
              <w:jc w:val="center"/>
              <w:rPr>
                <w:lang w:val="en-US"/>
              </w:rPr>
            </w:pPr>
            <w:r>
              <w:rPr>
                <w:lang w:val="en-US"/>
              </w:rPr>
              <w:t>21</w:t>
            </w:r>
          </w:p>
        </w:tc>
        <w:tc>
          <w:tcPr>
            <w:tcW w:w="1080" w:type="dxa"/>
          </w:tcPr>
          <w:p w:rsidR="00B64271" w:rsidRDefault="002B5E24">
            <w:pPr>
              <w:pStyle w:val="122"/>
              <w:spacing w:line="288" w:lineRule="auto"/>
              <w:jc w:val="center"/>
              <w:rPr>
                <w:lang w:val="en-US"/>
              </w:rPr>
            </w:pPr>
            <w:r>
              <w:rPr>
                <w:lang w:val="en-US"/>
              </w:rPr>
              <w:t>40</w:t>
            </w:r>
          </w:p>
        </w:tc>
        <w:tc>
          <w:tcPr>
            <w:tcW w:w="709" w:type="dxa"/>
          </w:tcPr>
          <w:p w:rsidR="00B64271" w:rsidRDefault="002B5E24">
            <w:pPr>
              <w:pStyle w:val="122"/>
              <w:spacing w:line="288" w:lineRule="auto"/>
              <w:jc w:val="center"/>
              <w:rPr>
                <w:lang w:val="en-US"/>
              </w:rPr>
            </w:pPr>
            <w:r>
              <w:rPr>
                <w:lang w:val="en-US"/>
              </w:rPr>
              <w:t>9</w:t>
            </w:r>
          </w:p>
        </w:tc>
        <w:tc>
          <w:tcPr>
            <w:tcW w:w="966" w:type="dxa"/>
          </w:tcPr>
          <w:p w:rsidR="00B64271" w:rsidRDefault="002B5E24">
            <w:pPr>
              <w:pStyle w:val="122"/>
              <w:spacing w:line="288" w:lineRule="auto"/>
              <w:jc w:val="center"/>
              <w:rPr>
                <w:lang w:val="en-US"/>
              </w:rPr>
            </w:pPr>
            <w:r>
              <w:rPr>
                <w:lang w:val="en-US"/>
              </w:rPr>
              <w:t>25</w:t>
            </w:r>
          </w:p>
        </w:tc>
      </w:tr>
      <w:tr w:rsidR="00B64271">
        <w:trPr>
          <w:trHeight w:val="229"/>
          <w:jc w:val="center"/>
        </w:trPr>
        <w:tc>
          <w:tcPr>
            <w:tcW w:w="3457" w:type="dxa"/>
            <w:vAlign w:val="center"/>
          </w:tcPr>
          <w:p w:rsidR="00B64271" w:rsidRDefault="002B5E24">
            <w:pPr>
              <w:spacing w:line="288" w:lineRule="auto"/>
              <w:contextualSpacing/>
              <w:jc w:val="both"/>
              <w:rPr>
                <w:bCs/>
              </w:rPr>
            </w:pPr>
            <w:r>
              <w:t>филиал Энергокомплекс</w:t>
            </w:r>
          </w:p>
        </w:tc>
        <w:tc>
          <w:tcPr>
            <w:tcW w:w="1520" w:type="dxa"/>
          </w:tcPr>
          <w:p w:rsidR="00B64271" w:rsidRDefault="002B5E24">
            <w:pPr>
              <w:pStyle w:val="122"/>
              <w:spacing w:line="288" w:lineRule="auto"/>
              <w:jc w:val="center"/>
              <w:rPr>
                <w:lang w:val="en-US"/>
              </w:rPr>
            </w:pPr>
            <w:r>
              <w:rPr>
                <w:lang w:val="en-US"/>
              </w:rPr>
              <w:t>225</w:t>
            </w:r>
          </w:p>
        </w:tc>
        <w:tc>
          <w:tcPr>
            <w:tcW w:w="1275" w:type="dxa"/>
          </w:tcPr>
          <w:p w:rsidR="00B64271" w:rsidRDefault="002B5E24">
            <w:pPr>
              <w:pStyle w:val="122"/>
              <w:spacing w:line="288" w:lineRule="auto"/>
              <w:jc w:val="center"/>
              <w:rPr>
                <w:lang w:val="en-US"/>
              </w:rPr>
            </w:pPr>
            <w:r>
              <w:rPr>
                <w:lang w:val="en-US"/>
              </w:rPr>
              <w:t>41</w:t>
            </w:r>
          </w:p>
        </w:tc>
        <w:tc>
          <w:tcPr>
            <w:tcW w:w="944" w:type="dxa"/>
          </w:tcPr>
          <w:p w:rsidR="00B64271" w:rsidRDefault="002B5E24">
            <w:pPr>
              <w:pStyle w:val="122"/>
              <w:spacing w:line="288" w:lineRule="auto"/>
              <w:jc w:val="center"/>
              <w:rPr>
                <w:lang w:val="en-US"/>
              </w:rPr>
            </w:pPr>
            <w:r>
              <w:rPr>
                <w:lang w:val="en-US"/>
              </w:rPr>
              <w:t>15</w:t>
            </w:r>
          </w:p>
        </w:tc>
        <w:tc>
          <w:tcPr>
            <w:tcW w:w="1080" w:type="dxa"/>
          </w:tcPr>
          <w:p w:rsidR="00B64271" w:rsidRDefault="002B5E24">
            <w:pPr>
              <w:pStyle w:val="122"/>
              <w:spacing w:line="288" w:lineRule="auto"/>
              <w:jc w:val="center"/>
              <w:rPr>
                <w:lang w:val="en-US"/>
              </w:rPr>
            </w:pPr>
            <w:r>
              <w:rPr>
                <w:lang w:val="en-US"/>
              </w:rPr>
              <w:t>39</w:t>
            </w:r>
          </w:p>
        </w:tc>
        <w:tc>
          <w:tcPr>
            <w:tcW w:w="709" w:type="dxa"/>
          </w:tcPr>
          <w:p w:rsidR="00B64271" w:rsidRDefault="002B5E24">
            <w:pPr>
              <w:pStyle w:val="122"/>
              <w:spacing w:line="288" w:lineRule="auto"/>
              <w:jc w:val="center"/>
              <w:rPr>
                <w:lang w:val="en-US"/>
              </w:rPr>
            </w:pPr>
            <w:r>
              <w:rPr>
                <w:lang w:val="en-US"/>
              </w:rPr>
              <w:t>11</w:t>
            </w:r>
          </w:p>
        </w:tc>
        <w:tc>
          <w:tcPr>
            <w:tcW w:w="966" w:type="dxa"/>
          </w:tcPr>
          <w:p w:rsidR="00B64271" w:rsidRDefault="002B5E24">
            <w:pPr>
              <w:pStyle w:val="122"/>
              <w:spacing w:line="288" w:lineRule="auto"/>
              <w:jc w:val="center"/>
              <w:rPr>
                <w:lang w:val="en-US"/>
              </w:rPr>
            </w:pPr>
            <w:r>
              <w:rPr>
                <w:lang w:val="en-US"/>
              </w:rPr>
              <w:t>23</w:t>
            </w:r>
          </w:p>
        </w:tc>
      </w:tr>
      <w:tr w:rsidR="00B64271">
        <w:trPr>
          <w:trHeight w:val="229"/>
          <w:jc w:val="center"/>
        </w:trPr>
        <w:tc>
          <w:tcPr>
            <w:tcW w:w="3457" w:type="dxa"/>
            <w:vAlign w:val="center"/>
          </w:tcPr>
          <w:p w:rsidR="00B64271" w:rsidRDefault="002B5E24">
            <w:pPr>
              <w:spacing w:line="288" w:lineRule="auto"/>
              <w:contextualSpacing/>
              <w:jc w:val="both"/>
              <w:rPr>
                <w:bCs/>
              </w:rPr>
            </w:pPr>
            <w:r>
              <w:t>филиал Тюменские РС (ТРС):</w:t>
            </w:r>
          </w:p>
        </w:tc>
        <w:tc>
          <w:tcPr>
            <w:tcW w:w="1520" w:type="dxa"/>
          </w:tcPr>
          <w:p w:rsidR="00B64271" w:rsidRDefault="00B64271">
            <w:pPr>
              <w:pStyle w:val="122"/>
              <w:spacing w:line="288" w:lineRule="auto"/>
              <w:jc w:val="center"/>
            </w:pPr>
          </w:p>
        </w:tc>
        <w:tc>
          <w:tcPr>
            <w:tcW w:w="1275" w:type="dxa"/>
          </w:tcPr>
          <w:p w:rsidR="00B64271" w:rsidRDefault="00B64271">
            <w:pPr>
              <w:pStyle w:val="122"/>
              <w:spacing w:line="288" w:lineRule="auto"/>
              <w:jc w:val="center"/>
            </w:pPr>
          </w:p>
        </w:tc>
        <w:tc>
          <w:tcPr>
            <w:tcW w:w="944" w:type="dxa"/>
          </w:tcPr>
          <w:p w:rsidR="00B64271" w:rsidRDefault="00B64271">
            <w:pPr>
              <w:pStyle w:val="122"/>
              <w:spacing w:line="288" w:lineRule="auto"/>
              <w:jc w:val="center"/>
            </w:pPr>
          </w:p>
        </w:tc>
        <w:tc>
          <w:tcPr>
            <w:tcW w:w="1080" w:type="dxa"/>
          </w:tcPr>
          <w:p w:rsidR="00B64271" w:rsidRDefault="00B64271">
            <w:pPr>
              <w:pStyle w:val="122"/>
              <w:spacing w:line="288" w:lineRule="auto"/>
              <w:jc w:val="center"/>
            </w:pPr>
          </w:p>
        </w:tc>
        <w:tc>
          <w:tcPr>
            <w:tcW w:w="709" w:type="dxa"/>
          </w:tcPr>
          <w:p w:rsidR="00B64271" w:rsidRDefault="00B64271">
            <w:pPr>
              <w:pStyle w:val="122"/>
              <w:spacing w:line="288" w:lineRule="auto"/>
              <w:jc w:val="center"/>
            </w:pPr>
          </w:p>
        </w:tc>
        <w:tc>
          <w:tcPr>
            <w:tcW w:w="966" w:type="dxa"/>
          </w:tcPr>
          <w:p w:rsidR="00B64271" w:rsidRDefault="00B64271">
            <w:pPr>
              <w:pStyle w:val="122"/>
              <w:spacing w:line="288" w:lineRule="auto"/>
              <w:jc w:val="center"/>
            </w:pPr>
          </w:p>
        </w:tc>
      </w:tr>
      <w:tr w:rsidR="00B64271">
        <w:trPr>
          <w:trHeight w:val="103"/>
          <w:jc w:val="center"/>
        </w:trPr>
        <w:tc>
          <w:tcPr>
            <w:tcW w:w="3457" w:type="dxa"/>
            <w:vAlign w:val="center"/>
          </w:tcPr>
          <w:p w:rsidR="00B64271" w:rsidRDefault="002B5E24">
            <w:pPr>
              <w:spacing w:line="288" w:lineRule="auto"/>
              <w:ind w:left="1276"/>
              <w:contextualSpacing/>
              <w:jc w:val="both"/>
              <w:rPr>
                <w:bCs/>
              </w:rPr>
            </w:pPr>
            <w:r>
              <w:t>Тюменское ТПО</w:t>
            </w:r>
          </w:p>
        </w:tc>
        <w:tc>
          <w:tcPr>
            <w:tcW w:w="1520" w:type="dxa"/>
          </w:tcPr>
          <w:p w:rsidR="00B64271" w:rsidRDefault="002B5E24">
            <w:pPr>
              <w:pStyle w:val="122"/>
              <w:spacing w:line="288" w:lineRule="auto"/>
              <w:jc w:val="center"/>
              <w:rPr>
                <w:lang w:val="en-US"/>
              </w:rPr>
            </w:pPr>
            <w:r>
              <w:rPr>
                <w:lang w:val="en-US"/>
              </w:rPr>
              <w:t>439</w:t>
            </w:r>
          </w:p>
        </w:tc>
        <w:tc>
          <w:tcPr>
            <w:tcW w:w="1275" w:type="dxa"/>
          </w:tcPr>
          <w:p w:rsidR="00B64271" w:rsidRDefault="002B5E24">
            <w:pPr>
              <w:pStyle w:val="122"/>
              <w:spacing w:line="288" w:lineRule="auto"/>
              <w:jc w:val="center"/>
              <w:rPr>
                <w:lang w:val="en-US"/>
              </w:rPr>
            </w:pPr>
            <w:r>
              <w:rPr>
                <w:lang w:val="en-US"/>
              </w:rPr>
              <w:t>88</w:t>
            </w:r>
          </w:p>
        </w:tc>
        <w:tc>
          <w:tcPr>
            <w:tcW w:w="944" w:type="dxa"/>
          </w:tcPr>
          <w:p w:rsidR="00B64271" w:rsidRDefault="002B5E24">
            <w:pPr>
              <w:pStyle w:val="122"/>
              <w:spacing w:line="288" w:lineRule="auto"/>
              <w:jc w:val="center"/>
              <w:rPr>
                <w:lang w:val="en-US"/>
              </w:rPr>
            </w:pPr>
            <w:r>
              <w:rPr>
                <w:lang w:val="en-US"/>
              </w:rPr>
              <w:t>24</w:t>
            </w:r>
          </w:p>
        </w:tc>
        <w:tc>
          <w:tcPr>
            <w:tcW w:w="1080" w:type="dxa"/>
          </w:tcPr>
          <w:p w:rsidR="00B64271" w:rsidRDefault="002B5E24">
            <w:pPr>
              <w:pStyle w:val="122"/>
              <w:spacing w:line="288" w:lineRule="auto"/>
              <w:jc w:val="center"/>
              <w:rPr>
                <w:lang w:val="en-US"/>
              </w:rPr>
            </w:pPr>
            <w:r>
              <w:rPr>
                <w:lang w:val="en-US"/>
              </w:rPr>
              <w:t>38</w:t>
            </w:r>
          </w:p>
        </w:tc>
        <w:tc>
          <w:tcPr>
            <w:tcW w:w="709" w:type="dxa"/>
          </w:tcPr>
          <w:p w:rsidR="00B64271" w:rsidRDefault="002B5E24">
            <w:pPr>
              <w:pStyle w:val="122"/>
              <w:spacing w:line="288" w:lineRule="auto"/>
              <w:jc w:val="center"/>
              <w:rPr>
                <w:lang w:val="en-US"/>
              </w:rPr>
            </w:pPr>
            <w:r>
              <w:rPr>
                <w:lang w:val="en-US"/>
              </w:rPr>
              <w:t>16</w:t>
            </w:r>
          </w:p>
        </w:tc>
        <w:tc>
          <w:tcPr>
            <w:tcW w:w="966" w:type="dxa"/>
          </w:tcPr>
          <w:p w:rsidR="00B64271" w:rsidRDefault="002B5E24">
            <w:pPr>
              <w:pStyle w:val="122"/>
              <w:spacing w:line="288" w:lineRule="auto"/>
              <w:jc w:val="center"/>
              <w:rPr>
                <w:lang w:val="en-US"/>
              </w:rPr>
            </w:pPr>
            <w:r>
              <w:rPr>
                <w:lang w:val="en-US"/>
              </w:rPr>
              <w:t>14</w:t>
            </w:r>
          </w:p>
        </w:tc>
      </w:tr>
      <w:tr w:rsidR="00B64271">
        <w:trPr>
          <w:trHeight w:val="103"/>
          <w:jc w:val="center"/>
        </w:trPr>
        <w:tc>
          <w:tcPr>
            <w:tcW w:w="3457" w:type="dxa"/>
            <w:vAlign w:val="center"/>
          </w:tcPr>
          <w:p w:rsidR="00B64271" w:rsidRDefault="002B5E24">
            <w:pPr>
              <w:spacing w:line="288" w:lineRule="auto"/>
              <w:ind w:left="1276"/>
              <w:contextualSpacing/>
              <w:jc w:val="both"/>
              <w:rPr>
                <w:bCs/>
              </w:rPr>
            </w:pPr>
            <w:r>
              <w:t>Ишимское ТПО</w:t>
            </w:r>
          </w:p>
        </w:tc>
        <w:tc>
          <w:tcPr>
            <w:tcW w:w="1520" w:type="dxa"/>
          </w:tcPr>
          <w:p w:rsidR="00B64271" w:rsidRDefault="002B5E24">
            <w:pPr>
              <w:pStyle w:val="122"/>
              <w:spacing w:line="288" w:lineRule="auto"/>
              <w:jc w:val="center"/>
              <w:rPr>
                <w:lang w:val="en-US"/>
              </w:rPr>
            </w:pPr>
            <w:r>
              <w:rPr>
                <w:lang w:val="en-US"/>
              </w:rPr>
              <w:t>473</w:t>
            </w:r>
          </w:p>
        </w:tc>
        <w:tc>
          <w:tcPr>
            <w:tcW w:w="1275" w:type="dxa"/>
          </w:tcPr>
          <w:p w:rsidR="00B64271" w:rsidRDefault="002B5E24">
            <w:pPr>
              <w:pStyle w:val="122"/>
              <w:spacing w:line="288" w:lineRule="auto"/>
              <w:jc w:val="center"/>
              <w:rPr>
                <w:lang w:val="en-US"/>
              </w:rPr>
            </w:pPr>
            <w:r>
              <w:rPr>
                <w:lang w:val="en-US"/>
              </w:rPr>
              <w:t>34</w:t>
            </w:r>
          </w:p>
        </w:tc>
        <w:tc>
          <w:tcPr>
            <w:tcW w:w="944" w:type="dxa"/>
          </w:tcPr>
          <w:p w:rsidR="00B64271" w:rsidRDefault="002B5E24">
            <w:pPr>
              <w:pStyle w:val="122"/>
              <w:spacing w:line="288" w:lineRule="auto"/>
              <w:jc w:val="center"/>
              <w:rPr>
                <w:lang w:val="en-US"/>
              </w:rPr>
            </w:pPr>
            <w:r>
              <w:rPr>
                <w:lang w:val="en-US"/>
              </w:rPr>
              <w:t>68</w:t>
            </w:r>
          </w:p>
        </w:tc>
        <w:tc>
          <w:tcPr>
            <w:tcW w:w="1080" w:type="dxa"/>
          </w:tcPr>
          <w:p w:rsidR="00B64271" w:rsidRDefault="002B5E24">
            <w:pPr>
              <w:pStyle w:val="122"/>
              <w:spacing w:line="288" w:lineRule="auto"/>
              <w:jc w:val="center"/>
              <w:rPr>
                <w:lang w:val="en-US"/>
              </w:rPr>
            </w:pPr>
            <w:r>
              <w:rPr>
                <w:lang w:val="en-US"/>
              </w:rPr>
              <w:t>40</w:t>
            </w:r>
          </w:p>
        </w:tc>
        <w:tc>
          <w:tcPr>
            <w:tcW w:w="709" w:type="dxa"/>
          </w:tcPr>
          <w:p w:rsidR="00B64271" w:rsidRDefault="002B5E24">
            <w:pPr>
              <w:pStyle w:val="122"/>
              <w:spacing w:line="288" w:lineRule="auto"/>
              <w:jc w:val="center"/>
              <w:rPr>
                <w:lang w:val="en-US"/>
              </w:rPr>
            </w:pPr>
            <w:r>
              <w:rPr>
                <w:lang w:val="en-US"/>
              </w:rPr>
              <w:t>9</w:t>
            </w:r>
          </w:p>
        </w:tc>
        <w:tc>
          <w:tcPr>
            <w:tcW w:w="966" w:type="dxa"/>
          </w:tcPr>
          <w:p w:rsidR="00B64271" w:rsidRDefault="002B5E24">
            <w:pPr>
              <w:pStyle w:val="122"/>
              <w:spacing w:line="288" w:lineRule="auto"/>
              <w:jc w:val="center"/>
              <w:rPr>
                <w:lang w:val="en-US"/>
              </w:rPr>
            </w:pPr>
            <w:r>
              <w:rPr>
                <w:lang w:val="en-US"/>
              </w:rPr>
              <w:t>16</w:t>
            </w:r>
          </w:p>
        </w:tc>
      </w:tr>
      <w:tr w:rsidR="00B64271">
        <w:trPr>
          <w:trHeight w:val="103"/>
          <w:jc w:val="center"/>
        </w:trPr>
        <w:tc>
          <w:tcPr>
            <w:tcW w:w="3457" w:type="dxa"/>
            <w:vAlign w:val="center"/>
          </w:tcPr>
          <w:p w:rsidR="00B64271" w:rsidRDefault="002B5E24">
            <w:pPr>
              <w:spacing w:line="288" w:lineRule="auto"/>
              <w:ind w:left="1276"/>
              <w:contextualSpacing/>
              <w:jc w:val="both"/>
              <w:rPr>
                <w:bCs/>
              </w:rPr>
            </w:pPr>
            <w:r>
              <w:t>Южное ТПО</w:t>
            </w:r>
          </w:p>
        </w:tc>
        <w:tc>
          <w:tcPr>
            <w:tcW w:w="1520" w:type="dxa"/>
          </w:tcPr>
          <w:p w:rsidR="00B64271" w:rsidRDefault="002B5E24">
            <w:pPr>
              <w:pStyle w:val="122"/>
              <w:spacing w:line="288" w:lineRule="auto"/>
              <w:jc w:val="center"/>
              <w:rPr>
                <w:lang w:val="en-US"/>
              </w:rPr>
            </w:pPr>
            <w:r>
              <w:rPr>
                <w:lang w:val="en-US"/>
              </w:rPr>
              <w:t>233</w:t>
            </w:r>
          </w:p>
        </w:tc>
        <w:tc>
          <w:tcPr>
            <w:tcW w:w="1275" w:type="dxa"/>
          </w:tcPr>
          <w:p w:rsidR="00B64271" w:rsidRDefault="002B5E24">
            <w:pPr>
              <w:pStyle w:val="122"/>
              <w:spacing w:line="288" w:lineRule="auto"/>
              <w:jc w:val="center"/>
              <w:rPr>
                <w:lang w:val="en-US"/>
              </w:rPr>
            </w:pPr>
            <w:r>
              <w:rPr>
                <w:lang w:val="en-US"/>
              </w:rPr>
              <w:t>17</w:t>
            </w:r>
          </w:p>
        </w:tc>
        <w:tc>
          <w:tcPr>
            <w:tcW w:w="944" w:type="dxa"/>
          </w:tcPr>
          <w:p w:rsidR="00B64271" w:rsidRDefault="002B5E24">
            <w:pPr>
              <w:pStyle w:val="122"/>
              <w:spacing w:line="288" w:lineRule="auto"/>
              <w:jc w:val="center"/>
              <w:rPr>
                <w:lang w:val="en-US"/>
              </w:rPr>
            </w:pPr>
            <w:r>
              <w:rPr>
                <w:lang w:val="en-US"/>
              </w:rPr>
              <w:t>42</w:t>
            </w:r>
          </w:p>
        </w:tc>
        <w:tc>
          <w:tcPr>
            <w:tcW w:w="1080" w:type="dxa"/>
          </w:tcPr>
          <w:p w:rsidR="00B64271" w:rsidRDefault="002B5E24">
            <w:pPr>
              <w:pStyle w:val="122"/>
              <w:spacing w:line="288" w:lineRule="auto"/>
              <w:jc w:val="center"/>
              <w:rPr>
                <w:lang w:val="en-US"/>
              </w:rPr>
            </w:pPr>
            <w:r>
              <w:rPr>
                <w:lang w:val="en-US"/>
              </w:rPr>
              <w:t>27</w:t>
            </w:r>
          </w:p>
        </w:tc>
        <w:tc>
          <w:tcPr>
            <w:tcW w:w="709" w:type="dxa"/>
          </w:tcPr>
          <w:p w:rsidR="00B64271" w:rsidRDefault="002B5E24">
            <w:pPr>
              <w:pStyle w:val="122"/>
              <w:spacing w:line="288" w:lineRule="auto"/>
              <w:jc w:val="center"/>
              <w:rPr>
                <w:lang w:val="en-US"/>
              </w:rPr>
            </w:pPr>
            <w:r>
              <w:rPr>
                <w:lang w:val="en-US"/>
              </w:rPr>
              <w:t>12</w:t>
            </w:r>
          </w:p>
        </w:tc>
        <w:tc>
          <w:tcPr>
            <w:tcW w:w="966" w:type="dxa"/>
          </w:tcPr>
          <w:p w:rsidR="00B64271" w:rsidRDefault="002B5E24">
            <w:pPr>
              <w:pStyle w:val="122"/>
              <w:spacing w:line="288" w:lineRule="auto"/>
              <w:jc w:val="center"/>
              <w:rPr>
                <w:lang w:val="en-US"/>
              </w:rPr>
            </w:pPr>
            <w:r>
              <w:rPr>
                <w:lang w:val="en-US"/>
              </w:rPr>
              <w:t>0</w:t>
            </w:r>
          </w:p>
        </w:tc>
      </w:tr>
      <w:tr w:rsidR="00B64271">
        <w:trPr>
          <w:trHeight w:val="103"/>
          <w:jc w:val="center"/>
        </w:trPr>
        <w:tc>
          <w:tcPr>
            <w:tcW w:w="3457" w:type="dxa"/>
            <w:vAlign w:val="center"/>
          </w:tcPr>
          <w:p w:rsidR="00B64271" w:rsidRDefault="002B5E24">
            <w:pPr>
              <w:spacing w:line="288" w:lineRule="auto"/>
              <w:ind w:left="1276"/>
              <w:contextualSpacing/>
              <w:jc w:val="both"/>
              <w:rPr>
                <w:bCs/>
              </w:rPr>
            </w:pPr>
            <w:r>
              <w:t>Тобольское ТПО</w:t>
            </w:r>
          </w:p>
        </w:tc>
        <w:tc>
          <w:tcPr>
            <w:tcW w:w="1520" w:type="dxa"/>
          </w:tcPr>
          <w:p w:rsidR="00B64271" w:rsidRDefault="002B5E24">
            <w:pPr>
              <w:pStyle w:val="122"/>
              <w:spacing w:line="288" w:lineRule="auto"/>
              <w:jc w:val="center"/>
              <w:rPr>
                <w:lang w:val="en-US"/>
              </w:rPr>
            </w:pPr>
            <w:r>
              <w:rPr>
                <w:lang w:val="en-US"/>
              </w:rPr>
              <w:t>300</w:t>
            </w:r>
          </w:p>
        </w:tc>
        <w:tc>
          <w:tcPr>
            <w:tcW w:w="1275" w:type="dxa"/>
          </w:tcPr>
          <w:p w:rsidR="00B64271" w:rsidRDefault="002B5E24">
            <w:pPr>
              <w:pStyle w:val="122"/>
              <w:spacing w:line="288" w:lineRule="auto"/>
              <w:jc w:val="center"/>
              <w:rPr>
                <w:lang w:val="en-US"/>
              </w:rPr>
            </w:pPr>
            <w:r>
              <w:rPr>
                <w:lang w:val="en-US"/>
              </w:rPr>
              <w:t>45</w:t>
            </w:r>
          </w:p>
        </w:tc>
        <w:tc>
          <w:tcPr>
            <w:tcW w:w="944" w:type="dxa"/>
          </w:tcPr>
          <w:p w:rsidR="00B64271" w:rsidRDefault="002B5E24">
            <w:pPr>
              <w:pStyle w:val="122"/>
              <w:spacing w:line="288" w:lineRule="auto"/>
              <w:jc w:val="center"/>
              <w:rPr>
                <w:lang w:val="en-US"/>
              </w:rPr>
            </w:pPr>
            <w:r>
              <w:rPr>
                <w:lang w:val="en-US"/>
              </w:rPr>
              <w:t>14</w:t>
            </w:r>
          </w:p>
        </w:tc>
        <w:tc>
          <w:tcPr>
            <w:tcW w:w="1080" w:type="dxa"/>
          </w:tcPr>
          <w:p w:rsidR="00B64271" w:rsidRDefault="002B5E24">
            <w:pPr>
              <w:pStyle w:val="122"/>
              <w:spacing w:line="288" w:lineRule="auto"/>
              <w:jc w:val="center"/>
              <w:rPr>
                <w:lang w:val="en-US"/>
              </w:rPr>
            </w:pPr>
            <w:r>
              <w:rPr>
                <w:lang w:val="en-US"/>
              </w:rPr>
              <w:t>4</w:t>
            </w:r>
          </w:p>
        </w:tc>
        <w:tc>
          <w:tcPr>
            <w:tcW w:w="709" w:type="dxa"/>
          </w:tcPr>
          <w:p w:rsidR="00B64271" w:rsidRDefault="002B5E24">
            <w:pPr>
              <w:pStyle w:val="122"/>
              <w:spacing w:line="288" w:lineRule="auto"/>
              <w:jc w:val="center"/>
              <w:rPr>
                <w:lang w:val="en-US"/>
              </w:rPr>
            </w:pPr>
            <w:r>
              <w:rPr>
                <w:lang w:val="en-US"/>
              </w:rPr>
              <w:t>9</w:t>
            </w:r>
          </w:p>
        </w:tc>
        <w:tc>
          <w:tcPr>
            <w:tcW w:w="966" w:type="dxa"/>
          </w:tcPr>
          <w:p w:rsidR="00B64271" w:rsidRDefault="002B5E24">
            <w:pPr>
              <w:pStyle w:val="122"/>
              <w:spacing w:line="288" w:lineRule="auto"/>
              <w:jc w:val="center"/>
              <w:rPr>
                <w:lang w:val="en-US"/>
              </w:rPr>
            </w:pPr>
            <w:r>
              <w:rPr>
                <w:lang w:val="en-US"/>
              </w:rPr>
              <w:t>11</w:t>
            </w:r>
          </w:p>
        </w:tc>
      </w:tr>
      <w:tr w:rsidR="00B64271">
        <w:trPr>
          <w:trHeight w:val="103"/>
          <w:jc w:val="center"/>
        </w:trPr>
        <w:tc>
          <w:tcPr>
            <w:tcW w:w="3457" w:type="dxa"/>
            <w:shd w:val="clear" w:color="auto" w:fill="EAF1DD" w:themeFill="accent3" w:themeFillTint="33"/>
            <w:vAlign w:val="center"/>
          </w:tcPr>
          <w:p w:rsidR="00B64271" w:rsidRDefault="002B5E24">
            <w:pPr>
              <w:pStyle w:val="122"/>
              <w:spacing w:line="288" w:lineRule="auto"/>
              <w:jc w:val="center"/>
              <w:rPr>
                <w:b/>
              </w:rPr>
            </w:pPr>
            <w:r>
              <w:rPr>
                <w:b/>
              </w:rPr>
              <w:t>Итого</w:t>
            </w:r>
          </w:p>
        </w:tc>
        <w:tc>
          <w:tcPr>
            <w:tcW w:w="1520" w:type="dxa"/>
            <w:shd w:val="clear" w:color="auto" w:fill="EAF1DD" w:themeFill="accent3" w:themeFillTint="33"/>
          </w:tcPr>
          <w:p w:rsidR="00B64271" w:rsidRDefault="002B5E24">
            <w:pPr>
              <w:pStyle w:val="122"/>
              <w:spacing w:line="288" w:lineRule="auto"/>
              <w:jc w:val="center"/>
              <w:rPr>
                <w:b/>
                <w:lang w:val="en-US"/>
              </w:rPr>
            </w:pPr>
            <w:r>
              <w:rPr>
                <w:b/>
                <w:lang w:val="en-US"/>
              </w:rPr>
              <w:t>5457</w:t>
            </w:r>
          </w:p>
        </w:tc>
        <w:tc>
          <w:tcPr>
            <w:tcW w:w="1275" w:type="dxa"/>
            <w:shd w:val="clear" w:color="auto" w:fill="EAF1DD" w:themeFill="accent3" w:themeFillTint="33"/>
          </w:tcPr>
          <w:p w:rsidR="00B64271" w:rsidRDefault="002B5E24">
            <w:pPr>
              <w:pStyle w:val="122"/>
              <w:spacing w:line="288" w:lineRule="auto"/>
              <w:jc w:val="center"/>
              <w:rPr>
                <w:b/>
                <w:lang w:val="en-US"/>
              </w:rPr>
            </w:pPr>
            <w:r>
              <w:rPr>
                <w:b/>
                <w:lang w:val="en-US"/>
              </w:rPr>
              <w:t>892</w:t>
            </w:r>
          </w:p>
        </w:tc>
        <w:tc>
          <w:tcPr>
            <w:tcW w:w="944" w:type="dxa"/>
            <w:shd w:val="clear" w:color="auto" w:fill="EAF1DD" w:themeFill="accent3" w:themeFillTint="33"/>
          </w:tcPr>
          <w:p w:rsidR="00B64271" w:rsidRDefault="002B5E24">
            <w:pPr>
              <w:pStyle w:val="122"/>
              <w:spacing w:line="288" w:lineRule="auto"/>
              <w:jc w:val="center"/>
              <w:rPr>
                <w:b/>
                <w:lang w:val="en-US"/>
              </w:rPr>
            </w:pPr>
            <w:r>
              <w:rPr>
                <w:b/>
                <w:lang w:val="en-US"/>
              </w:rPr>
              <w:t>456</w:t>
            </w:r>
          </w:p>
        </w:tc>
        <w:tc>
          <w:tcPr>
            <w:tcW w:w="1080" w:type="dxa"/>
            <w:shd w:val="clear" w:color="auto" w:fill="EAF1DD" w:themeFill="accent3" w:themeFillTint="33"/>
          </w:tcPr>
          <w:p w:rsidR="00B64271" w:rsidRDefault="002B5E24">
            <w:pPr>
              <w:pStyle w:val="122"/>
              <w:spacing w:line="288" w:lineRule="auto"/>
              <w:jc w:val="center"/>
              <w:rPr>
                <w:b/>
                <w:lang w:val="en-US"/>
              </w:rPr>
            </w:pPr>
            <w:r>
              <w:rPr>
                <w:b/>
                <w:lang w:val="en-US"/>
              </w:rPr>
              <w:t>453</w:t>
            </w:r>
          </w:p>
        </w:tc>
        <w:tc>
          <w:tcPr>
            <w:tcW w:w="709" w:type="dxa"/>
            <w:shd w:val="clear" w:color="auto" w:fill="EAF1DD" w:themeFill="accent3" w:themeFillTint="33"/>
          </w:tcPr>
          <w:p w:rsidR="00B64271" w:rsidRDefault="002B5E24">
            <w:pPr>
              <w:pStyle w:val="122"/>
              <w:spacing w:line="288" w:lineRule="auto"/>
              <w:jc w:val="center"/>
              <w:rPr>
                <w:b/>
                <w:lang w:val="en-US"/>
              </w:rPr>
            </w:pPr>
            <w:r>
              <w:rPr>
                <w:b/>
                <w:lang w:val="en-US"/>
              </w:rPr>
              <w:t>186</w:t>
            </w:r>
          </w:p>
        </w:tc>
        <w:tc>
          <w:tcPr>
            <w:tcW w:w="966" w:type="dxa"/>
            <w:shd w:val="clear" w:color="auto" w:fill="EAF1DD" w:themeFill="accent3" w:themeFillTint="33"/>
          </w:tcPr>
          <w:p w:rsidR="00B64271" w:rsidRDefault="002B5E24">
            <w:pPr>
              <w:pStyle w:val="122"/>
              <w:spacing w:line="288" w:lineRule="auto"/>
              <w:jc w:val="center"/>
              <w:rPr>
                <w:b/>
                <w:lang w:val="en-US"/>
              </w:rPr>
            </w:pPr>
            <w:r>
              <w:rPr>
                <w:b/>
                <w:lang w:val="en-US"/>
              </w:rPr>
              <w:t>175</w:t>
            </w:r>
          </w:p>
        </w:tc>
      </w:tr>
    </w:tbl>
    <w:p w:rsidR="00B64271" w:rsidRDefault="00B64271">
      <w:pPr>
        <w:tabs>
          <w:tab w:val="left" w:pos="567"/>
        </w:tabs>
        <w:spacing w:line="288" w:lineRule="auto"/>
        <w:ind w:firstLine="709"/>
        <w:jc w:val="both"/>
      </w:pPr>
    </w:p>
    <w:p w:rsidR="00B64271" w:rsidRDefault="002B5E24">
      <w:pPr>
        <w:tabs>
          <w:tab w:val="left" w:pos="567"/>
        </w:tabs>
        <w:spacing w:line="288" w:lineRule="auto"/>
        <w:ind w:firstLine="709"/>
        <w:jc w:val="both"/>
      </w:pPr>
      <w:r>
        <w:t>Основной и Резервный сервер управления должны подключаться к корпоративной телефонной сети связи двумя каналами: основной -  по технологии коммутации каналов (</w:t>
      </w:r>
      <w:r>
        <w:rPr>
          <w:lang w:val="en-US"/>
        </w:rPr>
        <w:t>G</w:t>
      </w:r>
      <w:r>
        <w:t xml:space="preserve">.703, Е1, сигнализация </w:t>
      </w:r>
      <w:r>
        <w:rPr>
          <w:lang w:val="en-US"/>
        </w:rPr>
        <w:t>QSIG</w:t>
      </w:r>
      <w:r>
        <w:t>/</w:t>
      </w:r>
      <w:r>
        <w:rPr>
          <w:lang w:val="en-US"/>
        </w:rPr>
        <w:t>DSS</w:t>
      </w:r>
      <w:r>
        <w:t>1), резервный - по технологии коммутации пакетов (</w:t>
      </w:r>
      <w:r>
        <w:rPr>
          <w:lang w:val="en-US"/>
        </w:rPr>
        <w:t>SIP</w:t>
      </w:r>
      <w:r>
        <w:t xml:space="preserve">, </w:t>
      </w:r>
      <w:r>
        <w:rPr>
          <w:lang w:val="en-US"/>
        </w:rPr>
        <w:t>H</w:t>
      </w:r>
      <w:r>
        <w:t>.323).   АТС каждой площадки (ИА/филиал/ТПО), состоящая из: Сервера автономной коммутации, Медиашлюза и Корзин(ы) абонентских окончаний и транков, должна подключаться к корпоративной телефонной сети связи двумя каналами: основной -  по технологии коммутации каналов (</w:t>
      </w:r>
      <w:r>
        <w:rPr>
          <w:lang w:val="en-US"/>
        </w:rPr>
        <w:t>G</w:t>
      </w:r>
      <w:r>
        <w:t xml:space="preserve">.703, Е1, сигнализация </w:t>
      </w:r>
      <w:r>
        <w:rPr>
          <w:lang w:val="en-US"/>
        </w:rPr>
        <w:t>QSIG</w:t>
      </w:r>
      <w:r>
        <w:t>/</w:t>
      </w:r>
      <w:r>
        <w:rPr>
          <w:lang w:val="en-US"/>
        </w:rPr>
        <w:t>DSS</w:t>
      </w:r>
      <w:r>
        <w:t>1), резервный - по технологии коммутации пакетов (</w:t>
      </w:r>
      <w:r>
        <w:rPr>
          <w:lang w:val="en-US"/>
        </w:rPr>
        <w:t>SIP</w:t>
      </w:r>
      <w:r>
        <w:t xml:space="preserve">, </w:t>
      </w:r>
      <w:r>
        <w:rPr>
          <w:lang w:val="en-US"/>
        </w:rPr>
        <w:t>H</w:t>
      </w:r>
      <w:r>
        <w:t>.323). Схема реализации архитектуры приведена на рисунке 5.1.</w:t>
      </w:r>
    </w:p>
    <w:p w:rsidR="00B64271" w:rsidRDefault="002B5E24">
      <w:pPr>
        <w:tabs>
          <w:tab w:val="left" w:pos="567"/>
        </w:tabs>
        <w:spacing w:line="288" w:lineRule="auto"/>
        <w:ind w:firstLine="709"/>
        <w:jc w:val="both"/>
      </w:pPr>
      <w:r>
        <w:rPr>
          <w:noProof/>
        </w:rPr>
        <w:lastRenderedPageBreak/>
        <w:drawing>
          <wp:inline distT="0" distB="0" distL="0" distR="0">
            <wp:extent cx="5208422" cy="3198461"/>
            <wp:effectExtent l="171450" t="171450" r="354330" b="3644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4"/>
                    <a:srcRect l="7597" t="16364" r="26050" b="8408"/>
                    <a:stretch/>
                  </pic:blipFill>
                  <pic:spPr bwMode="auto">
                    <a:xfrm>
                      <a:off x="0" y="0"/>
                      <a:ext cx="5221638" cy="3206577"/>
                    </a:xfrm>
                    <a:prstGeom prst="rect">
                      <a:avLst/>
                    </a:prstGeom>
                    <a:ln>
                      <a:noFill/>
                    </a:ln>
                    <a:effectLst>
                      <a:outerShdw blurRad="292100" dist="139700" dir="2700000" algn="tl" rotWithShape="0">
                        <a:srgbClr val="333333">
                          <a:alpha val="65000"/>
                        </a:srgbClr>
                      </a:outerShdw>
                    </a:effectLst>
                    <a:extLst>
                      <a:ext uri="{53640926-AAD7-44D8-BBD7-CCE9431645EC}">
                        <a14:shadowObscured xmlns:a14="http://schemas.microsoft.com/office/drawing/2010/main"/>
                      </a:ext>
                    </a:extLst>
                  </pic:spPr>
                </pic:pic>
              </a:graphicData>
            </a:graphic>
          </wp:inline>
        </w:drawing>
      </w:r>
    </w:p>
    <w:p w:rsidR="00B64271" w:rsidRDefault="002B5E24">
      <w:pPr>
        <w:tabs>
          <w:tab w:val="left" w:pos="567"/>
        </w:tabs>
        <w:spacing w:line="288" w:lineRule="auto"/>
        <w:ind w:firstLine="709"/>
        <w:jc w:val="center"/>
      </w:pPr>
      <w:r>
        <w:t>Рисунок 5.1 – Схема реализации архитектуры СТС</w:t>
      </w:r>
    </w:p>
    <w:p w:rsidR="00B64271" w:rsidRDefault="00B64271">
      <w:pPr>
        <w:tabs>
          <w:tab w:val="left" w:pos="567"/>
        </w:tabs>
        <w:spacing w:line="288" w:lineRule="auto"/>
        <w:ind w:firstLine="709"/>
        <w:jc w:val="both"/>
      </w:pPr>
    </w:p>
    <w:p w:rsidR="00B64271" w:rsidRDefault="002B5E24">
      <w:pPr>
        <w:tabs>
          <w:tab w:val="left" w:pos="567"/>
        </w:tabs>
        <w:spacing w:line="288" w:lineRule="auto"/>
        <w:ind w:firstLine="709"/>
        <w:jc w:val="both"/>
      </w:pPr>
      <w:r>
        <w:t>Управление и доступ к настройкам всех компонент реконструируемой телефонной сети связи – через корпоративную сеть передачи данных (</w:t>
      </w:r>
      <w:r>
        <w:rPr>
          <w:lang w:val="en-US"/>
        </w:rPr>
        <w:t>Ethernet</w:t>
      </w:r>
      <w:r>
        <w:t>).</w:t>
      </w:r>
    </w:p>
    <w:p w:rsidR="00B64271" w:rsidRDefault="002B5E24">
      <w:pPr>
        <w:tabs>
          <w:tab w:val="left" w:pos="567"/>
        </w:tabs>
        <w:spacing w:line="288" w:lineRule="auto"/>
        <w:ind w:firstLine="709"/>
        <w:jc w:val="both"/>
      </w:pPr>
      <w:r>
        <w:t>Реконструированная Система должна обеспечивать функционал приема/обработки/передачи следующих типов трафика:</w:t>
      </w:r>
    </w:p>
    <w:p w:rsidR="00B64271" w:rsidRDefault="002B5E24">
      <w:pPr>
        <w:pStyle w:val="1"/>
        <w:numPr>
          <w:ilvl w:val="0"/>
          <w:numId w:val="12"/>
        </w:numPr>
      </w:pPr>
      <w:r>
        <w:t>из TDM сети в IP-сеть;</w:t>
      </w:r>
    </w:p>
    <w:p w:rsidR="00B64271" w:rsidRDefault="002B5E24">
      <w:pPr>
        <w:pStyle w:val="1"/>
      </w:pPr>
      <w:r>
        <w:t>из IP-сети в TDM сеть;</w:t>
      </w:r>
    </w:p>
    <w:p w:rsidR="00B64271" w:rsidRDefault="002B5E24">
      <w:pPr>
        <w:pStyle w:val="1"/>
      </w:pPr>
      <w:r>
        <w:t>из IP-сети в IP-сеть;</w:t>
      </w:r>
    </w:p>
    <w:p w:rsidR="00B64271" w:rsidRDefault="002B5E24">
      <w:pPr>
        <w:pStyle w:val="a4"/>
        <w:spacing w:line="288" w:lineRule="auto"/>
        <w:ind w:left="0" w:firstLine="709"/>
        <w:contextualSpacing/>
        <w:jc w:val="both"/>
      </w:pPr>
      <w:r>
        <w:t>Реконструированная Система должна отвечать требованиям нормативно-технических документов и стандартов, действующих в Российской Федерации:</w:t>
      </w:r>
    </w:p>
    <w:p w:rsidR="00B64271" w:rsidRDefault="002B5E24">
      <w:pPr>
        <w:pStyle w:val="1"/>
        <w:numPr>
          <w:ilvl w:val="0"/>
          <w:numId w:val="13"/>
        </w:numPr>
      </w:pPr>
      <w:r>
        <w:t>все оборудование и программное обеспечение должно иметь сертификаты, необходимые для включения во взаимоувязанную сеть связи (ВСС) РФ;</w:t>
      </w:r>
    </w:p>
    <w:p w:rsidR="00B64271" w:rsidRDefault="002B5E24">
      <w:pPr>
        <w:pStyle w:val="1"/>
        <w:numPr>
          <w:ilvl w:val="0"/>
          <w:numId w:val="12"/>
        </w:numPr>
      </w:pPr>
      <w:r>
        <w:t>оборудование, используемое для построения узла местной связи, должно иметь действующий на момент подачи предложения сертификат, с условием применения: «На телефонной сети связи общего пользования в качестве средства связи, выполняющего функции систем коммутации с использованием технологии коммутации пакетов информации, в составе местного/транзитного узла связи сети телефонной связи с реализацией подсистем сигнализации ОКС7, EDSS1, SIP, SIP-T, MGCP, SIGTRRAN».</w:t>
      </w:r>
    </w:p>
    <w:p w:rsidR="00B64271" w:rsidRDefault="002B5E24">
      <w:pPr>
        <w:spacing w:line="288" w:lineRule="auto"/>
        <w:ind w:firstLine="709"/>
        <w:contextualSpacing/>
        <w:jc w:val="both"/>
      </w:pPr>
      <w:r>
        <w:t>Поставляемое оборудование должно поддерживать работу с оборудованием связи, тарификации и записи диспетчерских переговоров:</w:t>
      </w:r>
    </w:p>
    <w:p w:rsidR="00B64271" w:rsidRDefault="002B5E24">
      <w:pPr>
        <w:pStyle w:val="1"/>
        <w:numPr>
          <w:ilvl w:val="0"/>
          <w:numId w:val="14"/>
        </w:numPr>
      </w:pPr>
      <w:r>
        <w:t>MD110 (Ericsson);</w:t>
      </w:r>
    </w:p>
    <w:p w:rsidR="00B64271" w:rsidRDefault="002B5E24">
      <w:pPr>
        <w:pStyle w:val="1"/>
        <w:numPr>
          <w:ilvl w:val="0"/>
          <w:numId w:val="12"/>
        </w:numPr>
      </w:pPr>
      <w:r>
        <w:t>MX-ONE TSW (Aastra);</w:t>
      </w:r>
    </w:p>
    <w:p w:rsidR="00B64271" w:rsidRDefault="002B5E24">
      <w:pPr>
        <w:pStyle w:val="1"/>
        <w:numPr>
          <w:ilvl w:val="0"/>
          <w:numId w:val="12"/>
        </w:numPr>
      </w:pPr>
      <w:r>
        <w:t>MX-ONE TSE (Mitel);</w:t>
      </w:r>
    </w:p>
    <w:p w:rsidR="00B64271" w:rsidRDefault="002B5E24">
      <w:pPr>
        <w:pStyle w:val="1"/>
        <w:numPr>
          <w:ilvl w:val="0"/>
          <w:numId w:val="12"/>
        </w:numPr>
      </w:pPr>
      <w:r>
        <w:lastRenderedPageBreak/>
        <w:t>Minicom DX-500 (Информтехника и связь);</w:t>
      </w:r>
    </w:p>
    <w:p w:rsidR="00B64271" w:rsidRDefault="002B5E24">
      <w:pPr>
        <w:pStyle w:val="1"/>
        <w:numPr>
          <w:ilvl w:val="0"/>
          <w:numId w:val="12"/>
        </w:numPr>
      </w:pPr>
      <w:r>
        <w:t>SI2000 (ИскраТел);</w:t>
      </w:r>
    </w:p>
    <w:p w:rsidR="00B64271" w:rsidRDefault="002B5E24">
      <w:pPr>
        <w:pStyle w:val="1"/>
        <w:numPr>
          <w:ilvl w:val="0"/>
          <w:numId w:val="12"/>
        </w:numPr>
      </w:pPr>
      <w:r>
        <w:t>Oktell (Телефонные системы);</w:t>
      </w:r>
    </w:p>
    <w:p w:rsidR="00B64271" w:rsidRDefault="002B5E24">
      <w:pPr>
        <w:pStyle w:val="1"/>
        <w:numPr>
          <w:ilvl w:val="0"/>
          <w:numId w:val="12"/>
        </w:numPr>
      </w:pPr>
      <w:r>
        <w:t>S-12(Alcatel);</w:t>
      </w:r>
    </w:p>
    <w:p w:rsidR="00B64271" w:rsidRDefault="002B5E24">
      <w:pPr>
        <w:pStyle w:val="1"/>
        <w:numPr>
          <w:ilvl w:val="0"/>
          <w:numId w:val="12"/>
        </w:numPr>
      </w:pPr>
      <w:r>
        <w:t>OSV 7.0 (Siemens);</w:t>
      </w:r>
    </w:p>
    <w:p w:rsidR="00B64271" w:rsidRDefault="002B5E24">
      <w:pPr>
        <w:pStyle w:val="1"/>
        <w:numPr>
          <w:ilvl w:val="0"/>
          <w:numId w:val="12"/>
        </w:numPr>
      </w:pPr>
      <w:r>
        <w:t>HiPath (Siemens);</w:t>
      </w:r>
    </w:p>
    <w:p w:rsidR="00B64271" w:rsidRDefault="002B5E24">
      <w:pPr>
        <w:pStyle w:val="1"/>
        <w:numPr>
          <w:ilvl w:val="0"/>
          <w:numId w:val="12"/>
        </w:numPr>
      </w:pPr>
      <w:r>
        <w:t>Квант-Е (Квант-Интерком);</w:t>
      </w:r>
    </w:p>
    <w:p w:rsidR="00B64271" w:rsidRDefault="002B5E24">
      <w:pPr>
        <w:pStyle w:val="1"/>
        <w:numPr>
          <w:ilvl w:val="0"/>
          <w:numId w:val="12"/>
        </w:numPr>
      </w:pPr>
      <w:r>
        <w:t>Конгресс КС-2 (Телрос);</w:t>
      </w:r>
    </w:p>
    <w:p w:rsidR="00B64271" w:rsidRDefault="002B5E24">
      <w:pPr>
        <w:pStyle w:val="1"/>
        <w:numPr>
          <w:ilvl w:val="0"/>
          <w:numId w:val="12"/>
        </w:numPr>
      </w:pPr>
      <w:r>
        <w:t>М-200 (МР-8/16) (МТА);</w:t>
      </w:r>
    </w:p>
    <w:p w:rsidR="00B64271" w:rsidRDefault="002B5E24">
      <w:pPr>
        <w:pStyle w:val="1"/>
        <w:numPr>
          <w:ilvl w:val="0"/>
          <w:numId w:val="12"/>
        </w:numPr>
      </w:pPr>
      <w:r>
        <w:t>Малые АТС (Panasonic);</w:t>
      </w:r>
    </w:p>
    <w:p w:rsidR="00B64271" w:rsidRDefault="002B5E24">
      <w:pPr>
        <w:pStyle w:val="1"/>
        <w:numPr>
          <w:ilvl w:val="0"/>
          <w:numId w:val="12"/>
        </w:numPr>
      </w:pPr>
      <w:r>
        <w:t>записи разговоров «ЭХО-плюс», «Фантом», «SpRecords», «Спрут»;</w:t>
      </w:r>
    </w:p>
    <w:p w:rsidR="00B64271" w:rsidRDefault="002B5E24">
      <w:pPr>
        <w:pStyle w:val="1"/>
        <w:numPr>
          <w:ilvl w:val="0"/>
          <w:numId w:val="12"/>
        </w:numPr>
      </w:pPr>
      <w:r>
        <w:t>тарификации разговоров «Барсум».</w:t>
      </w:r>
    </w:p>
    <w:p w:rsidR="00B64271" w:rsidRDefault="002B5E24">
      <w:pPr>
        <w:spacing w:line="288" w:lineRule="auto"/>
        <w:ind w:firstLine="709"/>
        <w:contextualSpacing/>
        <w:jc w:val="both"/>
        <w:rPr>
          <w:b/>
        </w:rPr>
      </w:pPr>
      <w:r>
        <w:t xml:space="preserve"> </w:t>
      </w:r>
    </w:p>
    <w:p w:rsidR="00B64271" w:rsidRDefault="002B5E24">
      <w:pPr>
        <w:pStyle w:val="a4"/>
        <w:numPr>
          <w:ilvl w:val="1"/>
          <w:numId w:val="1"/>
        </w:numPr>
        <w:spacing w:line="288" w:lineRule="auto"/>
        <w:contextualSpacing/>
        <w:jc w:val="both"/>
        <w:outlineLvl w:val="1"/>
        <w:rPr>
          <w:b/>
        </w:rPr>
      </w:pPr>
      <w:bookmarkStart w:id="12" w:name="_Toc487793899"/>
      <w:r>
        <w:rPr>
          <w:b/>
        </w:rPr>
        <w:t>Функциональные требования к поддерживаемым стандартам и протоколам Системы</w:t>
      </w:r>
      <w:bookmarkEnd w:id="12"/>
    </w:p>
    <w:p w:rsidR="00B64271" w:rsidRDefault="00B64271">
      <w:pPr>
        <w:pStyle w:val="a4"/>
        <w:spacing w:line="288" w:lineRule="auto"/>
        <w:ind w:left="0" w:firstLine="709"/>
        <w:contextualSpacing/>
        <w:jc w:val="both"/>
        <w:rPr>
          <w:b/>
        </w:rPr>
      </w:pPr>
    </w:p>
    <w:p w:rsidR="00B64271" w:rsidRDefault="002B5E24">
      <w:pPr>
        <w:spacing w:line="288" w:lineRule="auto"/>
        <w:ind w:firstLine="709"/>
        <w:contextualSpacing/>
        <w:jc w:val="both"/>
      </w:pPr>
      <w:r>
        <w:t>Реконструированная Система должна обеспечить сопряжение сетей и оборудования в части:</w:t>
      </w:r>
    </w:p>
    <w:p w:rsidR="00B64271" w:rsidRDefault="002B5E24">
      <w:pPr>
        <w:pStyle w:val="1"/>
        <w:numPr>
          <w:ilvl w:val="0"/>
          <w:numId w:val="16"/>
        </w:numPr>
        <w:rPr>
          <w:bCs/>
        </w:rPr>
      </w:pPr>
      <w:r>
        <w:t>конвертации стандартов кодирования звука (</w:t>
      </w:r>
      <w:r>
        <w:rPr>
          <w:bCs/>
          <w:lang w:val="en-US"/>
        </w:rPr>
        <w:t>G</w:t>
      </w:r>
      <w:r>
        <w:rPr>
          <w:bCs/>
        </w:rPr>
        <w:t xml:space="preserve">.729, </w:t>
      </w:r>
      <w:r>
        <w:rPr>
          <w:bCs/>
          <w:lang w:val="en-US"/>
        </w:rPr>
        <w:t>G</w:t>
      </w:r>
      <w:r>
        <w:rPr>
          <w:bCs/>
        </w:rPr>
        <w:t>.729</w:t>
      </w:r>
      <w:r>
        <w:rPr>
          <w:bCs/>
          <w:lang w:val="en-US"/>
        </w:rPr>
        <w:t>A</w:t>
      </w:r>
      <w:r>
        <w:rPr>
          <w:bCs/>
        </w:rPr>
        <w:t xml:space="preserve">, </w:t>
      </w:r>
      <w:r>
        <w:rPr>
          <w:bCs/>
          <w:lang w:val="en-US"/>
        </w:rPr>
        <w:t>G</w:t>
      </w:r>
      <w:r>
        <w:rPr>
          <w:bCs/>
        </w:rPr>
        <w:t>.729</w:t>
      </w:r>
      <w:r>
        <w:rPr>
          <w:bCs/>
          <w:lang w:val="en-US"/>
        </w:rPr>
        <w:t>B</w:t>
      </w:r>
      <w:r>
        <w:rPr>
          <w:bCs/>
        </w:rPr>
        <w:t xml:space="preserve">, </w:t>
      </w:r>
      <w:r>
        <w:rPr>
          <w:bCs/>
          <w:lang w:val="en-US"/>
        </w:rPr>
        <w:t>G</w:t>
      </w:r>
      <w:r>
        <w:rPr>
          <w:bCs/>
        </w:rPr>
        <w:t>.729</w:t>
      </w:r>
      <w:r>
        <w:rPr>
          <w:bCs/>
          <w:lang w:val="en-US"/>
        </w:rPr>
        <w:t>AB</w:t>
      </w:r>
      <w:r>
        <w:rPr>
          <w:bCs/>
        </w:rPr>
        <w:t xml:space="preserve">, </w:t>
      </w:r>
      <w:r>
        <w:rPr>
          <w:bCs/>
          <w:lang w:val="en-US"/>
        </w:rPr>
        <w:t>G</w:t>
      </w:r>
      <w:r>
        <w:rPr>
          <w:bCs/>
        </w:rPr>
        <w:t xml:space="preserve">.723.1, </w:t>
      </w:r>
      <w:r>
        <w:rPr>
          <w:lang w:val="en-US"/>
        </w:rPr>
        <w:t>G</w:t>
      </w:r>
      <w:r>
        <w:t>711</w:t>
      </w:r>
      <w:r>
        <w:rPr>
          <w:lang w:val="en-US"/>
        </w:rPr>
        <w:t>A</w:t>
      </w:r>
      <w:r>
        <w:t>-</w:t>
      </w:r>
      <w:r>
        <w:rPr>
          <w:lang w:val="en-US"/>
        </w:rPr>
        <w:t>Law</w:t>
      </w:r>
      <w:r>
        <w:t xml:space="preserve">, </w:t>
      </w:r>
      <w:r>
        <w:rPr>
          <w:lang w:val="en-US"/>
        </w:rPr>
        <w:t>G</w:t>
      </w:r>
      <w:r>
        <w:t>.711μ-</w:t>
      </w:r>
      <w:r>
        <w:rPr>
          <w:lang w:val="en-US"/>
        </w:rPr>
        <w:t>Law</w:t>
      </w:r>
      <w:r>
        <w:t xml:space="preserve">, </w:t>
      </w:r>
      <w:r>
        <w:rPr>
          <w:lang w:val="en-US"/>
        </w:rPr>
        <w:t>GSM</w:t>
      </w:r>
      <w:r>
        <w:t xml:space="preserve"> </w:t>
      </w:r>
      <w:r>
        <w:rPr>
          <w:lang w:val="en-US"/>
        </w:rPr>
        <w:t>FR</w:t>
      </w:r>
      <w:r>
        <w:t xml:space="preserve">, </w:t>
      </w:r>
      <w:r>
        <w:rPr>
          <w:lang w:val="en-US"/>
        </w:rPr>
        <w:t>Speex</w:t>
      </w:r>
      <w:r>
        <w:t xml:space="preserve">, </w:t>
      </w:r>
      <w:r>
        <w:rPr>
          <w:lang w:val="en-US"/>
        </w:rPr>
        <w:t>iLBC</w:t>
      </w:r>
      <w:r>
        <w:t xml:space="preserve">, </w:t>
      </w:r>
      <w:r>
        <w:rPr>
          <w:lang w:val="en-US"/>
        </w:rPr>
        <w:t>AMR</w:t>
      </w:r>
      <w:r>
        <w:t xml:space="preserve"> </w:t>
      </w:r>
      <w:r>
        <w:rPr>
          <w:lang w:val="en-US"/>
        </w:rPr>
        <w:t>NB</w:t>
      </w:r>
      <w:r>
        <w:t xml:space="preserve">, </w:t>
      </w:r>
      <w:r>
        <w:rPr>
          <w:lang w:val="en-US"/>
        </w:rPr>
        <w:t>G</w:t>
      </w:r>
      <w:r>
        <w:t xml:space="preserve">.726, </w:t>
      </w:r>
      <w:r>
        <w:rPr>
          <w:lang w:val="en-US"/>
        </w:rPr>
        <w:t>G</w:t>
      </w:r>
      <w:r>
        <w:t xml:space="preserve">.722, </w:t>
      </w:r>
      <w:r>
        <w:rPr>
          <w:lang w:val="en-US"/>
        </w:rPr>
        <w:t>G</w:t>
      </w:r>
      <w:r>
        <w:t xml:space="preserve">.722.1, </w:t>
      </w:r>
      <w:r>
        <w:rPr>
          <w:lang w:val="en-US"/>
        </w:rPr>
        <w:t>G</w:t>
      </w:r>
      <w:r>
        <w:t xml:space="preserve">.722.2, </w:t>
      </w:r>
      <w:r>
        <w:rPr>
          <w:lang w:val="en-US"/>
        </w:rPr>
        <w:t>Opus</w:t>
      </w:r>
      <w:r>
        <w:t>);</w:t>
      </w:r>
    </w:p>
    <w:p w:rsidR="00B64271" w:rsidRDefault="002B5E24">
      <w:pPr>
        <w:pStyle w:val="1"/>
        <w:numPr>
          <w:ilvl w:val="0"/>
          <w:numId w:val="16"/>
        </w:numPr>
      </w:pPr>
      <w:r>
        <w:t>конвертации протоколов сигнализации SIP и H.323, а также ITU ISUP-R и SIP-I/T для транзитных вызовов;</w:t>
      </w:r>
    </w:p>
    <w:p w:rsidR="00B64271" w:rsidRDefault="002B5E24">
      <w:pPr>
        <w:pStyle w:val="1"/>
        <w:numPr>
          <w:ilvl w:val="0"/>
          <w:numId w:val="16"/>
        </w:numPr>
      </w:pPr>
      <w:r>
        <w:t>параллельного использования сетей IPv4 и IPv6 (режим «Dual-Stack») при транзите трафика;</w:t>
      </w:r>
    </w:p>
    <w:p w:rsidR="00B64271" w:rsidRDefault="002B5E24">
      <w:pPr>
        <w:pStyle w:val="1"/>
        <w:numPr>
          <w:ilvl w:val="0"/>
          <w:numId w:val="16"/>
        </w:numPr>
      </w:pPr>
      <w:r>
        <w:t>передачи факсов по протоколу T.38 (режим «passthrough»);</w:t>
      </w:r>
    </w:p>
    <w:p w:rsidR="00B64271" w:rsidRDefault="002B5E24">
      <w:pPr>
        <w:pStyle w:val="1"/>
        <w:numPr>
          <w:ilvl w:val="0"/>
          <w:numId w:val="16"/>
        </w:numPr>
      </w:pPr>
      <w:r>
        <w:t>передачи инициирующему устройству сообщений «SIP 181» вызываемой стороны (режим «passthrough»);</w:t>
      </w:r>
    </w:p>
    <w:p w:rsidR="00B64271" w:rsidRDefault="002B5E24">
      <w:pPr>
        <w:pStyle w:val="1"/>
        <w:numPr>
          <w:ilvl w:val="0"/>
          <w:numId w:val="16"/>
        </w:numPr>
      </w:pPr>
      <w:r>
        <w:t>возможности шифрования/дешифрования SIP-вызовов;</w:t>
      </w:r>
    </w:p>
    <w:p w:rsidR="00B64271" w:rsidRDefault="002B5E24">
      <w:pPr>
        <w:pStyle w:val="1"/>
        <w:numPr>
          <w:ilvl w:val="0"/>
          <w:numId w:val="16"/>
        </w:numPr>
      </w:pPr>
      <w:r>
        <w:t>передачи видео по протоколам SIP и H.323 с использованием кодеков H.261, H.263 и H.264 (режим «passthrough»);</w:t>
      </w:r>
    </w:p>
    <w:p w:rsidR="00B64271" w:rsidRDefault="002B5E24">
      <w:pPr>
        <w:pStyle w:val="1"/>
        <w:numPr>
          <w:ilvl w:val="0"/>
          <w:numId w:val="16"/>
        </w:numPr>
      </w:pPr>
      <w:r>
        <w:t>взаимодействия с сигнализационными шлюзами ОКС-7 по M3UA;</w:t>
      </w:r>
    </w:p>
    <w:p w:rsidR="00B64271" w:rsidRDefault="002B5E24">
      <w:pPr>
        <w:pStyle w:val="1"/>
        <w:numPr>
          <w:ilvl w:val="0"/>
          <w:numId w:val="16"/>
        </w:numPr>
      </w:pPr>
      <w:r>
        <w:t>управления Медиашлюзами ОКС-7 по MGCP;</w:t>
      </w:r>
    </w:p>
    <w:p w:rsidR="00B64271" w:rsidRDefault="002B5E24">
      <w:pPr>
        <w:pStyle w:val="1"/>
        <w:numPr>
          <w:ilvl w:val="0"/>
          <w:numId w:val="16"/>
        </w:numPr>
      </w:pPr>
      <w:r>
        <w:t>управления Медиашлюзами ОКС-7 по H.248;</w:t>
      </w:r>
    </w:p>
    <w:p w:rsidR="00B64271" w:rsidRDefault="002B5E24">
      <w:pPr>
        <w:pStyle w:val="1"/>
        <w:numPr>
          <w:ilvl w:val="0"/>
          <w:numId w:val="16"/>
        </w:numPr>
      </w:pPr>
      <w:r>
        <w:t xml:space="preserve">подключения к </w:t>
      </w:r>
      <w:r>
        <w:rPr>
          <w:lang w:val="en-US"/>
        </w:rPr>
        <w:t>TDM</w:t>
      </w:r>
      <w:r>
        <w:t>-сетям через Медиашлюзы по протоколам ОКС7, ISDN PRI;</w:t>
      </w:r>
    </w:p>
    <w:p w:rsidR="00B64271" w:rsidRDefault="002B5E24">
      <w:pPr>
        <w:pStyle w:val="1"/>
        <w:numPr>
          <w:ilvl w:val="0"/>
          <w:numId w:val="16"/>
        </w:numPr>
      </w:pPr>
      <w:r>
        <w:t>поддержки способов передачи сигналов DTMF (включая: RFC 2833, SIP INFO, Inband DTMF в кодеке G.711, DTMF в H.245, Q.931);</w:t>
      </w:r>
    </w:p>
    <w:p w:rsidR="00B64271" w:rsidRDefault="002B5E24">
      <w:pPr>
        <w:pStyle w:val="1"/>
        <w:numPr>
          <w:ilvl w:val="0"/>
          <w:numId w:val="16"/>
        </w:numPr>
        <w:rPr>
          <w:rStyle w:val="fontstyle01"/>
          <w:rFonts w:ascii="Times New Roman" w:hAnsi="Times New Roman"/>
          <w:bCs/>
          <w:sz w:val="24"/>
          <w:szCs w:val="24"/>
        </w:rPr>
      </w:pPr>
      <w:r>
        <w:rPr>
          <w:rStyle w:val="fontstyle01"/>
          <w:sz w:val="24"/>
          <w:szCs w:val="24"/>
        </w:rPr>
        <w:t>поддержки методов «SIP REFER» (</w:t>
      </w:r>
      <w:r>
        <w:rPr>
          <w:rStyle w:val="fontstyle01"/>
          <w:color w:val="000000" w:themeColor="text1"/>
          <w:sz w:val="24"/>
          <w:szCs w:val="24"/>
        </w:rPr>
        <w:t>RFC 3515</w:t>
      </w:r>
      <w:r>
        <w:rPr>
          <w:rStyle w:val="fontstyle01"/>
          <w:sz w:val="24"/>
          <w:szCs w:val="24"/>
        </w:rPr>
        <w:t>), «SUBSCRIBE/NOTIFY» (поддержка «BLF»).</w:t>
      </w:r>
    </w:p>
    <w:p w:rsidR="00B64271" w:rsidRDefault="002B5E24">
      <w:pPr>
        <w:spacing w:line="288" w:lineRule="auto"/>
        <w:ind w:firstLine="709"/>
        <w:contextualSpacing/>
        <w:jc w:val="both"/>
        <w:rPr>
          <w:bCs/>
        </w:rPr>
      </w:pPr>
      <w:r>
        <w:rPr>
          <w:bCs/>
        </w:rPr>
        <w:t xml:space="preserve">Поддерживаемые стандарты </w:t>
      </w:r>
      <w:r>
        <w:t>сопряжения сетей</w:t>
      </w:r>
      <w:r>
        <w:rPr>
          <w:bCs/>
        </w:rPr>
        <w:t>:</w:t>
      </w:r>
    </w:p>
    <w:p w:rsidR="00B64271" w:rsidRDefault="002B5E24">
      <w:pPr>
        <w:pStyle w:val="1"/>
        <w:numPr>
          <w:ilvl w:val="0"/>
          <w:numId w:val="17"/>
        </w:numPr>
        <w:rPr>
          <w:rStyle w:val="fontstyle01"/>
          <w:sz w:val="24"/>
          <w:szCs w:val="24"/>
          <w:lang w:val="en-US"/>
        </w:rPr>
      </w:pPr>
      <w:r>
        <w:rPr>
          <w:rStyle w:val="fontstyle01"/>
          <w:sz w:val="24"/>
          <w:szCs w:val="24"/>
          <w:lang w:val="en-US"/>
        </w:rPr>
        <w:t>H.323 v.2-v.4 “Packet-based multimedia communications systems”;</w:t>
      </w:r>
    </w:p>
    <w:p w:rsidR="00B64271" w:rsidRDefault="002B5E24">
      <w:pPr>
        <w:pStyle w:val="1"/>
        <w:numPr>
          <w:ilvl w:val="0"/>
          <w:numId w:val="16"/>
        </w:numPr>
        <w:rPr>
          <w:rStyle w:val="fontstyle01"/>
          <w:sz w:val="24"/>
          <w:szCs w:val="24"/>
          <w:lang w:val="en-US"/>
        </w:rPr>
      </w:pPr>
      <w:r>
        <w:rPr>
          <w:rStyle w:val="fontstyle01"/>
          <w:sz w:val="24"/>
          <w:szCs w:val="24"/>
          <w:lang w:val="en-US"/>
        </w:rPr>
        <w:t>H.245 v.7 “Control protocol for multimedia communication”;</w:t>
      </w:r>
    </w:p>
    <w:p w:rsidR="00B64271" w:rsidRDefault="00B64271">
      <w:pPr>
        <w:pStyle w:val="1"/>
        <w:numPr>
          <w:ilvl w:val="0"/>
          <w:numId w:val="0"/>
        </w:numPr>
        <w:ind w:left="1429" w:hanging="360"/>
        <w:rPr>
          <w:rStyle w:val="fontstyle01"/>
          <w:sz w:val="24"/>
          <w:szCs w:val="24"/>
          <w:lang w:val="en-US"/>
        </w:rPr>
      </w:pPr>
    </w:p>
    <w:p w:rsidR="00B64271" w:rsidRDefault="002B5E24">
      <w:pPr>
        <w:pStyle w:val="1"/>
        <w:numPr>
          <w:ilvl w:val="0"/>
          <w:numId w:val="16"/>
        </w:numPr>
        <w:rPr>
          <w:rStyle w:val="fontstyle01"/>
          <w:sz w:val="24"/>
          <w:szCs w:val="24"/>
          <w:lang w:val="en-US"/>
        </w:rPr>
      </w:pPr>
      <w:r>
        <w:rPr>
          <w:rStyle w:val="fontstyle01"/>
          <w:sz w:val="24"/>
          <w:szCs w:val="24"/>
          <w:lang w:val="en-US"/>
        </w:rPr>
        <w:t xml:space="preserve">H.225 v.4 “Call signalling protocols and media stream packetization for packet-based </w:t>
      </w:r>
      <w:r>
        <w:rPr>
          <w:rStyle w:val="fontstyle01"/>
          <w:sz w:val="24"/>
          <w:szCs w:val="24"/>
          <w:lang w:val="en-US"/>
        </w:rPr>
        <w:lastRenderedPageBreak/>
        <w:t>multimedia communication systems”;</w:t>
      </w:r>
    </w:p>
    <w:p w:rsidR="00B64271" w:rsidRDefault="002B5E24">
      <w:pPr>
        <w:pStyle w:val="1"/>
        <w:numPr>
          <w:ilvl w:val="0"/>
          <w:numId w:val="16"/>
        </w:numPr>
        <w:rPr>
          <w:rStyle w:val="fontstyle01"/>
          <w:sz w:val="24"/>
          <w:szCs w:val="24"/>
        </w:rPr>
      </w:pPr>
      <w:r>
        <w:rPr>
          <w:rStyle w:val="fontstyle01"/>
          <w:sz w:val="24"/>
          <w:szCs w:val="24"/>
        </w:rPr>
        <w:t>SIP (передача осуществляется по протоколам TCP, TLS и UDP).</w:t>
      </w:r>
    </w:p>
    <w:p w:rsidR="00B64271" w:rsidRDefault="002B5E24">
      <w:pPr>
        <w:spacing w:line="288" w:lineRule="auto"/>
        <w:ind w:firstLine="709"/>
        <w:contextualSpacing/>
        <w:jc w:val="both"/>
        <w:rPr>
          <w:bCs/>
          <w:color w:val="000000" w:themeColor="text1"/>
        </w:rPr>
      </w:pPr>
      <w:r>
        <w:rPr>
          <w:bCs/>
          <w:color w:val="000000" w:themeColor="text1"/>
        </w:rPr>
        <w:t>Основные протоколы сигнализации на основе коммутации пакетов:</w:t>
      </w:r>
    </w:p>
    <w:p w:rsidR="00B64271" w:rsidRDefault="00013D00">
      <w:pPr>
        <w:pStyle w:val="1"/>
        <w:numPr>
          <w:ilvl w:val="0"/>
          <w:numId w:val="18"/>
        </w:numPr>
        <w:rPr>
          <w:rStyle w:val="fontstyle01"/>
          <w:sz w:val="24"/>
          <w:szCs w:val="24"/>
          <w:lang w:val="en-US"/>
        </w:rPr>
      </w:pPr>
      <w:hyperlink r:id="rId15">
        <w:r w:rsidR="002B5E24">
          <w:rPr>
            <w:rStyle w:val="fontstyle01"/>
            <w:sz w:val="24"/>
            <w:szCs w:val="24"/>
            <w:lang w:val="en-US"/>
          </w:rPr>
          <w:t>RFC 3261</w:t>
        </w:r>
      </w:hyperlink>
      <w:r w:rsidR="002B5E24">
        <w:rPr>
          <w:rStyle w:val="fontstyle01"/>
          <w:sz w:val="24"/>
          <w:szCs w:val="24"/>
          <w:lang w:val="en-US"/>
        </w:rPr>
        <w:t xml:space="preserve"> “SIP: Session Initiation Protocol”;</w:t>
      </w:r>
    </w:p>
    <w:p w:rsidR="00B64271" w:rsidRDefault="00013D00">
      <w:pPr>
        <w:pStyle w:val="1"/>
        <w:numPr>
          <w:ilvl w:val="0"/>
          <w:numId w:val="16"/>
        </w:numPr>
        <w:rPr>
          <w:rStyle w:val="fontstyle01"/>
          <w:sz w:val="24"/>
          <w:szCs w:val="24"/>
          <w:lang w:val="en-US"/>
        </w:rPr>
      </w:pPr>
      <w:hyperlink r:id="rId16">
        <w:r w:rsidR="002B5E24">
          <w:rPr>
            <w:rStyle w:val="fontstyle01"/>
            <w:sz w:val="24"/>
            <w:szCs w:val="24"/>
            <w:lang w:val="en-US"/>
          </w:rPr>
          <w:t>RFC 3326</w:t>
        </w:r>
      </w:hyperlink>
      <w:r w:rsidR="002B5E24">
        <w:rPr>
          <w:rStyle w:val="fontstyle01"/>
          <w:sz w:val="24"/>
          <w:szCs w:val="24"/>
          <w:lang w:val="en-US"/>
        </w:rPr>
        <w:t xml:space="preserve"> “The Reason Header Field for the Session Initiation Protocol (SIP)”;</w:t>
      </w:r>
    </w:p>
    <w:p w:rsidR="00B64271" w:rsidRDefault="00013D00">
      <w:pPr>
        <w:pStyle w:val="1"/>
        <w:numPr>
          <w:ilvl w:val="0"/>
          <w:numId w:val="16"/>
        </w:numPr>
        <w:rPr>
          <w:rStyle w:val="fontstyle01"/>
          <w:sz w:val="24"/>
          <w:szCs w:val="24"/>
          <w:lang w:val="en-US"/>
        </w:rPr>
      </w:pPr>
      <w:hyperlink r:id="rId17">
        <w:r w:rsidR="002B5E24">
          <w:rPr>
            <w:rStyle w:val="fontstyle01"/>
            <w:sz w:val="24"/>
            <w:szCs w:val="24"/>
            <w:lang w:val="en-US"/>
          </w:rPr>
          <w:t>RFC 2976</w:t>
        </w:r>
      </w:hyperlink>
      <w:r w:rsidR="002B5E24">
        <w:rPr>
          <w:rStyle w:val="fontstyle01"/>
          <w:sz w:val="24"/>
          <w:szCs w:val="24"/>
          <w:lang w:val="en-US"/>
        </w:rPr>
        <w:t xml:space="preserve"> “The SIP INFO Method”;</w:t>
      </w:r>
    </w:p>
    <w:p w:rsidR="00B64271" w:rsidRDefault="00013D00">
      <w:pPr>
        <w:pStyle w:val="1"/>
        <w:numPr>
          <w:ilvl w:val="0"/>
          <w:numId w:val="16"/>
        </w:numPr>
        <w:rPr>
          <w:rStyle w:val="fontstyle01"/>
          <w:sz w:val="24"/>
          <w:szCs w:val="24"/>
          <w:lang w:val="en-US"/>
        </w:rPr>
      </w:pPr>
      <w:hyperlink r:id="rId18">
        <w:r w:rsidR="002B5E24">
          <w:rPr>
            <w:rStyle w:val="fontstyle01"/>
            <w:sz w:val="24"/>
            <w:szCs w:val="24"/>
            <w:lang w:val="en-US"/>
          </w:rPr>
          <w:t>RFC 3323</w:t>
        </w:r>
      </w:hyperlink>
      <w:r w:rsidR="002B5E24">
        <w:rPr>
          <w:rStyle w:val="fontstyle01"/>
          <w:sz w:val="24"/>
          <w:szCs w:val="24"/>
          <w:lang w:val="en-US"/>
        </w:rPr>
        <w:t xml:space="preserve"> “A Privacy Mechanism for the Session Initiation Protocol (SIP)”;</w:t>
      </w:r>
    </w:p>
    <w:p w:rsidR="00B64271" w:rsidRDefault="00013D00">
      <w:pPr>
        <w:pStyle w:val="1"/>
        <w:numPr>
          <w:ilvl w:val="0"/>
          <w:numId w:val="16"/>
        </w:numPr>
        <w:rPr>
          <w:rStyle w:val="fontstyle01"/>
          <w:sz w:val="24"/>
          <w:szCs w:val="24"/>
          <w:lang w:val="en-US"/>
        </w:rPr>
      </w:pPr>
      <w:hyperlink r:id="rId19">
        <w:r w:rsidR="002B5E24">
          <w:rPr>
            <w:rStyle w:val="fontstyle01"/>
            <w:sz w:val="24"/>
            <w:szCs w:val="24"/>
            <w:lang w:val="en-US"/>
          </w:rPr>
          <w:t>RFC 3324</w:t>
        </w:r>
      </w:hyperlink>
      <w:r w:rsidR="002B5E24">
        <w:rPr>
          <w:rStyle w:val="fontstyle01"/>
          <w:sz w:val="24"/>
          <w:szCs w:val="24"/>
          <w:lang w:val="en-US"/>
        </w:rPr>
        <w:t xml:space="preserve"> “Short Term Requirements for Network Asserted Identity”;</w:t>
      </w:r>
    </w:p>
    <w:p w:rsidR="00B64271" w:rsidRDefault="00013D00">
      <w:pPr>
        <w:pStyle w:val="1"/>
        <w:numPr>
          <w:ilvl w:val="0"/>
          <w:numId w:val="16"/>
        </w:numPr>
        <w:rPr>
          <w:rStyle w:val="fontstyle01"/>
          <w:sz w:val="24"/>
          <w:szCs w:val="24"/>
          <w:lang w:val="en-US"/>
        </w:rPr>
      </w:pPr>
      <w:hyperlink r:id="rId20">
        <w:r w:rsidR="002B5E24">
          <w:rPr>
            <w:rStyle w:val="fontstyle01"/>
            <w:sz w:val="24"/>
            <w:szCs w:val="24"/>
            <w:lang w:val="en-US"/>
          </w:rPr>
          <w:t>RFC 3325</w:t>
        </w:r>
      </w:hyperlink>
      <w:r w:rsidR="002B5E24">
        <w:rPr>
          <w:rStyle w:val="fontstyle01"/>
          <w:sz w:val="24"/>
          <w:szCs w:val="24"/>
          <w:lang w:val="en-US"/>
        </w:rPr>
        <w:t xml:space="preserve"> “Private Extensions to the Session Initiation Protocol (SIP) for Asserted Identity within Trusted Networks”.</w:t>
      </w:r>
    </w:p>
    <w:p w:rsidR="00B64271" w:rsidRDefault="002B5E24">
      <w:pPr>
        <w:spacing w:line="288" w:lineRule="auto"/>
        <w:ind w:firstLine="709"/>
        <w:jc w:val="both"/>
        <w:rPr>
          <w:iCs/>
          <w:lang w:val="en-US"/>
        </w:rPr>
      </w:pPr>
      <w:r>
        <w:rPr>
          <w:iCs/>
        </w:rPr>
        <w:t>Расширения</w:t>
      </w:r>
      <w:r>
        <w:rPr>
          <w:iCs/>
          <w:lang w:val="en-US"/>
        </w:rPr>
        <w:t xml:space="preserve"> </w:t>
      </w:r>
      <w:r>
        <w:rPr>
          <w:bCs/>
          <w:color w:val="000000" w:themeColor="text1"/>
        </w:rPr>
        <w:t xml:space="preserve">протокола сигнализации </w:t>
      </w:r>
      <w:r>
        <w:rPr>
          <w:iCs/>
          <w:lang w:val="en-US"/>
        </w:rPr>
        <w:t>SIP:</w:t>
      </w:r>
    </w:p>
    <w:p w:rsidR="00B64271" w:rsidRDefault="00013D00">
      <w:pPr>
        <w:pStyle w:val="1"/>
        <w:numPr>
          <w:ilvl w:val="0"/>
          <w:numId w:val="19"/>
        </w:numPr>
        <w:rPr>
          <w:rStyle w:val="fontstyle01"/>
          <w:sz w:val="24"/>
          <w:szCs w:val="24"/>
          <w:lang w:val="en-US"/>
        </w:rPr>
      </w:pPr>
      <w:hyperlink r:id="rId21">
        <w:r w:rsidR="002B5E24">
          <w:rPr>
            <w:rStyle w:val="fontstyle01"/>
            <w:sz w:val="24"/>
            <w:szCs w:val="24"/>
            <w:lang w:val="en-US"/>
          </w:rPr>
          <w:t>RFC 3262</w:t>
        </w:r>
      </w:hyperlink>
      <w:r w:rsidR="002B5E24">
        <w:rPr>
          <w:rStyle w:val="fontstyle01"/>
          <w:sz w:val="24"/>
          <w:szCs w:val="24"/>
          <w:lang w:val="en-US"/>
        </w:rPr>
        <w:t xml:space="preserve"> “Reliability of Provisional Responses in Session Initiation Protocol (SIP)”;</w:t>
      </w:r>
    </w:p>
    <w:p w:rsidR="00B64271" w:rsidRDefault="00013D00">
      <w:pPr>
        <w:pStyle w:val="1"/>
        <w:numPr>
          <w:ilvl w:val="0"/>
          <w:numId w:val="16"/>
        </w:numPr>
        <w:rPr>
          <w:rStyle w:val="fontstyle01"/>
          <w:sz w:val="24"/>
          <w:szCs w:val="24"/>
          <w:lang w:val="en-US"/>
        </w:rPr>
      </w:pPr>
      <w:hyperlink r:id="rId22">
        <w:r w:rsidR="002B5E24">
          <w:rPr>
            <w:rStyle w:val="fontstyle01"/>
            <w:sz w:val="24"/>
            <w:szCs w:val="24"/>
            <w:lang w:val="en-US"/>
          </w:rPr>
          <w:t>RFC 3265</w:t>
        </w:r>
      </w:hyperlink>
      <w:r w:rsidR="002B5E24">
        <w:rPr>
          <w:rStyle w:val="fontstyle01"/>
          <w:sz w:val="24"/>
          <w:szCs w:val="24"/>
          <w:lang w:val="en-US"/>
        </w:rPr>
        <w:t xml:space="preserve"> “Session Initiation Protocol (SIP) – Specific Event Notification”;</w:t>
      </w:r>
    </w:p>
    <w:p w:rsidR="00B64271" w:rsidRDefault="00013D00">
      <w:pPr>
        <w:pStyle w:val="1"/>
        <w:numPr>
          <w:ilvl w:val="0"/>
          <w:numId w:val="16"/>
        </w:numPr>
        <w:rPr>
          <w:rStyle w:val="fontstyle01"/>
          <w:sz w:val="24"/>
          <w:szCs w:val="24"/>
          <w:lang w:val="en-US"/>
        </w:rPr>
      </w:pPr>
      <w:hyperlink r:id="rId23">
        <w:r w:rsidR="002B5E24">
          <w:rPr>
            <w:rStyle w:val="fontstyle01"/>
            <w:sz w:val="24"/>
            <w:szCs w:val="24"/>
            <w:lang w:val="en-US"/>
          </w:rPr>
          <w:t>RFC 3311</w:t>
        </w:r>
      </w:hyperlink>
      <w:r w:rsidR="002B5E24">
        <w:rPr>
          <w:rStyle w:val="fontstyle01"/>
          <w:sz w:val="24"/>
          <w:szCs w:val="24"/>
          <w:lang w:val="en-US"/>
        </w:rPr>
        <w:t xml:space="preserve"> “The Session Initiation Protocol (SIP) UPDATE Method”;</w:t>
      </w:r>
    </w:p>
    <w:p w:rsidR="00B64271" w:rsidRDefault="00013D00">
      <w:pPr>
        <w:pStyle w:val="1"/>
        <w:numPr>
          <w:ilvl w:val="0"/>
          <w:numId w:val="16"/>
        </w:numPr>
        <w:rPr>
          <w:rStyle w:val="fontstyle01"/>
          <w:sz w:val="24"/>
          <w:szCs w:val="24"/>
          <w:lang w:val="en-US"/>
        </w:rPr>
      </w:pPr>
      <w:hyperlink r:id="rId24">
        <w:r w:rsidR="002B5E24">
          <w:rPr>
            <w:rStyle w:val="fontstyle01"/>
            <w:sz w:val="24"/>
            <w:szCs w:val="24"/>
            <w:lang w:val="en-US"/>
          </w:rPr>
          <w:t>RFC 3515</w:t>
        </w:r>
      </w:hyperlink>
      <w:r w:rsidR="002B5E24">
        <w:rPr>
          <w:rStyle w:val="fontstyle01"/>
          <w:sz w:val="24"/>
          <w:szCs w:val="24"/>
          <w:lang w:val="en-US"/>
        </w:rPr>
        <w:t xml:space="preserve"> “The Session Initiation Protocol (SIP) Refer Method”;</w:t>
      </w:r>
    </w:p>
    <w:p w:rsidR="00B64271" w:rsidRDefault="00013D00">
      <w:pPr>
        <w:pStyle w:val="1"/>
        <w:numPr>
          <w:ilvl w:val="0"/>
          <w:numId w:val="16"/>
        </w:numPr>
        <w:rPr>
          <w:rStyle w:val="fontstyle01"/>
          <w:sz w:val="24"/>
          <w:szCs w:val="24"/>
          <w:lang w:val="en-US"/>
        </w:rPr>
      </w:pPr>
      <w:hyperlink r:id="rId25">
        <w:r w:rsidR="002B5E24">
          <w:rPr>
            <w:rStyle w:val="fontstyle01"/>
            <w:sz w:val="24"/>
            <w:szCs w:val="24"/>
            <w:lang w:val="en-US"/>
          </w:rPr>
          <w:t>RFC 3581</w:t>
        </w:r>
      </w:hyperlink>
      <w:r w:rsidR="002B5E24">
        <w:rPr>
          <w:rStyle w:val="fontstyle01"/>
          <w:sz w:val="24"/>
          <w:szCs w:val="24"/>
          <w:lang w:val="en-US"/>
        </w:rPr>
        <w:t xml:space="preserve"> “An Extension to the Session Initiation Protocol (SIP) for Symmetric Response Routing”;</w:t>
      </w:r>
    </w:p>
    <w:p w:rsidR="00B64271" w:rsidRDefault="00013D00">
      <w:pPr>
        <w:pStyle w:val="1"/>
        <w:numPr>
          <w:ilvl w:val="0"/>
          <w:numId w:val="16"/>
        </w:numPr>
        <w:rPr>
          <w:rStyle w:val="fontstyle01"/>
          <w:sz w:val="24"/>
          <w:szCs w:val="24"/>
          <w:lang w:val="en-US"/>
        </w:rPr>
      </w:pPr>
      <w:hyperlink r:id="rId26">
        <w:r w:rsidR="002B5E24">
          <w:rPr>
            <w:rStyle w:val="fontstyle01"/>
            <w:sz w:val="24"/>
            <w:szCs w:val="24"/>
            <w:lang w:val="en-US"/>
          </w:rPr>
          <w:t>RFC 5168</w:t>
        </w:r>
      </w:hyperlink>
      <w:r w:rsidR="002B5E24">
        <w:rPr>
          <w:rStyle w:val="fontstyle01"/>
          <w:sz w:val="24"/>
          <w:szCs w:val="24"/>
          <w:lang w:val="en-US"/>
        </w:rPr>
        <w:t xml:space="preserve"> “XML Schema for Media Control” (</w:t>
      </w:r>
      <w:r w:rsidR="002B5E24">
        <w:rPr>
          <w:rStyle w:val="fontstyle01"/>
          <w:sz w:val="24"/>
          <w:szCs w:val="24"/>
        </w:rPr>
        <w:t>поддержка</w:t>
      </w:r>
      <w:r w:rsidR="002B5E24">
        <w:rPr>
          <w:rStyle w:val="fontstyle01"/>
          <w:sz w:val="24"/>
          <w:szCs w:val="24"/>
          <w:lang w:val="en-US"/>
        </w:rPr>
        <w:t xml:space="preserve"> </w:t>
      </w:r>
      <w:r w:rsidR="002B5E24">
        <w:rPr>
          <w:rStyle w:val="fontstyle01"/>
          <w:sz w:val="24"/>
          <w:szCs w:val="24"/>
        </w:rPr>
        <w:t>сообщений</w:t>
      </w:r>
      <w:r w:rsidR="002B5E24">
        <w:rPr>
          <w:rStyle w:val="fontstyle01"/>
          <w:sz w:val="24"/>
          <w:szCs w:val="24"/>
          <w:lang w:val="en-US"/>
        </w:rPr>
        <w:t xml:space="preserve"> «picture_fast_update»);</w:t>
      </w:r>
    </w:p>
    <w:p w:rsidR="00B64271" w:rsidRDefault="00013D00">
      <w:pPr>
        <w:pStyle w:val="1"/>
        <w:numPr>
          <w:ilvl w:val="0"/>
          <w:numId w:val="16"/>
        </w:numPr>
        <w:rPr>
          <w:rStyle w:val="fontstyle01"/>
          <w:sz w:val="24"/>
          <w:szCs w:val="24"/>
          <w:lang w:val="en-US"/>
        </w:rPr>
      </w:pPr>
      <w:hyperlink r:id="rId27">
        <w:r w:rsidR="002B5E24">
          <w:rPr>
            <w:rStyle w:val="fontstyle01"/>
            <w:sz w:val="24"/>
            <w:szCs w:val="24"/>
            <w:lang w:val="en-US"/>
          </w:rPr>
          <w:t>RFC 5806</w:t>
        </w:r>
      </w:hyperlink>
      <w:r w:rsidR="002B5E24">
        <w:rPr>
          <w:rStyle w:val="fontstyle01"/>
          <w:sz w:val="24"/>
          <w:szCs w:val="24"/>
          <w:lang w:val="en-US"/>
        </w:rPr>
        <w:t xml:space="preserve"> “Diversion Indication in SIP”;</w:t>
      </w:r>
    </w:p>
    <w:p w:rsidR="00B64271" w:rsidRDefault="00013D00">
      <w:pPr>
        <w:pStyle w:val="1"/>
        <w:numPr>
          <w:ilvl w:val="0"/>
          <w:numId w:val="16"/>
        </w:numPr>
        <w:rPr>
          <w:rStyle w:val="fontstyle01"/>
          <w:sz w:val="24"/>
          <w:szCs w:val="24"/>
          <w:lang w:val="en-US"/>
        </w:rPr>
      </w:pPr>
      <w:hyperlink r:id="rId28" w:anchor="wp1056483" w:history="1">
        <w:r w:rsidR="002B5E24">
          <w:rPr>
            <w:rStyle w:val="fontstyle01"/>
            <w:sz w:val="24"/>
            <w:szCs w:val="24"/>
            <w:lang w:val="en-US"/>
          </w:rPr>
          <w:t>SIP Extensions for Caller Identity and Privacy</w:t>
        </w:r>
      </w:hyperlink>
      <w:r w:rsidR="002B5E24">
        <w:rPr>
          <w:rStyle w:val="fontstyle01"/>
          <w:sz w:val="24"/>
          <w:szCs w:val="24"/>
          <w:lang w:val="en-US"/>
        </w:rPr>
        <w:t xml:space="preserve"> (</w:t>
      </w:r>
      <w:r w:rsidR="002B5E24">
        <w:rPr>
          <w:rStyle w:val="fontstyle01"/>
          <w:sz w:val="24"/>
          <w:szCs w:val="24"/>
        </w:rPr>
        <w:t>спецификация</w:t>
      </w:r>
      <w:r w:rsidR="002B5E24">
        <w:rPr>
          <w:rStyle w:val="fontstyle01"/>
          <w:sz w:val="24"/>
          <w:szCs w:val="24"/>
          <w:lang w:val="en-US"/>
        </w:rPr>
        <w:t xml:space="preserve"> </w:t>
      </w:r>
      <w:r w:rsidR="002B5E24">
        <w:rPr>
          <w:rStyle w:val="fontstyle01"/>
          <w:sz w:val="24"/>
          <w:szCs w:val="24"/>
        </w:rPr>
        <w:t>по</w:t>
      </w:r>
      <w:r w:rsidR="002B5E24">
        <w:rPr>
          <w:rStyle w:val="fontstyle01"/>
          <w:sz w:val="24"/>
          <w:szCs w:val="24"/>
          <w:lang w:val="en-US"/>
        </w:rPr>
        <w:t xml:space="preserve"> </w:t>
      </w:r>
      <w:r w:rsidR="002B5E24">
        <w:rPr>
          <w:rStyle w:val="fontstyle01"/>
          <w:sz w:val="24"/>
          <w:szCs w:val="24"/>
        </w:rPr>
        <w:t>обработке</w:t>
      </w:r>
      <w:r w:rsidR="002B5E24">
        <w:rPr>
          <w:rStyle w:val="fontstyle01"/>
          <w:sz w:val="24"/>
          <w:szCs w:val="24"/>
          <w:lang w:val="en-US"/>
        </w:rPr>
        <w:t xml:space="preserve"> «Remote-Party-ID»)»;</w:t>
      </w:r>
    </w:p>
    <w:p w:rsidR="00B64271" w:rsidRDefault="00013D00">
      <w:pPr>
        <w:pStyle w:val="1"/>
        <w:numPr>
          <w:ilvl w:val="0"/>
          <w:numId w:val="16"/>
        </w:numPr>
        <w:rPr>
          <w:rStyle w:val="fontstyle01"/>
          <w:sz w:val="24"/>
          <w:szCs w:val="24"/>
          <w:lang w:val="en-US"/>
        </w:rPr>
      </w:pPr>
      <w:hyperlink r:id="rId29">
        <w:r w:rsidR="002B5E24">
          <w:rPr>
            <w:rStyle w:val="fontstyle01"/>
            <w:sz w:val="24"/>
            <w:szCs w:val="24"/>
            <w:lang w:val="en-US"/>
          </w:rPr>
          <w:t>The Calling Party's Category tel URI Parameter</w:t>
        </w:r>
      </w:hyperlink>
      <w:r w:rsidR="002B5E24">
        <w:rPr>
          <w:rStyle w:val="fontstyle01"/>
          <w:sz w:val="24"/>
          <w:szCs w:val="24"/>
          <w:lang w:val="en-US"/>
        </w:rPr>
        <w:t>»;</w:t>
      </w:r>
    </w:p>
    <w:p w:rsidR="00B64271" w:rsidRDefault="00013D00">
      <w:pPr>
        <w:pStyle w:val="1"/>
        <w:numPr>
          <w:ilvl w:val="0"/>
          <w:numId w:val="16"/>
        </w:numPr>
        <w:rPr>
          <w:rStyle w:val="fontstyle01"/>
          <w:sz w:val="24"/>
          <w:szCs w:val="24"/>
          <w:lang w:val="en-US"/>
        </w:rPr>
      </w:pPr>
      <w:hyperlink r:id="rId30">
        <w:r w:rsidR="002B5E24">
          <w:rPr>
            <w:rStyle w:val="fontstyle01"/>
            <w:sz w:val="24"/>
            <w:szCs w:val="24"/>
            <w:lang w:val="en-US"/>
          </w:rPr>
          <w:t>ANSI ISUP Originating Line Info Support</w:t>
        </w:r>
      </w:hyperlink>
      <w:r w:rsidR="002B5E24">
        <w:rPr>
          <w:rStyle w:val="fontstyle01"/>
          <w:sz w:val="24"/>
          <w:szCs w:val="24"/>
          <w:lang w:val="en-US"/>
        </w:rPr>
        <w:t xml:space="preserve"> (</w:t>
      </w:r>
      <w:r w:rsidR="002B5E24">
        <w:rPr>
          <w:rStyle w:val="fontstyle01"/>
          <w:sz w:val="24"/>
          <w:szCs w:val="24"/>
        </w:rPr>
        <w:t>спецификация</w:t>
      </w:r>
      <w:r w:rsidR="002B5E24">
        <w:rPr>
          <w:rStyle w:val="fontstyle01"/>
          <w:sz w:val="24"/>
          <w:szCs w:val="24"/>
          <w:lang w:val="en-US"/>
        </w:rPr>
        <w:t xml:space="preserve"> «Dialogic»).</w:t>
      </w:r>
    </w:p>
    <w:p w:rsidR="00B64271" w:rsidRDefault="002B5E24">
      <w:pPr>
        <w:spacing w:line="288" w:lineRule="auto"/>
        <w:ind w:firstLine="709"/>
        <w:jc w:val="both"/>
        <w:rPr>
          <w:color w:val="000000" w:themeColor="text1"/>
        </w:rPr>
      </w:pPr>
      <w:r>
        <w:rPr>
          <w:color w:val="000000" w:themeColor="text1"/>
        </w:rPr>
        <w:t>Аутентификация запросов межсетевого взаимодействия:</w:t>
      </w:r>
    </w:p>
    <w:p w:rsidR="00B64271" w:rsidRDefault="002B5E24">
      <w:pPr>
        <w:spacing w:line="288" w:lineRule="auto"/>
        <w:ind w:left="360" w:firstLine="709"/>
        <w:jc w:val="both"/>
        <w:rPr>
          <w:color w:val="000000" w:themeColor="text1"/>
        </w:rPr>
      </w:pPr>
      <w:r>
        <w:rPr>
          <w:color w:val="000000" w:themeColor="text1"/>
        </w:rPr>
        <w:t>общие:</w:t>
      </w:r>
    </w:p>
    <w:p w:rsidR="00B64271" w:rsidRDefault="00013D00">
      <w:pPr>
        <w:pStyle w:val="1"/>
        <w:numPr>
          <w:ilvl w:val="0"/>
          <w:numId w:val="20"/>
        </w:numPr>
        <w:rPr>
          <w:rStyle w:val="fontstyle01"/>
          <w:sz w:val="24"/>
          <w:szCs w:val="24"/>
          <w:lang w:val="en-US"/>
        </w:rPr>
      </w:pPr>
      <w:hyperlink r:id="rId31">
        <w:r w:rsidR="002B5E24">
          <w:rPr>
            <w:rStyle w:val="fontstyle01"/>
            <w:sz w:val="24"/>
            <w:szCs w:val="24"/>
            <w:lang w:val="en-US"/>
          </w:rPr>
          <w:t>RFC 2069</w:t>
        </w:r>
      </w:hyperlink>
      <w:r w:rsidR="002B5E24">
        <w:rPr>
          <w:rStyle w:val="fontstyle01"/>
          <w:sz w:val="24"/>
          <w:szCs w:val="24"/>
          <w:lang w:val="en-US"/>
        </w:rPr>
        <w:t xml:space="preserve"> “An Extension to HTTP : Digest Access Authentication”;</w:t>
      </w:r>
    </w:p>
    <w:p w:rsidR="00B64271" w:rsidRDefault="00013D00">
      <w:pPr>
        <w:pStyle w:val="1"/>
        <w:numPr>
          <w:ilvl w:val="0"/>
          <w:numId w:val="16"/>
        </w:numPr>
        <w:rPr>
          <w:rStyle w:val="fontstyle01"/>
          <w:sz w:val="24"/>
          <w:szCs w:val="24"/>
          <w:lang w:val="en-US"/>
        </w:rPr>
      </w:pPr>
      <w:hyperlink r:id="rId32">
        <w:r w:rsidR="002B5E24">
          <w:rPr>
            <w:rStyle w:val="fontstyle01"/>
            <w:sz w:val="24"/>
            <w:szCs w:val="24"/>
            <w:lang w:val="en-US"/>
          </w:rPr>
          <w:t>RFC 2617</w:t>
        </w:r>
      </w:hyperlink>
      <w:r w:rsidR="002B5E24">
        <w:rPr>
          <w:rStyle w:val="fontstyle01"/>
          <w:sz w:val="24"/>
          <w:szCs w:val="24"/>
          <w:lang w:val="en-US"/>
        </w:rPr>
        <w:t xml:space="preserve"> “HTTP Authentication: Basic and Digest Access Authentication”.</w:t>
      </w:r>
    </w:p>
    <w:p w:rsidR="00B64271" w:rsidRDefault="002B5E24">
      <w:pPr>
        <w:pStyle w:val="1"/>
        <w:numPr>
          <w:ilvl w:val="0"/>
          <w:numId w:val="0"/>
        </w:numPr>
        <w:ind w:left="1069"/>
        <w:rPr>
          <w:rStyle w:val="fontstyle01"/>
          <w:sz w:val="24"/>
          <w:szCs w:val="24"/>
        </w:rPr>
      </w:pPr>
      <w:r>
        <w:rPr>
          <w:rStyle w:val="fontstyle01"/>
          <w:sz w:val="24"/>
          <w:szCs w:val="24"/>
        </w:rPr>
        <w:t>SIP-T/I:</w:t>
      </w:r>
    </w:p>
    <w:p w:rsidR="00B64271" w:rsidRDefault="00013D00">
      <w:pPr>
        <w:pStyle w:val="1"/>
        <w:numPr>
          <w:ilvl w:val="0"/>
          <w:numId w:val="21"/>
        </w:numPr>
        <w:rPr>
          <w:rStyle w:val="fontstyle01"/>
          <w:sz w:val="24"/>
          <w:szCs w:val="24"/>
          <w:lang w:val="en-US"/>
        </w:rPr>
      </w:pPr>
      <w:hyperlink r:id="rId33">
        <w:r w:rsidR="002B5E24">
          <w:rPr>
            <w:rStyle w:val="fontstyle01"/>
            <w:sz w:val="24"/>
            <w:szCs w:val="24"/>
            <w:lang w:val="en-US"/>
          </w:rPr>
          <w:t>RFC 3204</w:t>
        </w:r>
      </w:hyperlink>
      <w:r w:rsidR="002B5E24">
        <w:rPr>
          <w:rStyle w:val="fontstyle01"/>
          <w:sz w:val="24"/>
          <w:szCs w:val="24"/>
          <w:lang w:val="en-US"/>
        </w:rPr>
        <w:t xml:space="preserve"> “MIME media types for ISUP and QSIG Objects”;</w:t>
      </w:r>
    </w:p>
    <w:p w:rsidR="00B64271" w:rsidRDefault="00013D00">
      <w:pPr>
        <w:pStyle w:val="1"/>
        <w:numPr>
          <w:ilvl w:val="0"/>
          <w:numId w:val="16"/>
        </w:numPr>
        <w:rPr>
          <w:rStyle w:val="fontstyle01"/>
          <w:sz w:val="24"/>
          <w:szCs w:val="24"/>
          <w:lang w:val="en-US"/>
        </w:rPr>
      </w:pPr>
      <w:hyperlink r:id="rId34">
        <w:r w:rsidR="002B5E24">
          <w:rPr>
            <w:rStyle w:val="fontstyle01"/>
            <w:sz w:val="24"/>
            <w:szCs w:val="24"/>
            <w:lang w:val="en-US"/>
          </w:rPr>
          <w:t>RFC 3372</w:t>
        </w:r>
      </w:hyperlink>
      <w:r w:rsidR="002B5E24">
        <w:rPr>
          <w:rStyle w:val="fontstyle01"/>
          <w:sz w:val="24"/>
          <w:szCs w:val="24"/>
          <w:lang w:val="en-US"/>
        </w:rPr>
        <w:t xml:space="preserve"> “Session Initiation Protocol for Telephones (SIP-T): Context and Architectures”;</w:t>
      </w:r>
    </w:p>
    <w:p w:rsidR="00B64271" w:rsidRDefault="00013D00">
      <w:pPr>
        <w:pStyle w:val="1"/>
        <w:numPr>
          <w:ilvl w:val="0"/>
          <w:numId w:val="16"/>
        </w:numPr>
        <w:rPr>
          <w:rStyle w:val="fontstyle01"/>
          <w:sz w:val="24"/>
          <w:szCs w:val="24"/>
          <w:lang w:val="en-US"/>
        </w:rPr>
      </w:pPr>
      <w:hyperlink r:id="rId35">
        <w:r w:rsidR="002B5E24">
          <w:rPr>
            <w:rStyle w:val="fontstyle01"/>
            <w:sz w:val="24"/>
            <w:szCs w:val="24"/>
            <w:lang w:val="en-US"/>
          </w:rPr>
          <w:t>RFC 3398</w:t>
        </w:r>
      </w:hyperlink>
      <w:r w:rsidR="002B5E24">
        <w:rPr>
          <w:rStyle w:val="fontstyle01"/>
          <w:sz w:val="24"/>
          <w:szCs w:val="24"/>
          <w:lang w:val="en-US"/>
        </w:rPr>
        <w:t xml:space="preserve"> “Integrated Services Digital Network (ISDN) User Part (ISUP) to Session Initiation Protocol (SIP) Mapping”;</w:t>
      </w:r>
    </w:p>
    <w:p w:rsidR="00B64271" w:rsidRDefault="00013D00">
      <w:pPr>
        <w:pStyle w:val="1"/>
        <w:numPr>
          <w:ilvl w:val="0"/>
          <w:numId w:val="16"/>
        </w:numPr>
        <w:rPr>
          <w:rStyle w:val="fontstyle01"/>
          <w:sz w:val="24"/>
          <w:szCs w:val="24"/>
          <w:lang w:val="en-US"/>
        </w:rPr>
      </w:pPr>
      <w:hyperlink r:id="rId36">
        <w:r w:rsidR="002B5E24">
          <w:rPr>
            <w:rStyle w:val="fontstyle01"/>
            <w:sz w:val="24"/>
            <w:szCs w:val="24"/>
            <w:lang w:val="en-US"/>
          </w:rPr>
          <w:t>Q. 1912.5</w:t>
        </w:r>
      </w:hyperlink>
      <w:r w:rsidR="002B5E24">
        <w:rPr>
          <w:rStyle w:val="fontstyle01"/>
          <w:sz w:val="24"/>
          <w:szCs w:val="24"/>
          <w:lang w:val="en-US"/>
        </w:rPr>
        <w:t xml:space="preserve"> “Interworking between Session Initiation Protocol (SIP) and Bearer Independent Call Control protocol or ISDN User Part”.</w:t>
      </w:r>
    </w:p>
    <w:p w:rsidR="00B64271" w:rsidRDefault="002B5E24">
      <w:pPr>
        <w:pStyle w:val="1"/>
        <w:numPr>
          <w:ilvl w:val="0"/>
          <w:numId w:val="0"/>
        </w:numPr>
        <w:ind w:left="1069"/>
        <w:rPr>
          <w:rStyle w:val="fontstyle01"/>
          <w:sz w:val="24"/>
          <w:szCs w:val="24"/>
        </w:rPr>
      </w:pPr>
      <w:r>
        <w:rPr>
          <w:rStyle w:val="fontstyle01"/>
          <w:sz w:val="24"/>
          <w:szCs w:val="24"/>
        </w:rPr>
        <w:t>SDP:</w:t>
      </w:r>
    </w:p>
    <w:p w:rsidR="00B64271" w:rsidRDefault="00013D00">
      <w:pPr>
        <w:pStyle w:val="1"/>
        <w:numPr>
          <w:ilvl w:val="0"/>
          <w:numId w:val="22"/>
        </w:numPr>
        <w:rPr>
          <w:rStyle w:val="fontstyle01"/>
          <w:sz w:val="24"/>
          <w:szCs w:val="24"/>
          <w:lang w:val="en-US"/>
        </w:rPr>
      </w:pPr>
      <w:hyperlink r:id="rId37">
        <w:r w:rsidR="002B5E24">
          <w:rPr>
            <w:rStyle w:val="fontstyle01"/>
            <w:sz w:val="24"/>
            <w:szCs w:val="24"/>
            <w:lang w:val="en-US"/>
          </w:rPr>
          <w:t>RFC 3264</w:t>
        </w:r>
      </w:hyperlink>
      <w:r w:rsidR="002B5E24">
        <w:rPr>
          <w:rStyle w:val="fontstyle01"/>
          <w:sz w:val="24"/>
          <w:szCs w:val="24"/>
          <w:lang w:val="en-US"/>
        </w:rPr>
        <w:t xml:space="preserve"> “An Offer/Answer Model with Session Description Protocol (SDP)”;</w:t>
      </w:r>
    </w:p>
    <w:p w:rsidR="00B64271" w:rsidRDefault="00013D00">
      <w:pPr>
        <w:pStyle w:val="1"/>
        <w:rPr>
          <w:lang w:val="en-US"/>
        </w:rPr>
      </w:pPr>
      <w:hyperlink r:id="rId38">
        <w:r w:rsidR="002B5E24">
          <w:rPr>
            <w:lang w:val="en-US"/>
          </w:rPr>
          <w:t>RFC 3551</w:t>
        </w:r>
      </w:hyperlink>
      <w:r w:rsidR="002B5E24">
        <w:rPr>
          <w:lang w:val="en-US"/>
        </w:rPr>
        <w:t xml:space="preserve"> “RTP Profile for Audio and Video Conferences with Minimal Control”;</w:t>
      </w:r>
    </w:p>
    <w:p w:rsidR="00B64271" w:rsidRDefault="00013D00">
      <w:pPr>
        <w:pStyle w:val="1"/>
        <w:rPr>
          <w:lang w:val="en-US"/>
        </w:rPr>
      </w:pPr>
      <w:hyperlink r:id="rId39">
        <w:r w:rsidR="002B5E24">
          <w:rPr>
            <w:lang w:val="en-US"/>
          </w:rPr>
          <w:t>RFC 3555</w:t>
        </w:r>
      </w:hyperlink>
      <w:r w:rsidR="002B5E24">
        <w:rPr>
          <w:lang w:val="en-US"/>
        </w:rPr>
        <w:t xml:space="preserve"> “MIME Type Registration of RTP Payload Formats”;</w:t>
      </w:r>
    </w:p>
    <w:p w:rsidR="00B64271" w:rsidRDefault="00013D00">
      <w:pPr>
        <w:pStyle w:val="1"/>
        <w:rPr>
          <w:lang w:val="en-US"/>
        </w:rPr>
      </w:pPr>
      <w:hyperlink r:id="rId40">
        <w:r w:rsidR="002B5E24">
          <w:rPr>
            <w:lang w:val="en-US"/>
          </w:rPr>
          <w:t>RFC 4566</w:t>
        </w:r>
      </w:hyperlink>
      <w:r w:rsidR="002B5E24">
        <w:rPr>
          <w:lang w:val="en-US"/>
        </w:rPr>
        <w:t xml:space="preserve"> “SDP: Session Description Protocol”.</w:t>
      </w:r>
    </w:p>
    <w:p w:rsidR="00B64271" w:rsidRDefault="00B64271">
      <w:pPr>
        <w:spacing w:line="288" w:lineRule="auto"/>
        <w:ind w:firstLine="709"/>
        <w:jc w:val="both"/>
        <w:rPr>
          <w:lang w:val="en-US"/>
        </w:rPr>
      </w:pPr>
    </w:p>
    <w:p w:rsidR="00B64271" w:rsidRDefault="002B5E24">
      <w:pPr>
        <w:spacing w:line="288" w:lineRule="auto"/>
        <w:ind w:firstLine="709"/>
        <w:jc w:val="both"/>
        <w:rPr>
          <w:lang w:val="en-US"/>
        </w:rPr>
      </w:pPr>
      <w:r>
        <w:rPr>
          <w:lang w:val="en-US"/>
        </w:rPr>
        <w:t>DTMF:</w:t>
      </w:r>
    </w:p>
    <w:p w:rsidR="00B64271" w:rsidRDefault="00013D00">
      <w:pPr>
        <w:pStyle w:val="1"/>
        <w:numPr>
          <w:ilvl w:val="0"/>
          <w:numId w:val="23"/>
        </w:numPr>
        <w:rPr>
          <w:lang w:val="en-US"/>
        </w:rPr>
      </w:pPr>
      <w:hyperlink r:id="rId41">
        <w:r w:rsidR="002B5E24">
          <w:rPr>
            <w:lang w:val="en-US"/>
          </w:rPr>
          <w:t>RFC 2833</w:t>
        </w:r>
      </w:hyperlink>
      <w:r w:rsidR="002B5E24">
        <w:rPr>
          <w:lang w:val="en-US"/>
        </w:rPr>
        <w:t xml:space="preserve"> “RTP Payload for DTMF Digits, Telephony Tones and Telephony Signals” </w:t>
      </w:r>
      <w:r w:rsidR="002B5E24">
        <w:rPr>
          <w:lang w:val="en-US"/>
        </w:rPr>
        <w:lastRenderedPageBreak/>
        <w:t>(</w:t>
      </w:r>
      <w:r w:rsidR="002B5E24">
        <w:t>поддерживается</w:t>
      </w:r>
      <w:r w:rsidR="002B5E24">
        <w:rPr>
          <w:lang w:val="en-US"/>
        </w:rPr>
        <w:t xml:space="preserve"> </w:t>
      </w:r>
      <w:r w:rsidR="002B5E24">
        <w:t>только</w:t>
      </w:r>
      <w:r w:rsidR="002B5E24">
        <w:rPr>
          <w:lang w:val="en-US"/>
        </w:rPr>
        <w:t xml:space="preserve"> </w:t>
      </w:r>
      <w:r w:rsidR="002B5E24">
        <w:t>в</w:t>
      </w:r>
      <w:r w:rsidR="002B5E24">
        <w:rPr>
          <w:lang w:val="en-US"/>
        </w:rPr>
        <w:t xml:space="preserve"> SIP </w:t>
      </w:r>
      <w:r w:rsidR="002B5E24">
        <w:t>и</w:t>
      </w:r>
      <w:r w:rsidR="002B5E24">
        <w:rPr>
          <w:lang w:val="en-US"/>
        </w:rPr>
        <w:t xml:space="preserve"> MGCP);</w:t>
      </w:r>
    </w:p>
    <w:p w:rsidR="00B64271" w:rsidRDefault="00013D00">
      <w:pPr>
        <w:pStyle w:val="1"/>
      </w:pPr>
      <w:hyperlink r:id="rId42" w:anchor="GUID-066261A3-5065-4787-A25B-37553A4A9BA9" w:history="1">
        <w:r w:rsidR="002B5E24">
          <w:rPr>
            <w:lang w:val="en-US"/>
          </w:rPr>
          <w:t>SIP</w:t>
        </w:r>
        <w:r w:rsidR="002B5E24">
          <w:t xml:space="preserve"> </w:t>
        </w:r>
        <w:r w:rsidR="002B5E24">
          <w:rPr>
            <w:lang w:val="en-US"/>
          </w:rPr>
          <w:t>INFO</w:t>
        </w:r>
        <w:r w:rsidR="002B5E24">
          <w:t xml:space="preserve"> </w:t>
        </w:r>
        <w:r w:rsidR="002B5E24">
          <w:rPr>
            <w:lang w:val="en-US"/>
          </w:rPr>
          <w:t>Method</w:t>
        </w:r>
        <w:r w:rsidR="002B5E24">
          <w:t xml:space="preserve"> </w:t>
        </w:r>
        <w:r w:rsidR="002B5E24">
          <w:rPr>
            <w:lang w:val="en-US"/>
          </w:rPr>
          <w:t>for</w:t>
        </w:r>
        <w:r w:rsidR="002B5E24">
          <w:t xml:space="preserve"> </w:t>
        </w:r>
        <w:r w:rsidR="002B5E24">
          <w:rPr>
            <w:lang w:val="en-US"/>
          </w:rPr>
          <w:t>DTMF</w:t>
        </w:r>
        <w:r w:rsidR="002B5E24">
          <w:t xml:space="preserve"> </w:t>
        </w:r>
        <w:r w:rsidR="002B5E24">
          <w:rPr>
            <w:lang w:val="en-US"/>
          </w:rPr>
          <w:t>Tone</w:t>
        </w:r>
        <w:r w:rsidR="002B5E24">
          <w:t xml:space="preserve"> </w:t>
        </w:r>
        <w:r w:rsidR="002B5E24">
          <w:rPr>
            <w:lang w:val="en-US"/>
          </w:rPr>
          <w:t>Generation</w:t>
        </w:r>
      </w:hyperlink>
      <w:r w:rsidR="002B5E24">
        <w:t xml:space="preserve"> (спецификация для взаимодействия с оборудованием производителя </w:t>
      </w:r>
      <w:r w:rsidR="002B5E24">
        <w:rPr>
          <w:lang w:val="en-US"/>
        </w:rPr>
        <w:t>Cisco</w:t>
      </w:r>
      <w:r w:rsidR="002B5E24">
        <w:t>);</w:t>
      </w:r>
    </w:p>
    <w:p w:rsidR="00B64271" w:rsidRDefault="002B5E24">
      <w:pPr>
        <w:pStyle w:val="1"/>
      </w:pPr>
      <w:r>
        <w:t>обработка тональных сигналов в кодеке G.711 (только на прием).</w:t>
      </w:r>
    </w:p>
    <w:p w:rsidR="00B64271" w:rsidRDefault="002B5E24">
      <w:pPr>
        <w:spacing w:line="288" w:lineRule="auto"/>
        <w:ind w:left="709"/>
        <w:jc w:val="both"/>
      </w:pPr>
      <w:r>
        <w:t>Обнаружение и обработка тональных сигналов, поступающих от оборудования в сообщениях сигнализации H.323:</w:t>
      </w:r>
    </w:p>
    <w:p w:rsidR="00B64271" w:rsidRDefault="002B5E24">
      <w:pPr>
        <w:pStyle w:val="1"/>
        <w:numPr>
          <w:ilvl w:val="0"/>
          <w:numId w:val="24"/>
        </w:numPr>
        <w:rPr>
          <w:bCs/>
        </w:rPr>
      </w:pPr>
      <w:r>
        <w:t xml:space="preserve">сообщением </w:t>
      </w:r>
      <w:r>
        <w:rPr>
          <w:lang w:val="en-US"/>
        </w:rPr>
        <w:t>H</w:t>
      </w:r>
      <w:r>
        <w:t xml:space="preserve">.245 </w:t>
      </w:r>
      <w:r>
        <w:rPr>
          <w:lang w:val="en-US"/>
        </w:rPr>
        <w:t>User</w:t>
      </w:r>
      <w:r>
        <w:t xml:space="preserve"> </w:t>
      </w:r>
      <w:r>
        <w:rPr>
          <w:lang w:val="en-US"/>
        </w:rPr>
        <w:t>Input</w:t>
      </w:r>
      <w:r>
        <w:t xml:space="preserve"> типа </w:t>
      </w:r>
      <w:r>
        <w:rPr>
          <w:lang w:val="en-US"/>
        </w:rPr>
        <w:t>Alphanumeric</w:t>
      </w:r>
      <w:r>
        <w:t xml:space="preserve"> – по цифрам (режим «</w:t>
      </w:r>
      <w:r>
        <w:rPr>
          <w:lang w:val="en-US"/>
        </w:rPr>
        <w:t>as</w:t>
      </w:r>
      <w:r>
        <w:t xml:space="preserve"> </w:t>
      </w:r>
      <w:r>
        <w:rPr>
          <w:lang w:val="en-US"/>
        </w:rPr>
        <w:t>digits</w:t>
      </w:r>
      <w:r>
        <w:t>»);</w:t>
      </w:r>
    </w:p>
    <w:p w:rsidR="00B64271" w:rsidRDefault="002B5E24">
      <w:pPr>
        <w:pStyle w:val="1"/>
        <w:rPr>
          <w:bCs/>
        </w:rPr>
      </w:pPr>
      <w:r>
        <w:t xml:space="preserve">сообщением </w:t>
      </w:r>
      <w:r>
        <w:rPr>
          <w:lang w:val="en-US"/>
        </w:rPr>
        <w:t>H</w:t>
      </w:r>
      <w:r>
        <w:t xml:space="preserve">.245 </w:t>
      </w:r>
      <w:r>
        <w:rPr>
          <w:lang w:val="en-US"/>
        </w:rPr>
        <w:t>User</w:t>
      </w:r>
      <w:r>
        <w:t xml:space="preserve"> </w:t>
      </w:r>
      <w:r>
        <w:rPr>
          <w:lang w:val="en-US"/>
        </w:rPr>
        <w:t>Input</w:t>
      </w:r>
      <w:r>
        <w:t xml:space="preserve"> типа </w:t>
      </w:r>
      <w:r>
        <w:rPr>
          <w:lang w:val="en-US"/>
        </w:rPr>
        <w:t>Alphanumeric</w:t>
      </w:r>
      <w:r>
        <w:t xml:space="preserve"> – строкой (режим «</w:t>
      </w:r>
      <w:r>
        <w:rPr>
          <w:lang w:val="en-US"/>
        </w:rPr>
        <w:t>as</w:t>
      </w:r>
      <w:r>
        <w:t xml:space="preserve"> </w:t>
      </w:r>
      <w:r>
        <w:rPr>
          <w:lang w:val="en-US"/>
        </w:rPr>
        <w:t>string</w:t>
      </w:r>
      <w:r>
        <w:t>»);</w:t>
      </w:r>
    </w:p>
    <w:p w:rsidR="00B64271" w:rsidRDefault="002B5E24">
      <w:pPr>
        <w:pStyle w:val="1"/>
        <w:rPr>
          <w:bCs/>
        </w:rPr>
      </w:pPr>
      <w:r>
        <w:t>методом H.245 Signal;</w:t>
      </w:r>
    </w:p>
    <w:p w:rsidR="00B64271" w:rsidRDefault="002B5E24">
      <w:pPr>
        <w:pStyle w:val="1"/>
        <w:rPr>
          <w:bCs/>
        </w:rPr>
      </w:pPr>
      <w:r>
        <w:t>сообщением Q.931 Facility с полем Keypad.</w:t>
      </w:r>
    </w:p>
    <w:p w:rsidR="00B64271" w:rsidRDefault="002B5E24">
      <w:pPr>
        <w:spacing w:line="288" w:lineRule="auto"/>
        <w:ind w:firstLine="709"/>
        <w:jc w:val="both"/>
        <w:rPr>
          <w:color w:val="000000" w:themeColor="text1"/>
        </w:rPr>
      </w:pPr>
      <w:r>
        <w:rPr>
          <w:color w:val="000000" w:themeColor="text1"/>
        </w:rPr>
        <w:t xml:space="preserve">Протоколы </w:t>
      </w:r>
      <w:r>
        <w:rPr>
          <w:color w:val="000000" w:themeColor="text1"/>
          <w:lang w:val="en-US"/>
        </w:rPr>
        <w:t>RTP</w:t>
      </w:r>
      <w:r>
        <w:rPr>
          <w:color w:val="000000" w:themeColor="text1"/>
        </w:rPr>
        <w:t>/</w:t>
      </w:r>
      <w:r>
        <w:rPr>
          <w:color w:val="000000" w:themeColor="text1"/>
          <w:lang w:val="en-US"/>
        </w:rPr>
        <w:t>RTCP</w:t>
      </w:r>
      <w:r>
        <w:rPr>
          <w:color w:val="000000" w:themeColor="text1"/>
        </w:rPr>
        <w:t xml:space="preserve"> (</w:t>
      </w:r>
      <w:hyperlink r:id="rId43">
        <w:r>
          <w:rPr>
            <w:color w:val="000000" w:themeColor="text1"/>
            <w:lang w:val="en-US"/>
          </w:rPr>
          <w:t>RFC</w:t>
        </w:r>
        <w:r>
          <w:rPr>
            <w:color w:val="000000" w:themeColor="text1"/>
          </w:rPr>
          <w:t xml:space="preserve"> 3550</w:t>
        </w:r>
      </w:hyperlink>
      <w:r>
        <w:rPr>
          <w:color w:val="000000" w:themeColor="text1"/>
        </w:rPr>
        <w:t>/</w:t>
      </w:r>
      <w:hyperlink r:id="rId44">
        <w:r>
          <w:rPr>
            <w:color w:val="000000" w:themeColor="text1"/>
            <w:lang w:val="en-US"/>
          </w:rPr>
          <w:t>RFC</w:t>
        </w:r>
        <w:r>
          <w:rPr>
            <w:color w:val="000000" w:themeColor="text1"/>
          </w:rPr>
          <w:t xml:space="preserve"> 3551</w:t>
        </w:r>
      </w:hyperlink>
      <w:r>
        <w:rPr>
          <w:color w:val="000000" w:themeColor="text1"/>
        </w:rPr>
        <w:t>):</w:t>
      </w:r>
    </w:p>
    <w:p w:rsidR="00B64271" w:rsidRDefault="002B5E24">
      <w:pPr>
        <w:pStyle w:val="1"/>
        <w:numPr>
          <w:ilvl w:val="0"/>
          <w:numId w:val="25"/>
        </w:numPr>
        <w:rPr>
          <w:lang w:val="en-US"/>
        </w:rPr>
      </w:pPr>
      <w:r>
        <w:rPr>
          <w:lang w:val="en-US"/>
        </w:rPr>
        <w:t>RFC 3550 “RTP: A Transport Protocol for Real-Time Applications”;</w:t>
      </w:r>
    </w:p>
    <w:p w:rsidR="00B64271" w:rsidRDefault="002B5E24">
      <w:pPr>
        <w:pStyle w:val="1"/>
        <w:rPr>
          <w:lang w:val="en-US"/>
        </w:rPr>
      </w:pPr>
      <w:r>
        <w:rPr>
          <w:lang w:val="en-US"/>
        </w:rPr>
        <w:t>RFC 3551“RTP Profile for Audio and Video Conferences with Minimal Control”;</w:t>
      </w:r>
    </w:p>
    <w:p w:rsidR="00B64271" w:rsidRDefault="002B5E24">
      <w:pPr>
        <w:pStyle w:val="1"/>
        <w:rPr>
          <w:lang w:val="en-US"/>
        </w:rPr>
      </w:pPr>
      <w:r>
        <w:rPr>
          <w:lang w:val="en-US"/>
        </w:rPr>
        <w:t>RFC 3711“The Secure Real-time Transport Protocol (SRTP)”.</w:t>
      </w:r>
    </w:p>
    <w:p w:rsidR="00B64271" w:rsidRDefault="002B5E24">
      <w:pPr>
        <w:spacing w:line="288" w:lineRule="auto"/>
        <w:ind w:firstLine="709"/>
        <w:jc w:val="both"/>
        <w:rPr>
          <w:lang w:val="en-US"/>
        </w:rPr>
      </w:pPr>
      <w:r>
        <w:rPr>
          <w:color w:val="000000" w:themeColor="text1"/>
        </w:rPr>
        <w:t xml:space="preserve">Протокол </w:t>
      </w:r>
      <w:r>
        <w:rPr>
          <w:lang w:val="en-US"/>
        </w:rPr>
        <w:t>SS7:</w:t>
      </w:r>
    </w:p>
    <w:p w:rsidR="00B64271" w:rsidRDefault="002B5E24">
      <w:pPr>
        <w:pStyle w:val="1"/>
        <w:numPr>
          <w:ilvl w:val="0"/>
          <w:numId w:val="26"/>
        </w:numPr>
        <w:rPr>
          <w:lang w:val="en-US"/>
        </w:rPr>
      </w:pPr>
      <w:r>
        <w:rPr>
          <w:lang w:val="en-US"/>
        </w:rPr>
        <w:t>ISUP-R-2000</w:t>
      </w:r>
      <w:r>
        <w:t>;</w:t>
      </w:r>
    </w:p>
    <w:p w:rsidR="00B64271" w:rsidRDefault="002B5E24">
      <w:pPr>
        <w:pStyle w:val="1"/>
        <w:rPr>
          <w:lang w:val="en-US"/>
        </w:rPr>
      </w:pPr>
      <w:r>
        <w:rPr>
          <w:lang w:val="en-US"/>
        </w:rPr>
        <w:t>M</w:t>
      </w:r>
      <w:r>
        <w:t>3</w:t>
      </w:r>
      <w:r>
        <w:rPr>
          <w:lang w:val="en-US"/>
        </w:rPr>
        <w:t>UA</w:t>
      </w:r>
      <w:r>
        <w:t xml:space="preserve"> (как </w:t>
      </w:r>
      <w:r>
        <w:rPr>
          <w:lang w:val="en-US"/>
        </w:rPr>
        <w:t>ASP</w:t>
      </w:r>
      <w:r>
        <w:t xml:space="preserve"> и </w:t>
      </w:r>
      <w:r>
        <w:rPr>
          <w:lang w:val="en-US"/>
        </w:rPr>
        <w:t>IPSP</w:t>
      </w:r>
      <w:r>
        <w:t xml:space="preserve">, см. </w:t>
      </w:r>
      <w:hyperlink r:id="rId45">
        <w:r>
          <w:rPr>
            <w:lang w:val="en-US"/>
          </w:rPr>
          <w:t>RFC 4666</w:t>
        </w:r>
      </w:hyperlink>
      <w:r>
        <w:rPr>
          <w:lang w:val="en-US"/>
        </w:rPr>
        <w:t>)</w:t>
      </w:r>
      <w:r>
        <w:t>;</w:t>
      </w:r>
    </w:p>
    <w:p w:rsidR="00B64271" w:rsidRDefault="002B5E24">
      <w:pPr>
        <w:pStyle w:val="1"/>
      </w:pPr>
      <w:r>
        <w:t xml:space="preserve">MGCP (только управление Медиашлюзами, согласно </w:t>
      </w:r>
      <w:hyperlink r:id="rId46">
        <w:r>
          <w:t>RFC 3435</w:t>
        </w:r>
      </w:hyperlink>
      <w:r>
        <w:t>).</w:t>
      </w:r>
    </w:p>
    <w:p w:rsidR="00B64271" w:rsidRDefault="002B5E24">
      <w:pPr>
        <w:spacing w:line="288" w:lineRule="auto"/>
        <w:ind w:firstLine="709"/>
        <w:jc w:val="both"/>
        <w:rPr>
          <w:color w:val="000000" w:themeColor="text1"/>
        </w:rPr>
      </w:pPr>
      <w:r>
        <w:rPr>
          <w:color w:val="000000" w:themeColor="text1"/>
        </w:rPr>
        <w:t>Мониторинг по протоколу SNMP:</w:t>
      </w:r>
    </w:p>
    <w:p w:rsidR="00B64271" w:rsidRDefault="002B5E24">
      <w:pPr>
        <w:pStyle w:val="1"/>
        <w:numPr>
          <w:ilvl w:val="0"/>
          <w:numId w:val="27"/>
        </w:numPr>
        <w:rPr>
          <w:color w:val="000000" w:themeColor="text1"/>
        </w:rPr>
      </w:pPr>
      <w:r>
        <w:rPr>
          <w:color w:val="000000" w:themeColor="text1"/>
        </w:rPr>
        <w:t>SNMP v1 (</w:t>
      </w:r>
      <w:hyperlink r:id="rId47">
        <w:r>
          <w:rPr>
            <w:color w:val="000000" w:themeColor="text1"/>
          </w:rPr>
          <w:t>RFC 1157</w:t>
        </w:r>
      </w:hyperlink>
      <w:r>
        <w:rPr>
          <w:color w:val="000000" w:themeColor="text1"/>
        </w:rPr>
        <w:t>);</w:t>
      </w:r>
    </w:p>
    <w:p w:rsidR="00B64271" w:rsidRDefault="002B5E24">
      <w:pPr>
        <w:pStyle w:val="1"/>
        <w:rPr>
          <w:color w:val="000000" w:themeColor="text1"/>
        </w:rPr>
      </w:pPr>
      <w:r>
        <w:rPr>
          <w:color w:val="000000" w:themeColor="text1"/>
        </w:rPr>
        <w:t>SNMP v2c, (</w:t>
      </w:r>
      <w:hyperlink r:id="rId48">
        <w:r>
          <w:rPr>
            <w:color w:val="000000" w:themeColor="text1"/>
          </w:rPr>
          <w:t>RFC 1901</w:t>
        </w:r>
      </w:hyperlink>
      <w:r>
        <w:rPr>
          <w:color w:val="000000" w:themeColor="text1"/>
        </w:rPr>
        <w:t>);</w:t>
      </w:r>
    </w:p>
    <w:p w:rsidR="00B64271" w:rsidRDefault="002B5E24">
      <w:pPr>
        <w:pStyle w:val="1"/>
        <w:rPr>
          <w:color w:val="000000" w:themeColor="text1"/>
        </w:rPr>
      </w:pPr>
      <w:r>
        <w:rPr>
          <w:color w:val="000000" w:themeColor="text1"/>
        </w:rPr>
        <w:t>SNMP-запросы GET, GETNEXT, GETBULK для получения счетчиков, а также сигналов тревоги в виде SNMP-ловушек (traps) на Систему мониторинга.</w:t>
      </w:r>
    </w:p>
    <w:p w:rsidR="00B64271" w:rsidRDefault="002B5E24">
      <w:pPr>
        <w:spacing w:line="288" w:lineRule="auto"/>
        <w:ind w:firstLine="709"/>
        <w:jc w:val="both"/>
        <w:rPr>
          <w:lang w:val="en-US"/>
        </w:rPr>
      </w:pPr>
      <w:r>
        <w:t>Протокол</w:t>
      </w:r>
      <w:r>
        <w:rPr>
          <w:lang w:val="en-US"/>
        </w:rPr>
        <w:t xml:space="preserve"> RADIUS (AAA, </w:t>
      </w:r>
      <w:r>
        <w:t>маршрутизация</w:t>
      </w:r>
      <w:r>
        <w:rPr>
          <w:lang w:val="en-US"/>
        </w:rPr>
        <w:t xml:space="preserve">, </w:t>
      </w:r>
      <w:r>
        <w:t>режим</w:t>
      </w:r>
      <w:r>
        <w:rPr>
          <w:lang w:val="en-US"/>
        </w:rPr>
        <w:t xml:space="preserve"> «Packet of Disconnect»):</w:t>
      </w:r>
    </w:p>
    <w:p w:rsidR="00B64271" w:rsidRDefault="00013D00">
      <w:pPr>
        <w:pStyle w:val="1"/>
        <w:numPr>
          <w:ilvl w:val="0"/>
          <w:numId w:val="28"/>
        </w:numPr>
        <w:rPr>
          <w:color w:val="000000" w:themeColor="text1"/>
          <w:lang w:val="en-US"/>
        </w:rPr>
      </w:pPr>
      <w:hyperlink r:id="rId49">
        <w:r w:rsidR="002B5E24">
          <w:rPr>
            <w:color w:val="000000" w:themeColor="text1"/>
            <w:lang w:val="en-US"/>
          </w:rPr>
          <w:t>Draft Sterman 00</w:t>
        </w:r>
      </w:hyperlink>
      <w:r w:rsidR="002B5E24">
        <w:rPr>
          <w:color w:val="000000" w:themeColor="text1"/>
          <w:lang w:val="en-US"/>
        </w:rPr>
        <w:t xml:space="preserve"> “RADIUS Extension for Digest Authentication”;</w:t>
      </w:r>
    </w:p>
    <w:p w:rsidR="00B64271" w:rsidRDefault="00013D00">
      <w:pPr>
        <w:pStyle w:val="1"/>
        <w:rPr>
          <w:color w:val="000000" w:themeColor="text1"/>
          <w:lang w:val="en-US"/>
        </w:rPr>
      </w:pPr>
      <w:hyperlink r:id="rId50">
        <w:r w:rsidR="002B5E24">
          <w:rPr>
            <w:color w:val="000000" w:themeColor="text1"/>
            <w:lang w:val="en-US"/>
          </w:rPr>
          <w:t>Draft Sterman 01</w:t>
        </w:r>
      </w:hyperlink>
      <w:r w:rsidR="002B5E24">
        <w:rPr>
          <w:color w:val="000000" w:themeColor="text1"/>
          <w:lang w:val="en-US"/>
        </w:rPr>
        <w:t xml:space="preserve"> “RADIUS Extension for Digest Authentication”;</w:t>
      </w:r>
    </w:p>
    <w:p w:rsidR="00B64271" w:rsidRDefault="00013D00">
      <w:pPr>
        <w:pStyle w:val="1"/>
        <w:rPr>
          <w:color w:val="000000" w:themeColor="text1"/>
          <w:lang w:val="en-US"/>
        </w:rPr>
      </w:pPr>
      <w:hyperlink r:id="rId51">
        <w:r w:rsidR="002B5E24">
          <w:rPr>
            <w:color w:val="000000" w:themeColor="text1"/>
            <w:lang w:val="en-US"/>
          </w:rPr>
          <w:t>RFC 2865</w:t>
        </w:r>
      </w:hyperlink>
      <w:r w:rsidR="002B5E24">
        <w:rPr>
          <w:color w:val="000000" w:themeColor="text1"/>
          <w:lang w:val="en-US"/>
        </w:rPr>
        <w:t xml:space="preserve"> “Remote Authentication Dial In User Service (RADIUS)”;</w:t>
      </w:r>
    </w:p>
    <w:p w:rsidR="00B64271" w:rsidRDefault="00013D00">
      <w:pPr>
        <w:pStyle w:val="1"/>
        <w:rPr>
          <w:color w:val="000000" w:themeColor="text1"/>
        </w:rPr>
      </w:pPr>
      <w:hyperlink r:id="rId52">
        <w:r w:rsidR="002B5E24">
          <w:rPr>
            <w:color w:val="000000" w:themeColor="text1"/>
          </w:rPr>
          <w:t>RFC 2866</w:t>
        </w:r>
      </w:hyperlink>
      <w:r w:rsidR="002B5E24">
        <w:rPr>
          <w:color w:val="000000" w:themeColor="text1"/>
        </w:rPr>
        <w:t xml:space="preserve"> “RADIUS Accounting”;</w:t>
      </w:r>
    </w:p>
    <w:p w:rsidR="00B64271" w:rsidRDefault="00013D00">
      <w:pPr>
        <w:pStyle w:val="1"/>
        <w:rPr>
          <w:color w:val="000000" w:themeColor="text1"/>
          <w:lang w:val="en-US"/>
        </w:rPr>
      </w:pPr>
      <w:hyperlink r:id="rId53">
        <w:r w:rsidR="002B5E24">
          <w:rPr>
            <w:color w:val="000000" w:themeColor="text1"/>
            <w:lang w:val="en-US"/>
          </w:rPr>
          <w:t>RFC 3576</w:t>
        </w:r>
      </w:hyperlink>
      <w:r w:rsidR="002B5E24">
        <w:rPr>
          <w:color w:val="000000" w:themeColor="text1"/>
          <w:lang w:val="en-US"/>
        </w:rPr>
        <w:t xml:space="preserve"> “Dynamic Authorization Extensions to Remote Authentication Dial In User Service (RADIUS)”;</w:t>
      </w:r>
    </w:p>
    <w:p w:rsidR="00B64271" w:rsidRDefault="00013D00">
      <w:pPr>
        <w:pStyle w:val="1"/>
        <w:rPr>
          <w:color w:val="000000" w:themeColor="text1"/>
          <w:lang w:val="en-US"/>
        </w:rPr>
      </w:pPr>
      <w:hyperlink r:id="rId54">
        <w:r w:rsidR="002B5E24">
          <w:rPr>
            <w:color w:val="000000" w:themeColor="text1"/>
            <w:lang w:val="en-US"/>
          </w:rPr>
          <w:t>RFC 3580</w:t>
        </w:r>
      </w:hyperlink>
      <w:r w:rsidR="002B5E24">
        <w:rPr>
          <w:color w:val="000000" w:themeColor="text1"/>
          <w:lang w:val="en-US"/>
        </w:rPr>
        <w:t xml:space="preserve"> “IEEE 802.1X Remote Authentication Dial In User Service (RADIUS)”;</w:t>
      </w:r>
    </w:p>
    <w:p w:rsidR="00B64271" w:rsidRDefault="002B5E24">
      <w:pPr>
        <w:pStyle w:val="1"/>
        <w:rPr>
          <w:color w:val="000000" w:themeColor="text1"/>
          <w:lang w:val="en-US"/>
        </w:rPr>
      </w:pPr>
      <w:r>
        <w:rPr>
          <w:color w:val="000000" w:themeColor="text1"/>
          <w:lang w:val="en-US"/>
        </w:rPr>
        <w:t>RFC 4590 “RADIUS Extension for Digest Authentication”;</w:t>
      </w:r>
    </w:p>
    <w:p w:rsidR="00B64271" w:rsidRDefault="00013D00">
      <w:pPr>
        <w:pStyle w:val="1"/>
        <w:rPr>
          <w:color w:val="000000" w:themeColor="text1"/>
          <w:lang w:val="en-US"/>
        </w:rPr>
      </w:pPr>
      <w:hyperlink r:id="rId55">
        <w:r w:rsidR="002B5E24">
          <w:rPr>
            <w:color w:val="000000" w:themeColor="text1"/>
            <w:lang w:val="en-US"/>
          </w:rPr>
          <w:t>RFC 5080</w:t>
        </w:r>
      </w:hyperlink>
      <w:r w:rsidR="002B5E24">
        <w:rPr>
          <w:color w:val="000000" w:themeColor="text1"/>
          <w:lang w:val="en-US"/>
        </w:rPr>
        <w:t xml:space="preserve"> “Common Remote Authentication Dial In User Service RADIUS)”;</w:t>
      </w:r>
    </w:p>
    <w:p w:rsidR="00B64271" w:rsidRDefault="002B5E24">
      <w:pPr>
        <w:pStyle w:val="1"/>
        <w:rPr>
          <w:color w:val="000000" w:themeColor="text1"/>
          <w:lang w:val="en-US"/>
        </w:rPr>
      </w:pPr>
      <w:r>
        <w:rPr>
          <w:color w:val="000000" w:themeColor="text1"/>
          <w:lang w:val="en-US"/>
        </w:rPr>
        <w:t xml:space="preserve">ENUM, </w:t>
      </w:r>
      <w:hyperlink r:id="rId56">
        <w:r>
          <w:rPr>
            <w:color w:val="000000" w:themeColor="text1"/>
            <w:lang w:val="en-US"/>
          </w:rPr>
          <w:t>RFC 3761</w:t>
        </w:r>
      </w:hyperlink>
      <w:r>
        <w:rPr>
          <w:color w:val="000000" w:themeColor="text1"/>
          <w:lang w:val="en-US"/>
        </w:rPr>
        <w:t xml:space="preserve"> “The E.164 to Uniform Resource Identifiers (URI) Dynamic Delegation Discovery system (DDDS) Application (ENUM)”.</w:t>
      </w:r>
    </w:p>
    <w:p w:rsidR="00B64271" w:rsidRDefault="002B5E24">
      <w:pPr>
        <w:spacing w:line="288" w:lineRule="auto"/>
        <w:ind w:firstLine="709"/>
        <w:contextualSpacing/>
        <w:jc w:val="both"/>
        <w:rPr>
          <w:bCs/>
        </w:rPr>
      </w:pPr>
      <w:r>
        <w:rPr>
          <w:bCs/>
        </w:rPr>
        <w:t>Безопасность сети и функции пограничного контроллера соединений:</w:t>
      </w:r>
    </w:p>
    <w:p w:rsidR="00B64271" w:rsidRDefault="002B5E24">
      <w:pPr>
        <w:pStyle w:val="1"/>
        <w:numPr>
          <w:ilvl w:val="0"/>
          <w:numId w:val="29"/>
        </w:numPr>
        <w:rPr>
          <w:color w:val="000000" w:themeColor="text1"/>
        </w:rPr>
      </w:pPr>
      <w:r>
        <w:t>преодоление барьера адресной трансляции (NAT)</w:t>
      </w:r>
      <w:r>
        <w:rPr>
          <w:color w:val="000000" w:themeColor="text1"/>
        </w:rPr>
        <w:t>;</w:t>
      </w:r>
    </w:p>
    <w:p w:rsidR="00B64271" w:rsidRDefault="002B5E24">
      <w:pPr>
        <w:pStyle w:val="1"/>
        <w:rPr>
          <w:color w:val="000000" w:themeColor="text1"/>
          <w:lang w:val="en-US"/>
        </w:rPr>
      </w:pPr>
      <w:r>
        <w:rPr>
          <w:color w:val="000000" w:themeColor="text1"/>
        </w:rPr>
        <w:t>сокрытие топологии сети;</w:t>
      </w:r>
    </w:p>
    <w:p w:rsidR="00B64271" w:rsidRDefault="002B5E24">
      <w:pPr>
        <w:pStyle w:val="1"/>
        <w:rPr>
          <w:rStyle w:val="fontstyle01"/>
          <w:rFonts w:ascii="Times New Roman" w:hAnsi="Times New Roman"/>
          <w:color w:val="000000" w:themeColor="text1"/>
          <w:sz w:val="24"/>
          <w:szCs w:val="24"/>
        </w:rPr>
      </w:pPr>
      <w:r>
        <w:rPr>
          <w:rStyle w:val="fontstyle01"/>
          <w:sz w:val="24"/>
          <w:szCs w:val="24"/>
        </w:rPr>
        <w:t>ограничение входящего трафика: возможность настройки модуля балансировки SIP-вызовов так, чтобы он принимал трафик только из доверенных областей сети (режим «trusted realms»);</w:t>
      </w:r>
    </w:p>
    <w:p w:rsidR="00B64271" w:rsidRDefault="002B5E24">
      <w:pPr>
        <w:pStyle w:val="1"/>
        <w:rPr>
          <w:rStyle w:val="fontstyle01"/>
          <w:rFonts w:ascii="Times New Roman" w:hAnsi="Times New Roman"/>
          <w:color w:val="000000" w:themeColor="text1"/>
          <w:sz w:val="24"/>
          <w:szCs w:val="24"/>
        </w:rPr>
      </w:pPr>
      <w:r>
        <w:rPr>
          <w:rStyle w:val="fontstyle01"/>
          <w:sz w:val="24"/>
          <w:szCs w:val="24"/>
        </w:rPr>
        <w:t>авторизация вызовов по IP-адресу или по имени пользователя и паролю на основании данных из собственной БД.</w:t>
      </w:r>
    </w:p>
    <w:p w:rsidR="00B64271" w:rsidRDefault="002B5E24">
      <w:pPr>
        <w:spacing w:line="288" w:lineRule="auto"/>
        <w:ind w:firstLine="709"/>
        <w:contextualSpacing/>
        <w:jc w:val="both"/>
        <w:rPr>
          <w:rStyle w:val="fontstyle01"/>
          <w:rFonts w:ascii="Times New Roman" w:hAnsi="Times New Roman"/>
          <w:color w:val="000000" w:themeColor="text1"/>
          <w:sz w:val="24"/>
          <w:szCs w:val="24"/>
        </w:rPr>
      </w:pPr>
      <w:r>
        <w:rPr>
          <w:rStyle w:val="fontstyle01"/>
          <w:sz w:val="24"/>
          <w:szCs w:val="24"/>
        </w:rPr>
        <w:lastRenderedPageBreak/>
        <w:t>Авторизация вызовов по набору параметров, на основании:</w:t>
      </w:r>
    </w:p>
    <w:p w:rsidR="00B64271" w:rsidRDefault="002B5E24">
      <w:pPr>
        <w:pStyle w:val="1"/>
        <w:numPr>
          <w:ilvl w:val="0"/>
          <w:numId w:val="30"/>
        </w:numPr>
        <w:rPr>
          <w:bCs/>
        </w:rPr>
      </w:pPr>
      <w:r>
        <w:rPr>
          <w:bCs/>
          <w:lang w:val="en-US"/>
        </w:rPr>
        <w:t xml:space="preserve">данных </w:t>
      </w:r>
      <w:r>
        <w:rPr>
          <w:bCs/>
        </w:rPr>
        <w:t>из локальной системы;</w:t>
      </w:r>
    </w:p>
    <w:p w:rsidR="00B64271" w:rsidRDefault="002B5E24">
      <w:pPr>
        <w:pStyle w:val="1"/>
        <w:rPr>
          <w:bCs/>
        </w:rPr>
      </w:pPr>
      <w:r>
        <w:rPr>
          <w:bCs/>
        </w:rPr>
        <w:t>данных из внешней системы учета и начисления платы;</w:t>
      </w:r>
    </w:p>
    <w:p w:rsidR="00B64271" w:rsidRDefault="002B5E24">
      <w:pPr>
        <w:pStyle w:val="1"/>
        <w:rPr>
          <w:rStyle w:val="fontstyle01"/>
          <w:rFonts w:ascii="Times New Roman" w:hAnsi="Times New Roman"/>
          <w:color w:val="000000" w:themeColor="text1"/>
          <w:sz w:val="24"/>
          <w:szCs w:val="24"/>
        </w:rPr>
      </w:pPr>
      <w:r>
        <w:rPr>
          <w:rStyle w:val="fontstyle01"/>
          <w:sz w:val="24"/>
          <w:szCs w:val="24"/>
        </w:rPr>
        <w:t>предотвращение зацикливания транзитных вызовов;</w:t>
      </w:r>
    </w:p>
    <w:p w:rsidR="00B64271" w:rsidRDefault="002B5E24">
      <w:pPr>
        <w:pStyle w:val="1"/>
        <w:rPr>
          <w:rStyle w:val="fontstyle01"/>
          <w:rFonts w:ascii="Times New Roman" w:hAnsi="Times New Roman"/>
          <w:color w:val="000000" w:themeColor="text1"/>
          <w:sz w:val="24"/>
          <w:szCs w:val="24"/>
        </w:rPr>
      </w:pPr>
      <w:r>
        <w:rPr>
          <w:rStyle w:val="fontstyle01"/>
          <w:sz w:val="24"/>
          <w:szCs w:val="24"/>
        </w:rPr>
        <w:t>ограничение потока входящих вызовов по скорости нарастания (CPS);</w:t>
      </w:r>
    </w:p>
    <w:p w:rsidR="00B64271" w:rsidRDefault="002B5E24">
      <w:pPr>
        <w:pStyle w:val="1"/>
        <w:rPr>
          <w:rStyle w:val="fontstyle01"/>
          <w:rFonts w:ascii="Times New Roman" w:hAnsi="Times New Roman"/>
          <w:color w:val="000000" w:themeColor="text1"/>
          <w:sz w:val="24"/>
          <w:szCs w:val="24"/>
        </w:rPr>
      </w:pPr>
      <w:r>
        <w:rPr>
          <w:rStyle w:val="fontstyle01"/>
          <w:sz w:val="24"/>
          <w:szCs w:val="24"/>
        </w:rPr>
        <w:t>ограничение потока входящих SIP- и H.323-регистраций по скорости нарастания (RPS);</w:t>
      </w:r>
    </w:p>
    <w:p w:rsidR="00B64271" w:rsidRDefault="002B5E24">
      <w:pPr>
        <w:pStyle w:val="1"/>
        <w:rPr>
          <w:rStyle w:val="fontstyle01"/>
          <w:rFonts w:ascii="Times New Roman" w:hAnsi="Times New Roman"/>
          <w:color w:val="000000" w:themeColor="text1"/>
          <w:sz w:val="24"/>
          <w:szCs w:val="24"/>
        </w:rPr>
      </w:pPr>
      <w:r>
        <w:rPr>
          <w:rStyle w:val="fontstyle01"/>
          <w:sz w:val="24"/>
          <w:szCs w:val="24"/>
        </w:rPr>
        <w:t>ограничение количества одновременных вызовов;</w:t>
      </w:r>
    </w:p>
    <w:p w:rsidR="00B64271" w:rsidRDefault="002B5E24">
      <w:pPr>
        <w:pStyle w:val="1"/>
        <w:rPr>
          <w:rStyle w:val="fontstyle01"/>
          <w:rFonts w:ascii="Times New Roman" w:hAnsi="Times New Roman"/>
          <w:color w:val="000000" w:themeColor="text1"/>
          <w:sz w:val="24"/>
          <w:szCs w:val="24"/>
        </w:rPr>
      </w:pPr>
      <w:r>
        <w:rPr>
          <w:rStyle w:val="fontstyle01"/>
          <w:sz w:val="24"/>
          <w:szCs w:val="24"/>
        </w:rPr>
        <w:t>ограничение количества внедиалоговых запросов SIP в секунду (OoDRPS);</w:t>
      </w:r>
    </w:p>
    <w:p w:rsidR="00B64271" w:rsidRDefault="002B5E24">
      <w:pPr>
        <w:pStyle w:val="1"/>
        <w:rPr>
          <w:rStyle w:val="fontstyle01"/>
          <w:rFonts w:ascii="Times New Roman" w:hAnsi="Times New Roman"/>
          <w:color w:val="000000" w:themeColor="text1"/>
          <w:sz w:val="24"/>
          <w:szCs w:val="24"/>
        </w:rPr>
      </w:pPr>
      <w:r>
        <w:rPr>
          <w:rStyle w:val="fontstyle01"/>
          <w:sz w:val="24"/>
          <w:szCs w:val="24"/>
        </w:rPr>
        <w:t>ограничение количества одновременного использования определенного номера.</w:t>
      </w:r>
    </w:p>
    <w:p w:rsidR="00B64271" w:rsidRDefault="002B5E24">
      <w:pPr>
        <w:tabs>
          <w:tab w:val="left" w:pos="142"/>
        </w:tabs>
        <w:spacing w:line="288" w:lineRule="auto"/>
        <w:ind w:firstLine="709"/>
        <w:contextualSpacing/>
        <w:jc w:val="both"/>
        <w:rPr>
          <w:bCs/>
        </w:rPr>
      </w:pPr>
      <w:r>
        <w:rPr>
          <w:bCs/>
        </w:rPr>
        <w:t>Маршрутизация вызовов:</w:t>
      </w:r>
    </w:p>
    <w:p w:rsidR="00B64271" w:rsidRDefault="002B5E24">
      <w:pPr>
        <w:pStyle w:val="1"/>
        <w:numPr>
          <w:ilvl w:val="0"/>
          <w:numId w:val="31"/>
        </w:numPr>
        <w:rPr>
          <w:rStyle w:val="fontstyle01"/>
          <w:rFonts w:ascii="Times New Roman" w:hAnsi="Times New Roman"/>
          <w:color w:val="000000" w:themeColor="text1"/>
          <w:sz w:val="24"/>
          <w:szCs w:val="24"/>
        </w:rPr>
      </w:pPr>
      <w:r>
        <w:rPr>
          <w:rStyle w:val="fontstyle01"/>
          <w:sz w:val="24"/>
          <w:szCs w:val="24"/>
        </w:rPr>
        <w:t>перемаршрутизация при недоступности маршрута;</w:t>
      </w:r>
    </w:p>
    <w:p w:rsidR="00B64271" w:rsidRDefault="002B5E24">
      <w:pPr>
        <w:pStyle w:val="1"/>
        <w:rPr>
          <w:rStyle w:val="fontstyle01"/>
          <w:rFonts w:ascii="Times New Roman" w:hAnsi="Times New Roman"/>
          <w:color w:val="000000" w:themeColor="text1"/>
          <w:sz w:val="24"/>
          <w:szCs w:val="24"/>
        </w:rPr>
      </w:pPr>
      <w:r>
        <w:rPr>
          <w:rStyle w:val="fontstyle01"/>
          <w:sz w:val="24"/>
          <w:szCs w:val="24"/>
        </w:rPr>
        <w:t>маршрутизация вызовов на номера, которые были перенесены в рамках фиксированных (LNP) или мобильных (MNP) сетей.</w:t>
      </w:r>
    </w:p>
    <w:p w:rsidR="00B64271" w:rsidRDefault="002B5E24">
      <w:pPr>
        <w:tabs>
          <w:tab w:val="left" w:pos="142"/>
        </w:tabs>
        <w:spacing w:line="288" w:lineRule="auto"/>
        <w:ind w:firstLine="709"/>
        <w:contextualSpacing/>
        <w:jc w:val="both"/>
        <w:rPr>
          <w:color w:val="000000" w:themeColor="text1"/>
        </w:rPr>
      </w:pPr>
      <w:r>
        <w:rPr>
          <w:color w:val="000000" w:themeColor="text1"/>
        </w:rPr>
        <w:t>Внутренняя маршрутизация по параметрам:</w:t>
      </w:r>
    </w:p>
    <w:p w:rsidR="00B64271" w:rsidRDefault="002B5E24">
      <w:pPr>
        <w:pStyle w:val="1"/>
        <w:numPr>
          <w:ilvl w:val="0"/>
          <w:numId w:val="32"/>
        </w:numPr>
        <w:rPr>
          <w:rStyle w:val="fontstyle01"/>
          <w:rFonts w:ascii="Times New Roman" w:hAnsi="Times New Roman"/>
          <w:color w:val="000000" w:themeColor="text1"/>
          <w:sz w:val="24"/>
          <w:szCs w:val="24"/>
        </w:rPr>
      </w:pPr>
      <w:r>
        <w:t>номер вызывающего/вызываемого абонента</w:t>
      </w:r>
      <w:r>
        <w:rPr>
          <w:rStyle w:val="fontstyle01"/>
          <w:sz w:val="24"/>
          <w:szCs w:val="24"/>
        </w:rPr>
        <w:t>;</w:t>
      </w:r>
    </w:p>
    <w:p w:rsidR="00B64271" w:rsidRDefault="002B5E24">
      <w:pPr>
        <w:pStyle w:val="1"/>
        <w:rPr>
          <w:rStyle w:val="fontstyle01"/>
          <w:rFonts w:ascii="Times New Roman" w:hAnsi="Times New Roman"/>
          <w:color w:val="000000" w:themeColor="text1"/>
          <w:sz w:val="24"/>
          <w:szCs w:val="24"/>
        </w:rPr>
      </w:pPr>
      <w:r>
        <w:t>день недели / время суток</w:t>
      </w:r>
      <w:r>
        <w:rPr>
          <w:rStyle w:val="fontstyle01"/>
          <w:sz w:val="24"/>
          <w:szCs w:val="24"/>
        </w:rPr>
        <w:t>;</w:t>
      </w:r>
    </w:p>
    <w:p w:rsidR="00B64271" w:rsidRDefault="002B5E24">
      <w:pPr>
        <w:pStyle w:val="1"/>
        <w:rPr>
          <w:color w:val="000000" w:themeColor="text1"/>
        </w:rPr>
      </w:pPr>
      <w:r>
        <w:t>уровень загруженности шлюза / направления для транзитных вызовов;</w:t>
      </w:r>
    </w:p>
    <w:p w:rsidR="00B64271" w:rsidRDefault="002B5E24">
      <w:pPr>
        <w:pStyle w:val="1"/>
        <w:rPr>
          <w:color w:val="000000" w:themeColor="text1"/>
        </w:rPr>
      </w:pPr>
      <w:r>
        <w:t>политики маршрутизации по статистическим параметрам (ASR, ACD и т.д.) для транзитных вызовов;</w:t>
      </w:r>
    </w:p>
    <w:p w:rsidR="00B64271" w:rsidRDefault="002B5E24">
      <w:pPr>
        <w:pStyle w:val="1"/>
        <w:rPr>
          <w:color w:val="000000" w:themeColor="text1"/>
        </w:rPr>
      </w:pPr>
      <w:r>
        <w:t>ID группы шлюза (один шлюз может принадлежать к нескольким группам);</w:t>
      </w:r>
    </w:p>
    <w:p w:rsidR="00B64271" w:rsidRDefault="002B5E24">
      <w:pPr>
        <w:pStyle w:val="1"/>
        <w:rPr>
          <w:color w:val="000000" w:themeColor="text1"/>
        </w:rPr>
      </w:pPr>
      <w:r>
        <w:t>выбор маршрута по CPC и прочим параметрам вызова;</w:t>
      </w:r>
    </w:p>
    <w:p w:rsidR="00B64271" w:rsidRDefault="002B5E24">
      <w:pPr>
        <w:pStyle w:val="1"/>
        <w:rPr>
          <w:rStyle w:val="fontstyle01"/>
          <w:rFonts w:ascii="Times New Roman" w:hAnsi="Times New Roman"/>
          <w:color w:val="000000" w:themeColor="text1"/>
          <w:sz w:val="24"/>
          <w:szCs w:val="24"/>
        </w:rPr>
      </w:pPr>
      <w:r>
        <w:t>маршрутизация по URI.</w:t>
      </w:r>
    </w:p>
    <w:p w:rsidR="00B64271" w:rsidRDefault="002B5E24">
      <w:pPr>
        <w:spacing w:line="288" w:lineRule="auto"/>
        <w:ind w:firstLine="709"/>
        <w:jc w:val="both"/>
        <w:rPr>
          <w:rStyle w:val="fontstyle01"/>
          <w:sz w:val="24"/>
          <w:szCs w:val="24"/>
        </w:rPr>
      </w:pPr>
      <w:r>
        <w:rPr>
          <w:iCs/>
        </w:rPr>
        <w:t>Внешняя маршрутизация (включая внешние системы):</w:t>
      </w:r>
    </w:p>
    <w:p w:rsidR="00B64271" w:rsidRDefault="002B5E24">
      <w:pPr>
        <w:pStyle w:val="1"/>
        <w:numPr>
          <w:ilvl w:val="0"/>
          <w:numId w:val="33"/>
        </w:numPr>
        <w:rPr>
          <w:rStyle w:val="fontstyle01"/>
          <w:rFonts w:ascii="Times New Roman" w:hAnsi="Times New Roman"/>
          <w:color w:val="000000" w:themeColor="text1"/>
          <w:sz w:val="24"/>
          <w:szCs w:val="24"/>
        </w:rPr>
      </w:pPr>
      <w:r>
        <w:t>ENUM-маршрутизация для транзитных вызовов</w:t>
      </w:r>
      <w:r>
        <w:rPr>
          <w:rStyle w:val="fontstyle01"/>
          <w:sz w:val="24"/>
          <w:szCs w:val="24"/>
        </w:rPr>
        <w:t>;</w:t>
      </w:r>
    </w:p>
    <w:p w:rsidR="00B64271" w:rsidRDefault="002B5E24">
      <w:pPr>
        <w:pStyle w:val="1"/>
        <w:rPr>
          <w:rStyle w:val="fontstyle01"/>
          <w:rFonts w:ascii="Times New Roman" w:hAnsi="Times New Roman"/>
          <w:color w:val="000000" w:themeColor="text1"/>
          <w:sz w:val="24"/>
          <w:szCs w:val="24"/>
        </w:rPr>
      </w:pPr>
      <w:r>
        <w:t>RADIUS-маршрутизация для транзитных вызовов</w:t>
      </w:r>
      <w:r>
        <w:rPr>
          <w:rStyle w:val="fontstyle01"/>
          <w:sz w:val="24"/>
          <w:szCs w:val="24"/>
        </w:rPr>
        <w:t>;</w:t>
      </w:r>
    </w:p>
    <w:p w:rsidR="00B64271" w:rsidRDefault="002B5E24">
      <w:pPr>
        <w:pStyle w:val="1"/>
        <w:rPr>
          <w:color w:val="000000" w:themeColor="text1"/>
        </w:rPr>
      </w:pPr>
      <w:r>
        <w:t>SIP 302-маршрутизация для транзитных вызовов.</w:t>
      </w:r>
    </w:p>
    <w:p w:rsidR="00B64271" w:rsidRDefault="002B5E24">
      <w:pPr>
        <w:spacing w:line="288" w:lineRule="auto"/>
        <w:ind w:firstLine="709"/>
        <w:contextualSpacing/>
        <w:jc w:val="both"/>
        <w:rPr>
          <w:bCs/>
        </w:rPr>
      </w:pPr>
      <w:r>
        <w:rPr>
          <w:bCs/>
        </w:rPr>
        <w:t>Статистика и анализ работы сети:</w:t>
      </w:r>
    </w:p>
    <w:p w:rsidR="00B64271" w:rsidRDefault="002B5E24">
      <w:pPr>
        <w:pStyle w:val="1"/>
        <w:numPr>
          <w:ilvl w:val="0"/>
          <w:numId w:val="34"/>
        </w:numPr>
        <w:rPr>
          <w:rStyle w:val="fontstyle01"/>
          <w:rFonts w:ascii="Times New Roman" w:hAnsi="Times New Roman"/>
          <w:color w:val="000000" w:themeColor="text1"/>
          <w:sz w:val="24"/>
          <w:szCs w:val="24"/>
        </w:rPr>
      </w:pPr>
      <w:r>
        <w:t>отображение CDR-записей по любому заданному параметру</w:t>
      </w:r>
      <w:r>
        <w:rPr>
          <w:rStyle w:val="fontstyle01"/>
          <w:sz w:val="24"/>
          <w:szCs w:val="24"/>
        </w:rPr>
        <w:t>;</w:t>
      </w:r>
    </w:p>
    <w:p w:rsidR="00B64271" w:rsidRDefault="002B5E24">
      <w:pPr>
        <w:pStyle w:val="1"/>
        <w:rPr>
          <w:rStyle w:val="fontstyle01"/>
          <w:rFonts w:ascii="Times New Roman" w:hAnsi="Times New Roman"/>
          <w:color w:val="auto"/>
          <w:sz w:val="24"/>
          <w:szCs w:val="24"/>
        </w:rPr>
      </w:pPr>
      <w:r>
        <w:t>экспорт CDR-записей в текстовый файл (в том числе автоматический)</w:t>
      </w:r>
      <w:r>
        <w:rPr>
          <w:rStyle w:val="fontstyle01"/>
          <w:sz w:val="24"/>
          <w:szCs w:val="24"/>
        </w:rPr>
        <w:t>;</w:t>
      </w:r>
    </w:p>
    <w:p w:rsidR="00B64271" w:rsidRDefault="002B5E24">
      <w:pPr>
        <w:pStyle w:val="1"/>
        <w:rPr>
          <w:color w:val="000000" w:themeColor="text1"/>
        </w:rPr>
      </w:pPr>
      <w:r>
        <w:t>мониторинг параметров сети (ASR, QoS, ACD и т.д.) в реальном времени для транзитных вызовов;</w:t>
      </w:r>
    </w:p>
    <w:p w:rsidR="00B64271" w:rsidRDefault="002B5E24">
      <w:pPr>
        <w:pStyle w:val="1"/>
        <w:rPr>
          <w:color w:val="000000" w:themeColor="text1"/>
        </w:rPr>
      </w:pPr>
      <w:r>
        <w:t>мониторинг статистики по каждому направлению/шлюзу для транзитных вызовов;</w:t>
      </w:r>
    </w:p>
    <w:p w:rsidR="00B64271" w:rsidRDefault="002B5E24">
      <w:pPr>
        <w:pStyle w:val="1"/>
        <w:rPr>
          <w:color w:val="000000" w:themeColor="text1"/>
        </w:rPr>
      </w:pPr>
      <w:r>
        <w:t>сбор и отображение отладочной информации для транзитных вызовов.</w:t>
      </w:r>
    </w:p>
    <w:p w:rsidR="00B64271" w:rsidRDefault="002B5E24">
      <w:pPr>
        <w:spacing w:line="288" w:lineRule="auto"/>
        <w:ind w:firstLine="709"/>
        <w:contextualSpacing/>
        <w:jc w:val="both"/>
      </w:pPr>
      <w:r>
        <w:rPr>
          <w:bCs/>
        </w:rPr>
        <w:t>Учет и начисление платы:</w:t>
      </w:r>
    </w:p>
    <w:p w:rsidR="00B64271" w:rsidRDefault="002B5E24">
      <w:pPr>
        <w:pStyle w:val="1"/>
        <w:numPr>
          <w:ilvl w:val="0"/>
          <w:numId w:val="35"/>
        </w:numPr>
      </w:pPr>
      <w:r>
        <w:t>поддержка двух точек сбора CDR-записей – отдельно для транзитной и абонентской части;</w:t>
      </w:r>
    </w:p>
    <w:p w:rsidR="00B64271" w:rsidRDefault="002B5E24">
      <w:pPr>
        <w:pStyle w:val="1"/>
      </w:pPr>
      <w:r>
        <w:t>поддержка исчерпывающий набор полей в CDR-записях для детального анализа соединений и предварительной отладки;</w:t>
      </w:r>
    </w:p>
    <w:p w:rsidR="00B64271" w:rsidRDefault="00B64271">
      <w:pPr>
        <w:pStyle w:val="1"/>
        <w:numPr>
          <w:ilvl w:val="0"/>
          <w:numId w:val="0"/>
        </w:numPr>
        <w:ind w:left="1429" w:hanging="360"/>
      </w:pPr>
    </w:p>
    <w:p w:rsidR="00B64271" w:rsidRDefault="00B64271">
      <w:pPr>
        <w:pStyle w:val="1"/>
        <w:numPr>
          <w:ilvl w:val="0"/>
          <w:numId w:val="0"/>
        </w:numPr>
        <w:ind w:left="1429" w:hanging="360"/>
      </w:pPr>
    </w:p>
    <w:p w:rsidR="00B64271" w:rsidRDefault="002B5E24">
      <w:pPr>
        <w:pStyle w:val="1"/>
      </w:pPr>
      <w:r>
        <w:t>поддержка формирования промежуточных CDR-записей для повышения сохранности учетной информации по активным вызовам (для транзитного трафика);</w:t>
      </w:r>
    </w:p>
    <w:p w:rsidR="00B64271" w:rsidRDefault="002B5E24">
      <w:pPr>
        <w:pStyle w:val="1"/>
      </w:pPr>
      <w:r>
        <w:t xml:space="preserve">поддержка интеграции с системами учета и начисления платы с помощью протокола </w:t>
      </w:r>
      <w:r>
        <w:lastRenderedPageBreak/>
        <w:t>RADIUS, возможность настройки состава и последовательности отправки аccounting-пакетов (для транзитного трафика);</w:t>
      </w:r>
    </w:p>
    <w:p w:rsidR="00B64271" w:rsidRDefault="002B5E24">
      <w:pPr>
        <w:pStyle w:val="1"/>
      </w:pPr>
      <w:r>
        <w:t>поддержка формирования и отправки промежуточных пакетов учета (режим «interim») на RADIUS-сервер (для транзитного трафика);</w:t>
      </w:r>
    </w:p>
    <w:p w:rsidR="00B64271" w:rsidRDefault="002B5E24">
      <w:pPr>
        <w:pStyle w:val="1"/>
      </w:pPr>
      <w:r>
        <w:t>поддержка стандарта «Cisco VSA»;</w:t>
      </w:r>
    </w:p>
    <w:p w:rsidR="00B64271" w:rsidRDefault="002B5E24">
      <w:pPr>
        <w:pStyle w:val="1"/>
      </w:pPr>
      <w:r>
        <w:t>поддержка авторизации пользователя непосредственно в системе учета и начисления платы на основании данных предоставляемых программным коммутатором;</w:t>
      </w:r>
    </w:p>
    <w:p w:rsidR="00B64271" w:rsidRDefault="002B5E24">
      <w:pPr>
        <w:pStyle w:val="1"/>
      </w:pPr>
      <w:r>
        <w:t>поддержка функции «PoD» (для транзитного трафика).</w:t>
      </w:r>
    </w:p>
    <w:p w:rsidR="00B64271" w:rsidRDefault="002B5E24">
      <w:pPr>
        <w:spacing w:line="288" w:lineRule="auto"/>
        <w:ind w:firstLine="709"/>
        <w:contextualSpacing/>
        <w:jc w:val="both"/>
        <w:rPr>
          <w:bCs/>
        </w:rPr>
      </w:pPr>
      <w:r>
        <w:rPr>
          <w:bCs/>
        </w:rPr>
        <w:t>Преобразование номеров и URI:</w:t>
      </w:r>
    </w:p>
    <w:p w:rsidR="00B64271" w:rsidRDefault="002B5E24">
      <w:pPr>
        <w:pStyle w:val="1"/>
        <w:numPr>
          <w:ilvl w:val="0"/>
          <w:numId w:val="36"/>
        </w:numPr>
      </w:pPr>
      <w:r>
        <w:t>поддержка преобразования номеров с использованием регулярных выражений в соответствии с требованиями операторов;</w:t>
      </w:r>
    </w:p>
    <w:p w:rsidR="00B64271" w:rsidRDefault="002B5E24">
      <w:pPr>
        <w:pStyle w:val="1"/>
      </w:pPr>
      <w:r>
        <w:t>поддержка дифференцированного преобразования номеров для целей маршрутизации, учета и начисления платы и СОРМ (на шлюзах, при входе вызова в Систему или при выходе из нее, предмаршрутизация, постмаршрутизация);</w:t>
      </w:r>
    </w:p>
    <w:p w:rsidR="00B64271" w:rsidRDefault="002B5E24">
      <w:pPr>
        <w:pStyle w:val="1"/>
      </w:pPr>
      <w:r>
        <w:t>поддержка преобразования прочих параметров вызова (категория вызывающей стороны и т.д.).</w:t>
      </w:r>
    </w:p>
    <w:p w:rsidR="00B64271" w:rsidRDefault="002B5E24">
      <w:pPr>
        <w:spacing w:line="288" w:lineRule="auto"/>
        <w:ind w:firstLine="708"/>
        <w:contextualSpacing/>
        <w:jc w:val="both"/>
      </w:pPr>
      <w:r>
        <w:t>Требования к функциям Медиашлюзов:</w:t>
      </w:r>
    </w:p>
    <w:p w:rsidR="00B64271" w:rsidRDefault="002B5E24">
      <w:pPr>
        <w:pStyle w:val="a4"/>
        <w:numPr>
          <w:ilvl w:val="0"/>
          <w:numId w:val="45"/>
        </w:numPr>
        <w:spacing w:line="288" w:lineRule="auto"/>
        <w:contextualSpacing/>
        <w:jc w:val="both"/>
        <w:rPr>
          <w:bCs/>
        </w:rPr>
      </w:pPr>
      <w:r>
        <w:t>поддержка интерфейса G.703;</w:t>
      </w:r>
    </w:p>
    <w:p w:rsidR="00B64271" w:rsidRDefault="002B5E24">
      <w:pPr>
        <w:pStyle w:val="a4"/>
        <w:numPr>
          <w:ilvl w:val="0"/>
          <w:numId w:val="45"/>
        </w:numPr>
        <w:spacing w:line="288" w:lineRule="auto"/>
        <w:contextualSpacing/>
        <w:jc w:val="both"/>
        <w:rPr>
          <w:rStyle w:val="product-specvalue-inner"/>
          <w:bCs/>
        </w:rPr>
      </w:pPr>
      <w:r>
        <w:t xml:space="preserve">поддержка интерфейса для соединения с пакетными сетями – Ethernet </w:t>
      </w:r>
      <w:r>
        <w:rPr>
          <w:rStyle w:val="product-specvalue-inner"/>
        </w:rPr>
        <w:t>10/100/1000 Мбит/сек;</w:t>
      </w:r>
    </w:p>
    <w:p w:rsidR="00B64271" w:rsidRDefault="002B5E24">
      <w:pPr>
        <w:pStyle w:val="a4"/>
        <w:numPr>
          <w:ilvl w:val="0"/>
          <w:numId w:val="45"/>
        </w:numPr>
        <w:spacing w:line="288" w:lineRule="auto"/>
        <w:contextualSpacing/>
        <w:jc w:val="both"/>
      </w:pPr>
      <w:r>
        <w:t xml:space="preserve">управление должно осуществляться по протоколам </w:t>
      </w:r>
      <w:r>
        <w:rPr>
          <w:lang w:val="en-US"/>
        </w:rPr>
        <w:t>MGCP</w:t>
      </w:r>
      <w:r>
        <w:t xml:space="preserve">, </w:t>
      </w:r>
      <w:r>
        <w:rPr>
          <w:lang w:val="en-US"/>
        </w:rPr>
        <w:t>H</w:t>
      </w:r>
      <w:r>
        <w:t>.248.</w:t>
      </w:r>
    </w:p>
    <w:p w:rsidR="00B64271" w:rsidRDefault="00B64271">
      <w:pPr>
        <w:pStyle w:val="a4"/>
        <w:spacing w:line="288" w:lineRule="auto"/>
        <w:ind w:left="1288"/>
        <w:contextualSpacing/>
        <w:jc w:val="both"/>
        <w:rPr>
          <w:b/>
        </w:rPr>
      </w:pPr>
    </w:p>
    <w:p w:rsidR="00B64271" w:rsidRDefault="002B5E24">
      <w:pPr>
        <w:pStyle w:val="a4"/>
        <w:numPr>
          <w:ilvl w:val="1"/>
          <w:numId w:val="1"/>
        </w:numPr>
        <w:spacing w:line="288" w:lineRule="auto"/>
        <w:contextualSpacing/>
        <w:jc w:val="both"/>
        <w:outlineLvl w:val="1"/>
        <w:rPr>
          <w:b/>
        </w:rPr>
      </w:pPr>
      <w:bookmarkStart w:id="13" w:name="_Toc487793900"/>
      <w:r>
        <w:rPr>
          <w:b/>
        </w:rPr>
        <w:t>Функциональные требования к управлению и ведению журналов Системы</w:t>
      </w:r>
      <w:bookmarkEnd w:id="13"/>
    </w:p>
    <w:p w:rsidR="00B64271" w:rsidRDefault="00B64271">
      <w:pPr>
        <w:spacing w:line="288" w:lineRule="auto"/>
        <w:ind w:firstLine="709"/>
        <w:jc w:val="both"/>
      </w:pPr>
    </w:p>
    <w:p w:rsidR="00B64271" w:rsidRDefault="002B5E24">
      <w:pPr>
        <w:spacing w:line="288" w:lineRule="auto"/>
        <w:ind w:firstLine="709"/>
        <w:contextualSpacing/>
        <w:jc w:val="both"/>
        <w:rPr>
          <w:bCs/>
        </w:rPr>
      </w:pPr>
      <w:r>
        <w:rPr>
          <w:bCs/>
        </w:rPr>
        <w:t>Управление Системой:</w:t>
      </w:r>
    </w:p>
    <w:p w:rsidR="00B64271" w:rsidRDefault="002B5E24">
      <w:pPr>
        <w:pStyle w:val="1"/>
        <w:numPr>
          <w:ilvl w:val="0"/>
          <w:numId w:val="37"/>
        </w:numPr>
      </w:pPr>
      <w:r>
        <w:t>настройка всех компонент Системы через веб-интерфейс с поддержкой гибкой системы ролей пользователей (роли «оператор» / «администратор» / «наблюдатель»);</w:t>
      </w:r>
    </w:p>
    <w:p w:rsidR="00B64271" w:rsidRDefault="002B5E24">
      <w:pPr>
        <w:pStyle w:val="1"/>
      </w:pPr>
      <w:r>
        <w:rPr>
          <w:rStyle w:val="fontstyle01"/>
          <w:sz w:val="24"/>
          <w:szCs w:val="24"/>
        </w:rPr>
        <w:t xml:space="preserve">безопасная аутентификация и авторизация пользователей Системы, включая настраиваемые политики веб-паролей с поддержкой интеграции </w:t>
      </w:r>
      <w:r>
        <w:rPr>
          <w:rStyle w:val="fontstyle01"/>
          <w:sz w:val="24"/>
          <w:szCs w:val="24"/>
          <w:lang w:val="en-US"/>
        </w:rPr>
        <w:t>Active</w:t>
      </w:r>
      <w:r>
        <w:rPr>
          <w:rStyle w:val="fontstyle01"/>
          <w:sz w:val="24"/>
          <w:szCs w:val="24"/>
        </w:rPr>
        <w:t xml:space="preserve"> </w:t>
      </w:r>
      <w:r>
        <w:rPr>
          <w:rStyle w:val="fontstyle01"/>
          <w:sz w:val="24"/>
          <w:szCs w:val="24"/>
          <w:lang w:val="en-US"/>
        </w:rPr>
        <w:t>Dirtectory</w:t>
      </w:r>
      <w:r>
        <w:rPr>
          <w:rStyle w:val="fontstyle01"/>
          <w:sz w:val="24"/>
          <w:szCs w:val="24"/>
        </w:rPr>
        <w:t>;</w:t>
      </w:r>
    </w:p>
    <w:p w:rsidR="00B64271" w:rsidRDefault="002B5E24">
      <w:pPr>
        <w:pStyle w:val="1"/>
      </w:pPr>
      <w:r>
        <w:t xml:space="preserve">консоль управления (CLI – интерфейс командной строки) через протокол </w:t>
      </w:r>
      <w:r>
        <w:rPr>
          <w:lang w:val="en-US"/>
        </w:rPr>
        <w:t>ssh</w:t>
      </w:r>
      <w:r>
        <w:t>;</w:t>
      </w:r>
    </w:p>
    <w:p w:rsidR="00B64271" w:rsidRDefault="002B5E24">
      <w:pPr>
        <w:pStyle w:val="1"/>
      </w:pPr>
      <w:r>
        <w:t>загрузка данных в БД и получение данных из БД по протоколу XML/HTTP;</w:t>
      </w:r>
    </w:p>
    <w:p w:rsidR="00B64271" w:rsidRDefault="002B5E24">
      <w:pPr>
        <w:pStyle w:val="1"/>
      </w:pPr>
      <w:r>
        <w:t>загрузка данных из БД и получение данных из БД по протоколу SOAP;</w:t>
      </w:r>
    </w:p>
    <w:p w:rsidR="00B64271" w:rsidRDefault="002B5E24">
      <w:pPr>
        <w:pStyle w:val="1"/>
      </w:pPr>
      <w:r>
        <w:rPr>
          <w:rStyle w:val="fontstyle01"/>
          <w:sz w:val="24"/>
          <w:szCs w:val="24"/>
        </w:rPr>
        <w:t>импорт данных в БД из файлов CSV и XLS</w:t>
      </w:r>
      <w:r>
        <w:t>;</w:t>
      </w:r>
    </w:p>
    <w:p w:rsidR="00B64271" w:rsidRDefault="002B5E24">
      <w:pPr>
        <w:pStyle w:val="1"/>
      </w:pPr>
      <w:r>
        <w:rPr>
          <w:rStyle w:val="fontstyle01"/>
          <w:sz w:val="24"/>
          <w:szCs w:val="24"/>
        </w:rPr>
        <w:t>экспорт данных из БД в файлы CSV.</w:t>
      </w:r>
    </w:p>
    <w:p w:rsidR="00B64271" w:rsidRDefault="00B64271">
      <w:pPr>
        <w:spacing w:line="288" w:lineRule="auto"/>
        <w:ind w:firstLine="709"/>
        <w:contextualSpacing/>
        <w:jc w:val="both"/>
        <w:rPr>
          <w:bCs/>
        </w:rPr>
      </w:pPr>
    </w:p>
    <w:p w:rsidR="00B64271" w:rsidRDefault="002B5E24">
      <w:pPr>
        <w:spacing w:line="288" w:lineRule="auto"/>
        <w:ind w:firstLine="709"/>
        <w:contextualSpacing/>
        <w:jc w:val="both"/>
        <w:rPr>
          <w:bCs/>
        </w:rPr>
      </w:pPr>
      <w:r>
        <w:rPr>
          <w:bCs/>
        </w:rPr>
        <w:t>Ведение журналов и отладка:</w:t>
      </w:r>
    </w:p>
    <w:p w:rsidR="00B64271" w:rsidRDefault="002B5E24">
      <w:pPr>
        <w:pStyle w:val="1"/>
        <w:numPr>
          <w:ilvl w:val="0"/>
          <w:numId w:val="38"/>
        </w:numPr>
      </w:pPr>
      <w:r>
        <w:t>формирование системных журналов с отладочной информации и настраиваемым уровнем детализации сохраняемых данных;</w:t>
      </w:r>
    </w:p>
    <w:p w:rsidR="00B64271" w:rsidRDefault="002B5E24">
      <w:pPr>
        <w:pStyle w:val="1"/>
      </w:pPr>
      <w:r>
        <w:t>формирование отладочного журнала для транзитных вызовов, доступный из веб-интерфейса;</w:t>
      </w:r>
    </w:p>
    <w:p w:rsidR="00B64271" w:rsidRDefault="002B5E24">
      <w:pPr>
        <w:pStyle w:val="1"/>
      </w:pPr>
      <w:r>
        <w:t>поддержка функции имитации (моделирования) вызовов;</w:t>
      </w:r>
    </w:p>
    <w:p w:rsidR="00B64271" w:rsidRDefault="002B5E24">
      <w:pPr>
        <w:pStyle w:val="1"/>
      </w:pPr>
      <w:r>
        <w:t>поддержка выдачи голосового сигнала на отдельный порт для записи переговоров с привлечением сторонних программно-аппаратных ресурсов (отдельный сервер);</w:t>
      </w:r>
    </w:p>
    <w:p w:rsidR="00B64271" w:rsidRDefault="002B5E24">
      <w:pPr>
        <w:pStyle w:val="1"/>
      </w:pPr>
      <w:r>
        <w:lastRenderedPageBreak/>
        <w:t>протоколирование действий пользователей.</w:t>
      </w:r>
    </w:p>
    <w:p w:rsidR="00B64271" w:rsidRDefault="00B64271">
      <w:pPr>
        <w:spacing w:line="288" w:lineRule="auto"/>
        <w:ind w:firstLine="709"/>
        <w:jc w:val="both"/>
      </w:pPr>
    </w:p>
    <w:p w:rsidR="00B64271" w:rsidRDefault="002B5E24">
      <w:pPr>
        <w:pStyle w:val="a4"/>
        <w:numPr>
          <w:ilvl w:val="1"/>
          <w:numId w:val="1"/>
        </w:numPr>
        <w:spacing w:line="288" w:lineRule="auto"/>
        <w:contextualSpacing/>
        <w:jc w:val="both"/>
        <w:outlineLvl w:val="1"/>
        <w:rPr>
          <w:b/>
        </w:rPr>
      </w:pPr>
      <w:bookmarkStart w:id="14" w:name="_Toc487793901"/>
      <w:r>
        <w:rPr>
          <w:b/>
        </w:rPr>
        <w:t xml:space="preserve">Функциональные требования </w:t>
      </w:r>
      <w:r w:rsidR="00F70C8A">
        <w:rPr>
          <w:b/>
        </w:rPr>
        <w:t xml:space="preserve">к </w:t>
      </w:r>
      <w:r>
        <w:rPr>
          <w:b/>
        </w:rPr>
        <w:t>масштабируемости Системы</w:t>
      </w:r>
      <w:bookmarkEnd w:id="14"/>
    </w:p>
    <w:p w:rsidR="00B64271" w:rsidRDefault="00B64271">
      <w:pPr>
        <w:tabs>
          <w:tab w:val="left" w:pos="1701"/>
        </w:tabs>
        <w:spacing w:line="288" w:lineRule="auto"/>
        <w:ind w:firstLine="709"/>
        <w:contextualSpacing/>
        <w:jc w:val="both"/>
        <w:rPr>
          <w:bCs/>
        </w:rPr>
      </w:pPr>
    </w:p>
    <w:p w:rsidR="00B64271" w:rsidRDefault="002B5E24">
      <w:pPr>
        <w:spacing w:line="288" w:lineRule="auto"/>
        <w:ind w:firstLine="709"/>
        <w:jc w:val="both"/>
        <w:rPr>
          <w:rStyle w:val="fontstyle01"/>
          <w:sz w:val="24"/>
          <w:szCs w:val="24"/>
        </w:rPr>
      </w:pPr>
      <w:r>
        <w:rPr>
          <w:rStyle w:val="fontstyle01"/>
          <w:sz w:val="24"/>
          <w:szCs w:val="24"/>
        </w:rPr>
        <w:t xml:space="preserve">Масштабируемость Системы должна обеспечиваться как за счет возможности установки нескольких наборов плат/модулей в </w:t>
      </w:r>
      <w:r>
        <w:t>Корзину абонентских окончаний и транков</w:t>
      </w:r>
      <w:r>
        <w:rPr>
          <w:rStyle w:val="fontstyle01"/>
          <w:sz w:val="24"/>
          <w:szCs w:val="24"/>
        </w:rPr>
        <w:t xml:space="preserve">, так и за счет увеличения количества </w:t>
      </w:r>
      <w:r>
        <w:t>Корзин абонентских окончаний и транков</w:t>
      </w:r>
      <w:r>
        <w:rPr>
          <w:rStyle w:val="fontstyle01"/>
          <w:sz w:val="24"/>
          <w:szCs w:val="24"/>
        </w:rPr>
        <w:t>, а также ресурсов Основного и Резервного сервера управления, без изменения архитектуры.</w:t>
      </w:r>
    </w:p>
    <w:p w:rsidR="00B64271" w:rsidRDefault="002B5E24">
      <w:pPr>
        <w:tabs>
          <w:tab w:val="left" w:pos="1701"/>
        </w:tabs>
        <w:spacing w:line="288" w:lineRule="auto"/>
        <w:ind w:firstLine="709"/>
        <w:contextualSpacing/>
        <w:jc w:val="both"/>
        <w:rPr>
          <w:bCs/>
        </w:rPr>
      </w:pPr>
      <w:r>
        <w:rPr>
          <w:bCs/>
        </w:rPr>
        <w:t>Географически распределенная конфигурация Системы должна обеспечивать:</w:t>
      </w:r>
    </w:p>
    <w:p w:rsidR="00B64271" w:rsidRDefault="002B5E24">
      <w:pPr>
        <w:pStyle w:val="1"/>
        <w:numPr>
          <w:ilvl w:val="0"/>
          <w:numId w:val="39"/>
        </w:numPr>
      </w:pPr>
      <w:r>
        <w:t>модульную архитектуру;</w:t>
      </w:r>
    </w:p>
    <w:p w:rsidR="00B64271" w:rsidRDefault="002B5E24">
      <w:pPr>
        <w:pStyle w:val="1"/>
      </w:pPr>
      <w:r>
        <w:t>резервирование каналов связи;</w:t>
      </w:r>
    </w:p>
    <w:p w:rsidR="00B64271" w:rsidRDefault="002B5E24">
      <w:pPr>
        <w:pStyle w:val="1"/>
      </w:pPr>
      <w:r>
        <w:t>резервирование узлов управления и коммутации.</w:t>
      </w:r>
    </w:p>
    <w:p w:rsidR="00B64271" w:rsidRDefault="00B64271">
      <w:pPr>
        <w:spacing w:line="288" w:lineRule="auto"/>
        <w:ind w:firstLine="709"/>
        <w:jc w:val="both"/>
      </w:pPr>
    </w:p>
    <w:p w:rsidR="00B64271" w:rsidRDefault="002B5E24">
      <w:pPr>
        <w:pStyle w:val="a4"/>
        <w:numPr>
          <w:ilvl w:val="1"/>
          <w:numId w:val="1"/>
        </w:numPr>
        <w:spacing w:line="288" w:lineRule="auto"/>
        <w:contextualSpacing/>
        <w:jc w:val="both"/>
        <w:outlineLvl w:val="1"/>
        <w:rPr>
          <w:b/>
        </w:rPr>
      </w:pPr>
      <w:bookmarkStart w:id="15" w:name="_Toc487793902"/>
      <w:r>
        <w:rPr>
          <w:b/>
        </w:rPr>
        <w:t>Функциональные требования к базовым услугам Системы</w:t>
      </w:r>
      <w:bookmarkEnd w:id="15"/>
    </w:p>
    <w:p w:rsidR="00B64271" w:rsidRDefault="002B5E24">
      <w:pPr>
        <w:pStyle w:val="a4"/>
        <w:spacing w:line="288" w:lineRule="auto"/>
        <w:ind w:left="1288"/>
        <w:contextualSpacing/>
        <w:jc w:val="both"/>
        <w:outlineLvl w:val="1"/>
        <w:rPr>
          <w:bCs/>
        </w:rPr>
      </w:pPr>
      <w:r>
        <w:rPr>
          <w:bCs/>
        </w:rPr>
        <w:tab/>
      </w:r>
    </w:p>
    <w:p w:rsidR="00B64271" w:rsidRDefault="002B5E24">
      <w:pPr>
        <w:tabs>
          <w:tab w:val="left" w:pos="1701"/>
        </w:tabs>
        <w:spacing w:line="288" w:lineRule="auto"/>
        <w:ind w:firstLine="709"/>
        <w:contextualSpacing/>
        <w:jc w:val="both"/>
        <w:rPr>
          <w:bCs/>
        </w:rPr>
      </w:pPr>
      <w:r>
        <w:rPr>
          <w:bCs/>
        </w:rPr>
        <w:t>Система должна обеспечивать поддержку услуг:</w:t>
      </w:r>
    </w:p>
    <w:p w:rsidR="00B64271" w:rsidRDefault="002B5E24">
      <w:pPr>
        <w:pStyle w:val="1"/>
        <w:numPr>
          <w:ilvl w:val="0"/>
          <w:numId w:val="40"/>
        </w:numPr>
        <w:rPr>
          <w:bCs/>
        </w:rPr>
      </w:pPr>
      <w:r>
        <w:rPr>
          <w:bCs/>
        </w:rPr>
        <w:t>обмен голосовой информацией;</w:t>
      </w:r>
    </w:p>
    <w:p w:rsidR="00B64271" w:rsidRDefault="002B5E24">
      <w:pPr>
        <w:pStyle w:val="1"/>
        <w:numPr>
          <w:ilvl w:val="0"/>
          <w:numId w:val="40"/>
        </w:numPr>
        <w:rPr>
          <w:bCs/>
        </w:rPr>
      </w:pPr>
      <w:r>
        <w:rPr>
          <w:bCs/>
        </w:rPr>
        <w:t>аудио конференцсвязь;</w:t>
      </w:r>
    </w:p>
    <w:p w:rsidR="00B64271" w:rsidRDefault="002B5E24">
      <w:pPr>
        <w:pStyle w:val="1"/>
        <w:numPr>
          <w:ilvl w:val="0"/>
          <w:numId w:val="40"/>
        </w:numPr>
        <w:rPr>
          <w:bCs/>
        </w:rPr>
      </w:pPr>
      <w:r>
        <w:rPr>
          <w:bCs/>
        </w:rPr>
        <w:t>передача номера абонента;</w:t>
      </w:r>
    </w:p>
    <w:p w:rsidR="00B64271" w:rsidRDefault="002B5E24">
      <w:pPr>
        <w:pStyle w:val="1"/>
        <w:numPr>
          <w:ilvl w:val="0"/>
          <w:numId w:val="40"/>
        </w:numPr>
        <w:rPr>
          <w:bCs/>
        </w:rPr>
      </w:pPr>
      <w:r>
        <w:rPr>
          <w:bCs/>
        </w:rPr>
        <w:t>передача имени абонента;</w:t>
      </w:r>
    </w:p>
    <w:p w:rsidR="00B64271" w:rsidRDefault="002B5E24">
      <w:pPr>
        <w:pStyle w:val="1"/>
        <w:numPr>
          <w:ilvl w:val="0"/>
          <w:numId w:val="40"/>
        </w:numPr>
        <w:rPr>
          <w:bCs/>
        </w:rPr>
      </w:pPr>
      <w:r>
        <w:rPr>
          <w:bCs/>
        </w:rPr>
        <w:t>безусловная/условная переадресация;</w:t>
      </w:r>
    </w:p>
    <w:p w:rsidR="00B64271" w:rsidRDefault="002B5E24">
      <w:pPr>
        <w:pStyle w:val="1"/>
        <w:numPr>
          <w:ilvl w:val="0"/>
          <w:numId w:val="40"/>
        </w:numPr>
        <w:rPr>
          <w:bCs/>
        </w:rPr>
      </w:pPr>
      <w:r>
        <w:rPr>
          <w:bCs/>
        </w:rPr>
        <w:t>перевод/удержание вызова;</w:t>
      </w:r>
    </w:p>
    <w:p w:rsidR="00B64271" w:rsidRDefault="002B5E24">
      <w:pPr>
        <w:pStyle w:val="1"/>
        <w:numPr>
          <w:ilvl w:val="0"/>
          <w:numId w:val="40"/>
        </w:numPr>
        <w:rPr>
          <w:bCs/>
        </w:rPr>
      </w:pPr>
      <w:r>
        <w:rPr>
          <w:bCs/>
        </w:rPr>
        <w:t>сервис «музыка на удержании» (персонализированный и общий);</w:t>
      </w:r>
    </w:p>
    <w:p w:rsidR="00B64271" w:rsidRDefault="002B5E24">
      <w:pPr>
        <w:pStyle w:val="1"/>
        <w:numPr>
          <w:ilvl w:val="0"/>
          <w:numId w:val="40"/>
        </w:numPr>
        <w:rPr>
          <w:bCs/>
        </w:rPr>
      </w:pPr>
      <w:r>
        <w:rPr>
          <w:bCs/>
        </w:rPr>
        <w:t>добавление/удаление префиксов, окончаний, базовой части А-, В-номера входящей/исходящей связи до 12 цифр;</w:t>
      </w:r>
    </w:p>
    <w:p w:rsidR="00B64271" w:rsidRDefault="002B5E24">
      <w:pPr>
        <w:pStyle w:val="a4"/>
        <w:spacing w:line="288" w:lineRule="auto"/>
        <w:ind w:left="1288"/>
        <w:contextualSpacing/>
        <w:jc w:val="both"/>
        <w:outlineLvl w:val="1"/>
        <w:rPr>
          <w:b/>
        </w:rPr>
      </w:pPr>
      <w:r>
        <w:rPr>
          <w:bCs/>
        </w:rPr>
        <w:t xml:space="preserve"> </w:t>
      </w:r>
    </w:p>
    <w:p w:rsidR="00B64271" w:rsidRDefault="002B5E24">
      <w:pPr>
        <w:pStyle w:val="a4"/>
        <w:numPr>
          <w:ilvl w:val="1"/>
          <w:numId w:val="1"/>
        </w:numPr>
        <w:spacing w:line="288" w:lineRule="auto"/>
        <w:contextualSpacing/>
        <w:jc w:val="both"/>
        <w:outlineLvl w:val="1"/>
        <w:rPr>
          <w:b/>
        </w:rPr>
      </w:pPr>
      <w:bookmarkStart w:id="16" w:name="_Toc487793903"/>
      <w:r>
        <w:rPr>
          <w:b/>
        </w:rPr>
        <w:t>Функциональные требования к дополнительным видам обслуживания</w:t>
      </w:r>
      <w:bookmarkEnd w:id="16"/>
    </w:p>
    <w:p w:rsidR="00B64271" w:rsidRDefault="00B64271">
      <w:pPr>
        <w:pStyle w:val="a4"/>
        <w:spacing w:line="288" w:lineRule="auto"/>
        <w:ind w:left="1288"/>
        <w:contextualSpacing/>
        <w:jc w:val="both"/>
        <w:rPr>
          <w:b/>
        </w:rPr>
      </w:pPr>
    </w:p>
    <w:p w:rsidR="00B64271" w:rsidRDefault="002B5E24">
      <w:pPr>
        <w:tabs>
          <w:tab w:val="left" w:pos="1701"/>
        </w:tabs>
        <w:spacing w:line="288" w:lineRule="auto"/>
        <w:ind w:firstLine="709"/>
        <w:contextualSpacing/>
        <w:jc w:val="both"/>
        <w:rPr>
          <w:bCs/>
        </w:rPr>
      </w:pPr>
      <w:r>
        <w:rPr>
          <w:bCs/>
        </w:rPr>
        <w:t xml:space="preserve">  Дополнительными видами обслуживания (далее - ДВО) являются:</w:t>
      </w:r>
    </w:p>
    <w:p w:rsidR="00B64271" w:rsidRDefault="002B5E24">
      <w:pPr>
        <w:pStyle w:val="1"/>
        <w:numPr>
          <w:ilvl w:val="0"/>
          <w:numId w:val="40"/>
        </w:numPr>
      </w:pPr>
      <w:r>
        <w:rPr>
          <w:bCs/>
        </w:rPr>
        <w:t>удержание вызова (функция «Call Hold»)</w:t>
      </w:r>
      <w:r>
        <w:t xml:space="preserve"> – возможность удержания входящего вызова, например, для его перевода или совершения другого вызова;</w:t>
      </w:r>
    </w:p>
    <w:p w:rsidR="00B64271" w:rsidRDefault="002B5E24">
      <w:pPr>
        <w:pStyle w:val="1"/>
      </w:pPr>
      <w:r>
        <w:rPr>
          <w:bCs/>
        </w:rPr>
        <w:t>перевод вызова на другого абонента (функция «Call Transfer»)</w:t>
      </w:r>
      <w:r>
        <w:t xml:space="preserve"> – переключение поступившего вызова на другого абонента посредством набора номера в режиме «DTMF» или посредством сигнализационного SIP-сообщения «REFER»;</w:t>
      </w:r>
    </w:p>
    <w:p w:rsidR="00B64271" w:rsidRDefault="002B5E24">
      <w:pPr>
        <w:pStyle w:val="1"/>
      </w:pPr>
      <w:r>
        <w:rPr>
          <w:bCs/>
        </w:rPr>
        <w:t>трехсторонняя конференцсвязь (функция «3-way Conference Call»)</w:t>
      </w:r>
      <w:r>
        <w:t xml:space="preserve"> – сеанс связи между тремя абонентами одновременно;</w:t>
      </w:r>
    </w:p>
    <w:p w:rsidR="00B64271" w:rsidRDefault="002B5E24">
      <w:pPr>
        <w:pStyle w:val="1"/>
      </w:pPr>
      <w:r>
        <w:rPr>
          <w:bCs/>
        </w:rPr>
        <w:t>многосторонняя конференция (функция «Multiparty Conference Call»)</w:t>
      </w:r>
      <w:r>
        <w:t xml:space="preserve"> – сеанс связи между четырьмя и более абонентами; </w:t>
      </w:r>
    </w:p>
    <w:p w:rsidR="00B64271" w:rsidRDefault="002B5E24">
      <w:pPr>
        <w:pStyle w:val="1"/>
      </w:pPr>
      <w:r>
        <w:rPr>
          <w:bCs/>
        </w:rPr>
        <w:t>уведомление об ожидающем входящем вызове (функция «Call Waiting»)</w:t>
      </w:r>
      <w:r>
        <w:t xml:space="preserve"> – уведомление абонента, занятого разговором по телефону, об очередном поступившем вызове, ждущем ответа;</w:t>
      </w:r>
    </w:p>
    <w:p w:rsidR="00B64271" w:rsidRDefault="002B5E24">
      <w:pPr>
        <w:pStyle w:val="1"/>
      </w:pPr>
      <w:r>
        <w:rPr>
          <w:bCs/>
        </w:rPr>
        <w:t>переадресация (функция «Call Forward»)</w:t>
      </w:r>
      <w:r>
        <w:t xml:space="preserve"> – перенаправление поступившего вызова на другой номер того же абонента:</w:t>
      </w:r>
    </w:p>
    <w:p w:rsidR="00B64271" w:rsidRDefault="002B5E24">
      <w:pPr>
        <w:pStyle w:val="a4"/>
        <w:numPr>
          <w:ilvl w:val="0"/>
          <w:numId w:val="41"/>
        </w:numPr>
        <w:spacing w:line="288" w:lineRule="auto"/>
        <w:contextualSpacing/>
        <w:jc w:val="both"/>
        <w:rPr>
          <w:bCs/>
        </w:rPr>
      </w:pPr>
      <w:r>
        <w:rPr>
          <w:bCs/>
        </w:rPr>
        <w:lastRenderedPageBreak/>
        <w:t>безусловная;</w:t>
      </w:r>
    </w:p>
    <w:p w:rsidR="00B64271" w:rsidRDefault="002B5E24">
      <w:pPr>
        <w:pStyle w:val="a4"/>
        <w:numPr>
          <w:ilvl w:val="0"/>
          <w:numId w:val="41"/>
        </w:numPr>
        <w:spacing w:line="288" w:lineRule="auto"/>
        <w:contextualSpacing/>
        <w:jc w:val="both"/>
        <w:rPr>
          <w:bCs/>
        </w:rPr>
      </w:pPr>
      <w:r>
        <w:rPr>
          <w:bCs/>
          <w:lang w:val="en-US"/>
        </w:rPr>
        <w:t>по занятости</w:t>
      </w:r>
      <w:r>
        <w:rPr>
          <w:bCs/>
        </w:rPr>
        <w:t>;</w:t>
      </w:r>
    </w:p>
    <w:p w:rsidR="00B64271" w:rsidRDefault="002B5E24">
      <w:pPr>
        <w:pStyle w:val="a4"/>
        <w:numPr>
          <w:ilvl w:val="0"/>
          <w:numId w:val="41"/>
        </w:numPr>
        <w:spacing w:line="288" w:lineRule="auto"/>
        <w:contextualSpacing/>
        <w:jc w:val="both"/>
        <w:rPr>
          <w:bCs/>
        </w:rPr>
      </w:pPr>
      <w:r>
        <w:rPr>
          <w:bCs/>
          <w:lang w:val="en-US"/>
        </w:rPr>
        <w:t>по неответу</w:t>
      </w:r>
      <w:r>
        <w:rPr>
          <w:bCs/>
        </w:rPr>
        <w:t>;</w:t>
      </w:r>
    </w:p>
    <w:p w:rsidR="00B64271" w:rsidRDefault="002B5E24">
      <w:pPr>
        <w:pStyle w:val="a4"/>
        <w:numPr>
          <w:ilvl w:val="0"/>
          <w:numId w:val="41"/>
        </w:numPr>
        <w:spacing w:line="288" w:lineRule="auto"/>
        <w:contextualSpacing/>
        <w:jc w:val="both"/>
        <w:rPr>
          <w:bCs/>
        </w:rPr>
      </w:pPr>
      <w:r>
        <w:rPr>
          <w:bCs/>
          <w:lang w:val="en-US"/>
        </w:rPr>
        <w:t>по недоступности</w:t>
      </w:r>
      <w:r>
        <w:rPr>
          <w:bCs/>
        </w:rPr>
        <w:t>;</w:t>
      </w:r>
    </w:p>
    <w:p w:rsidR="00B64271" w:rsidRDefault="002B5E24">
      <w:pPr>
        <w:pStyle w:val="1"/>
      </w:pPr>
      <w:r>
        <w:rPr>
          <w:bCs/>
        </w:rPr>
        <w:t>«Не беспокоить» (функция «Do not Disturb»)</w:t>
      </w:r>
      <w:r>
        <w:t xml:space="preserve"> – режим игнорирования всех входящих вызовов;</w:t>
      </w:r>
    </w:p>
    <w:p w:rsidR="00B64271" w:rsidRDefault="002B5E24">
      <w:pPr>
        <w:pStyle w:val="1"/>
      </w:pPr>
      <w:r>
        <w:rPr>
          <w:bCs/>
        </w:rPr>
        <w:t>«Чёрные и белые списки» (функция «Black/White Lists»)</w:t>
      </w:r>
      <w:r>
        <w:t xml:space="preserve"> – блокирование вызовов, поступающих с номеров, занесенных абонентом в «чёрные списки», и возможность приема всех вызовов абонентов, занесенных им в «белые списки»;</w:t>
      </w:r>
    </w:p>
    <w:p w:rsidR="00B64271" w:rsidRDefault="002B5E24">
      <w:pPr>
        <w:pStyle w:val="1"/>
      </w:pPr>
      <w:r>
        <w:rPr>
          <w:bCs/>
        </w:rPr>
        <w:t>«АОН/АнтиАОН» (функция «CLIR/CLIP)</w:t>
      </w:r>
      <w:r>
        <w:t xml:space="preserve"> – предоставление абонентской услуги автоматического определителя номера (идентификатора вызывающего) при входящем вызове и услуги блокировки передачи номера (идентификатора вызывающего) при исходящем от абонента вызове;</w:t>
      </w:r>
    </w:p>
    <w:p w:rsidR="00B64271" w:rsidRDefault="002B5E24">
      <w:pPr>
        <w:pStyle w:val="1"/>
      </w:pPr>
      <w:r>
        <w:rPr>
          <w:bCs/>
        </w:rPr>
        <w:t>«Индикация состояния линии» (функция «BLF»)</w:t>
      </w:r>
      <w:r>
        <w:t xml:space="preserve"> – подписка на события другого абонента для отображения его текущего статуса: линия свободна, входящий вызов, линия занята;</w:t>
      </w:r>
    </w:p>
    <w:p w:rsidR="00B64271" w:rsidRDefault="002B5E24">
      <w:pPr>
        <w:pStyle w:val="1"/>
      </w:pPr>
      <w:r>
        <w:rPr>
          <w:b/>
          <w:bCs/>
        </w:rPr>
        <w:t>«</w:t>
      </w:r>
      <w:r>
        <w:rPr>
          <w:bCs/>
        </w:rPr>
        <w:t>Быстрый набор» (функция «Speed Dial»)</w:t>
      </w:r>
      <w:r>
        <w:t xml:space="preserve"> – вызов номера путем набора сопоставленной ему короткой комбинации из одной или двух цифр. Сопоставление индивидуально для каждого абонента Системы;</w:t>
      </w:r>
    </w:p>
    <w:p w:rsidR="00B64271" w:rsidRDefault="002B5E24">
      <w:pPr>
        <w:pStyle w:val="1"/>
      </w:pPr>
      <w:r>
        <w:rPr>
          <w:bCs/>
        </w:rPr>
        <w:t>«Вмешательство в разговор» (функция «Call Intrusion»)</w:t>
      </w:r>
      <w:r>
        <w:t xml:space="preserve"> – функция, позволяющая абоненту дозвониться до другого абонента, даже если последний занят;</w:t>
      </w:r>
    </w:p>
    <w:p w:rsidR="00B64271" w:rsidRDefault="002B5E24">
      <w:pPr>
        <w:pStyle w:val="1"/>
      </w:pPr>
      <w:r>
        <w:rPr>
          <w:bCs/>
        </w:rPr>
        <w:t>«Запись телефонного разговора» (функция «Conversation Recording)</w:t>
      </w:r>
      <w:r>
        <w:t xml:space="preserve"> – возможность записывать телефонные разговоры;</w:t>
      </w:r>
    </w:p>
    <w:p w:rsidR="00B64271" w:rsidRDefault="002B5E24">
      <w:pPr>
        <w:pStyle w:val="1"/>
      </w:pPr>
      <w:r>
        <w:rPr>
          <w:rFonts w:ascii="TimesNewRoman" w:hAnsi="TimesNewRoman"/>
          <w:bCs/>
        </w:rPr>
        <w:t>отправка факсов через веб-интерфейс (</w:t>
      </w:r>
      <w:r>
        <w:rPr>
          <w:bCs/>
        </w:rPr>
        <w:t>функция «</w:t>
      </w:r>
      <w:r>
        <w:rPr>
          <w:rFonts w:ascii="TimesNewRoman" w:hAnsi="TimesNewRoman"/>
          <w:bCs/>
        </w:rPr>
        <w:t>Web to Fax»)</w:t>
      </w:r>
      <w:r>
        <w:rPr>
          <w:rFonts w:ascii="TimesNewRoman" w:hAnsi="TimesNewRoman"/>
        </w:rPr>
        <w:t xml:space="preserve"> – возможность посылать факсимильные сообщения через веб-интерфейс в виде графических файлов. Поддержка режимов качества передачи: «Standard», «Fine», «SuperFine»;</w:t>
      </w:r>
    </w:p>
    <w:p w:rsidR="00B64271" w:rsidRDefault="002B5E24">
      <w:pPr>
        <w:pStyle w:val="1"/>
      </w:pPr>
      <w:r>
        <w:rPr>
          <w:rFonts w:ascii="TimesNewRoman" w:hAnsi="TimesNewRoman"/>
          <w:bCs/>
        </w:rPr>
        <w:t>«Виртуальный факс» (</w:t>
      </w:r>
      <w:r>
        <w:rPr>
          <w:bCs/>
        </w:rPr>
        <w:t>функция «</w:t>
      </w:r>
      <w:r>
        <w:rPr>
          <w:rFonts w:ascii="TimesNewRoman" w:hAnsi="TimesNewRoman"/>
          <w:bCs/>
        </w:rPr>
        <w:t>Fax to E-mail»)</w:t>
      </w:r>
      <w:r>
        <w:rPr>
          <w:rFonts w:ascii="TimesNewRoman" w:hAnsi="TimesNewRoman"/>
        </w:rPr>
        <w:t xml:space="preserve"> – прием факсимильных сообщений с преобразованием в формат TIFF и последующей отправкой полученного файла по электронной почте в виде приложения к электронному письму. Поддержка режимов качества: «Standard», «Fine», «SuperFine»;</w:t>
      </w:r>
    </w:p>
    <w:p w:rsidR="00B64271" w:rsidRDefault="002B5E24">
      <w:pPr>
        <w:pStyle w:val="1"/>
      </w:pPr>
      <w:r>
        <w:rPr>
          <w:rFonts w:ascii="TimesNewRoman" w:hAnsi="TimesNewRoman"/>
          <w:bCs/>
        </w:rPr>
        <w:t>голосовая почта (</w:t>
      </w:r>
      <w:r>
        <w:rPr>
          <w:bCs/>
        </w:rPr>
        <w:t>функция «</w:t>
      </w:r>
      <w:r>
        <w:rPr>
          <w:rFonts w:ascii="TimesNewRoman" w:hAnsi="TimesNewRoman"/>
          <w:bCs/>
        </w:rPr>
        <w:t xml:space="preserve">Voice Mail») </w:t>
      </w:r>
      <w:r>
        <w:rPr>
          <w:rFonts w:ascii="TimesNewRoman" w:hAnsi="TimesNewRoman"/>
        </w:rPr>
        <w:t>– возможность получения, записи и хранения голосовых сообщений в персональном «ящике» голосовой почты, а также возможность доставки уведомления или записанного сообщения на указанный адрес электронной почты;</w:t>
      </w:r>
    </w:p>
    <w:p w:rsidR="00B64271" w:rsidRDefault="002B5E24">
      <w:pPr>
        <w:pStyle w:val="1"/>
      </w:pPr>
      <w:r>
        <w:rPr>
          <w:rFonts w:ascii="TimesNewRoman" w:hAnsi="TimesNewRoman"/>
          <w:bCs/>
        </w:rPr>
        <w:t>«Следуй за мной» (</w:t>
      </w:r>
      <w:r>
        <w:rPr>
          <w:bCs/>
        </w:rPr>
        <w:t>функция «</w:t>
      </w:r>
      <w:r>
        <w:rPr>
          <w:rFonts w:ascii="TimesNewRoman" w:hAnsi="TimesNewRoman"/>
          <w:bCs/>
        </w:rPr>
        <w:t xml:space="preserve">Follow Me») </w:t>
      </w:r>
      <w:r>
        <w:rPr>
          <w:rFonts w:ascii="TimesNewRoman" w:hAnsi="TimesNewRoman"/>
        </w:rPr>
        <w:t>– автоматическое перенаправление вызова на тот номер или несколько номеров, по которым абонент может принять вызов в данный момент;</w:t>
      </w:r>
    </w:p>
    <w:p w:rsidR="00B64271" w:rsidRDefault="002B5E24">
      <w:pPr>
        <w:pStyle w:val="1"/>
      </w:pPr>
      <w:r>
        <w:rPr>
          <w:rFonts w:ascii="TimesNewRoman" w:hAnsi="TimesNewRoman"/>
          <w:bCs/>
        </w:rPr>
        <w:t>«Cистема интерактивного речевого ответа» (системная и абонентская) (</w:t>
      </w:r>
      <w:r>
        <w:rPr>
          <w:bCs/>
        </w:rPr>
        <w:t>функция «</w:t>
      </w:r>
      <w:r>
        <w:rPr>
          <w:rFonts w:ascii="TimesNewRoman" w:hAnsi="TimesNewRoman"/>
          <w:bCs/>
        </w:rPr>
        <w:t xml:space="preserve">IVR») </w:t>
      </w:r>
      <w:r>
        <w:rPr>
          <w:rFonts w:ascii="TimesNewRoman" w:hAnsi="TimesNewRoman"/>
        </w:rPr>
        <w:t>– гибкая система управления входящими вызовами через персонально настраиваемые алгоритмы, заданные в графической форме;</w:t>
      </w:r>
    </w:p>
    <w:p w:rsidR="00B64271" w:rsidRDefault="002B5E24">
      <w:pPr>
        <w:pStyle w:val="1"/>
      </w:pPr>
      <w:r>
        <w:rPr>
          <w:rFonts w:ascii="TimesNewRoman" w:hAnsi="TimesNewRoman"/>
          <w:bCs/>
        </w:rPr>
        <w:t>доступ с правами учетной записи (</w:t>
      </w:r>
      <w:r>
        <w:rPr>
          <w:bCs/>
        </w:rPr>
        <w:t>функция «</w:t>
      </w:r>
      <w:r>
        <w:rPr>
          <w:rFonts w:ascii="TimesNewRoman" w:hAnsi="TimesNewRoman"/>
          <w:bCs/>
        </w:rPr>
        <w:t xml:space="preserve">Identity-based Access») </w:t>
      </w:r>
      <w:r>
        <w:rPr>
          <w:rFonts w:ascii="TimesNewRoman" w:hAnsi="TimesNewRoman"/>
        </w:rPr>
        <w:t xml:space="preserve">– вызовы с любого телефона с правами, согласно своей или чьей-либо учетной записи из </w:t>
      </w:r>
      <w:r>
        <w:rPr>
          <w:rFonts w:ascii="TimesNewRoman" w:hAnsi="TimesNewRoman"/>
          <w:lang w:val="en-US"/>
        </w:rPr>
        <w:t>Active</w:t>
      </w:r>
      <w:r>
        <w:rPr>
          <w:rFonts w:ascii="TimesNewRoman" w:hAnsi="TimesNewRoman"/>
        </w:rPr>
        <w:t xml:space="preserve"> </w:t>
      </w:r>
      <w:r>
        <w:rPr>
          <w:rFonts w:ascii="TimesNewRoman" w:hAnsi="TimesNewRoman"/>
          <w:lang w:val="en-US"/>
        </w:rPr>
        <w:t>Directory</w:t>
      </w:r>
      <w:r>
        <w:rPr>
          <w:rFonts w:ascii="TimesNewRoman" w:hAnsi="TimesNewRoman"/>
        </w:rPr>
        <w:t>;</w:t>
      </w:r>
    </w:p>
    <w:p w:rsidR="00B64271" w:rsidRDefault="002B5E24">
      <w:pPr>
        <w:pStyle w:val="1"/>
      </w:pPr>
      <w:r>
        <w:rPr>
          <w:rFonts w:ascii="TimesNewRoman" w:hAnsi="TimesNewRoman"/>
          <w:bCs/>
        </w:rPr>
        <w:t>повтор набора номера (</w:t>
      </w:r>
      <w:r>
        <w:rPr>
          <w:bCs/>
        </w:rPr>
        <w:t>функция «</w:t>
      </w:r>
      <w:r>
        <w:rPr>
          <w:rFonts w:ascii="TimesNewRoman" w:hAnsi="TimesNewRoman"/>
          <w:bCs/>
        </w:rPr>
        <w:t xml:space="preserve">Last Number Redial») </w:t>
      </w:r>
      <w:r>
        <w:rPr>
          <w:rFonts w:ascii="TimesNewRoman" w:hAnsi="TimesNewRoman"/>
        </w:rPr>
        <w:t xml:space="preserve">– быстрый набор последнего </w:t>
      </w:r>
      <w:r>
        <w:rPr>
          <w:rFonts w:ascii="TimesNewRoman" w:hAnsi="TimesNewRoman"/>
        </w:rPr>
        <w:lastRenderedPageBreak/>
        <w:t>набранного номера или номера последнего входящего вызова;</w:t>
      </w:r>
    </w:p>
    <w:p w:rsidR="00B64271" w:rsidRDefault="002B5E24">
      <w:pPr>
        <w:pStyle w:val="1"/>
      </w:pPr>
      <w:r>
        <w:rPr>
          <w:rFonts w:ascii="TimesNewRoman" w:hAnsi="TimesNewRoman"/>
          <w:bCs/>
        </w:rPr>
        <w:t>автодозвон (</w:t>
      </w:r>
      <w:r>
        <w:rPr>
          <w:bCs/>
        </w:rPr>
        <w:t>функция «</w:t>
      </w:r>
      <w:r>
        <w:rPr>
          <w:rFonts w:ascii="TimesNewRoman" w:hAnsi="TimesNewRoman"/>
          <w:bCs/>
        </w:rPr>
        <w:t xml:space="preserve">Auto Redial) </w:t>
      </w:r>
      <w:r>
        <w:rPr>
          <w:rFonts w:ascii="TimesNewRoman" w:hAnsi="TimesNewRoman"/>
        </w:rPr>
        <w:t>– возможность многократного автоматического набора номера абонента, который в данный момент занят или недоступен;</w:t>
      </w:r>
    </w:p>
    <w:p w:rsidR="00B64271" w:rsidRDefault="002B5E24">
      <w:pPr>
        <w:pStyle w:val="1"/>
      </w:pPr>
      <w:r>
        <w:rPr>
          <w:rFonts w:ascii="TimesNewRoman" w:hAnsi="TimesNewRoman"/>
          <w:bCs/>
        </w:rPr>
        <w:t>обратный вызов (</w:t>
      </w:r>
      <w:r>
        <w:rPr>
          <w:bCs/>
        </w:rPr>
        <w:t>функция «</w:t>
      </w:r>
      <w:r>
        <w:rPr>
          <w:rFonts w:ascii="TimesNewRoman" w:hAnsi="TimesNewRoman"/>
          <w:bCs/>
        </w:rPr>
        <w:t xml:space="preserve">Call Back) </w:t>
      </w:r>
      <w:r>
        <w:rPr>
          <w:rFonts w:ascii="TimesNewRoman" w:hAnsi="TimesNewRoman"/>
        </w:rPr>
        <w:t>– последовательное осуществление двух вызовов – сначала на специально выделенный номер телефона, затем на номер вызываемого абонента и их соединение, что позволяет снизить затраты на исходящие междугородные и международные вызовы;</w:t>
      </w:r>
    </w:p>
    <w:p w:rsidR="00B64271" w:rsidRDefault="002B5E24">
      <w:pPr>
        <w:pStyle w:val="1"/>
      </w:pPr>
      <w:r>
        <w:rPr>
          <w:rFonts w:ascii="TimesNewRoman" w:hAnsi="TimesNewRoman"/>
          <w:bCs/>
        </w:rPr>
        <w:t>автодозвон с обратным вызовом (</w:t>
      </w:r>
      <w:r>
        <w:rPr>
          <w:bCs/>
        </w:rPr>
        <w:t>функция «</w:t>
      </w:r>
      <w:r>
        <w:rPr>
          <w:rFonts w:ascii="TimesNewRoman" w:hAnsi="TimesNewRoman"/>
          <w:bCs/>
        </w:rPr>
        <w:t xml:space="preserve">Auto Redial with Dial Back») </w:t>
      </w:r>
      <w:r>
        <w:rPr>
          <w:rFonts w:ascii="TimesNewRoman" w:hAnsi="TimesNewRoman"/>
        </w:rPr>
        <w:t>– возможность автоматического многократного набора номера абонента, который в данный момент занят или недоступен, с обратным вызовом абоненту при успешном дозвоне;</w:t>
      </w:r>
    </w:p>
    <w:p w:rsidR="00B64271" w:rsidRDefault="002B5E24">
      <w:pPr>
        <w:pStyle w:val="1"/>
      </w:pPr>
      <w:r>
        <w:rPr>
          <w:rFonts w:ascii="TimesNewRoman" w:hAnsi="TimesNewRoman"/>
          <w:bCs/>
        </w:rPr>
        <w:t>перехват вызова (</w:t>
      </w:r>
      <w:r>
        <w:rPr>
          <w:bCs/>
        </w:rPr>
        <w:t>функция «</w:t>
      </w:r>
      <w:r>
        <w:rPr>
          <w:rFonts w:ascii="TimesNewRoman" w:hAnsi="TimesNewRoman"/>
          <w:bCs/>
        </w:rPr>
        <w:t xml:space="preserve">Pick up») </w:t>
      </w:r>
      <w:r>
        <w:rPr>
          <w:rFonts w:ascii="TimesNewRoman" w:hAnsi="TimesNewRoman"/>
        </w:rPr>
        <w:t>– возможность «переводить на себя» и отвечать на вызовы, поступающие на соседние телефоны и адресованные другим абонентам;</w:t>
      </w:r>
    </w:p>
    <w:p w:rsidR="00B64271" w:rsidRDefault="002B5E24">
      <w:pPr>
        <w:pStyle w:val="1"/>
      </w:pPr>
      <w:r>
        <w:rPr>
          <w:rFonts w:ascii="TimesNewRoman" w:hAnsi="TimesNewRoman"/>
          <w:bCs/>
        </w:rPr>
        <w:t>«Парковка вызовов» (</w:t>
      </w:r>
      <w:r>
        <w:rPr>
          <w:bCs/>
        </w:rPr>
        <w:t>функция «</w:t>
      </w:r>
      <w:r>
        <w:rPr>
          <w:rFonts w:ascii="TimesNewRoman" w:hAnsi="TimesNewRoman"/>
          <w:bCs/>
        </w:rPr>
        <w:t xml:space="preserve">Call Park») </w:t>
      </w:r>
      <w:r>
        <w:rPr>
          <w:rFonts w:ascii="TimesNewRoman" w:hAnsi="TimesNewRoman"/>
        </w:rPr>
        <w:t>– помещение вызова в «парк ожидания» (удержание на специальной линии) для совершения нового вызова. Возможность в любой момент вернуться к разговору с абонентом, вызов которого «припаркован»;</w:t>
      </w:r>
    </w:p>
    <w:p w:rsidR="00B64271" w:rsidRDefault="002B5E24">
      <w:pPr>
        <w:pStyle w:val="1"/>
      </w:pPr>
      <w:r>
        <w:rPr>
          <w:rFonts w:ascii="TimesNewRoman" w:hAnsi="TimesNewRoman"/>
          <w:bCs/>
        </w:rPr>
        <w:t>запись аудиофайлов (</w:t>
      </w:r>
      <w:r>
        <w:rPr>
          <w:bCs/>
        </w:rPr>
        <w:t>функция «</w:t>
      </w:r>
      <w:r>
        <w:rPr>
          <w:rFonts w:ascii="TimesNewRoman" w:hAnsi="TimesNewRoman"/>
          <w:bCs/>
        </w:rPr>
        <w:t xml:space="preserve">Save Prompt) </w:t>
      </w:r>
      <w:r>
        <w:rPr>
          <w:rFonts w:ascii="TimesNewRoman" w:hAnsi="TimesNewRoman"/>
        </w:rPr>
        <w:t>– возможность записи собственных голосовых сообщений в формате WAV;</w:t>
      </w:r>
    </w:p>
    <w:p w:rsidR="00B64271" w:rsidRDefault="002B5E24">
      <w:pPr>
        <w:pStyle w:val="1"/>
      </w:pPr>
      <w:r>
        <w:rPr>
          <w:rFonts w:ascii="TimesNewRoman" w:hAnsi="TimesNewRoman"/>
          <w:bCs/>
        </w:rPr>
        <w:t>«Будильник» (</w:t>
      </w:r>
      <w:r>
        <w:rPr>
          <w:bCs/>
        </w:rPr>
        <w:t>функция «</w:t>
      </w:r>
      <w:r>
        <w:rPr>
          <w:rFonts w:ascii="TimesNewRoman" w:hAnsi="TimesNewRoman"/>
          <w:bCs/>
        </w:rPr>
        <w:t xml:space="preserve">Alarm») </w:t>
      </w:r>
      <w:r>
        <w:rPr>
          <w:rFonts w:ascii="TimesNewRoman" w:hAnsi="TimesNewRoman"/>
        </w:rPr>
        <w:t>– заранее настроенный сигнал-напоминание абоненту в виде выполняемого в установленное время вызова;</w:t>
      </w:r>
    </w:p>
    <w:p w:rsidR="00B64271" w:rsidRDefault="002B5E24">
      <w:pPr>
        <w:pStyle w:val="1"/>
      </w:pPr>
      <w:r>
        <w:rPr>
          <w:rFonts w:ascii="TimesNewRoman" w:hAnsi="TimesNewRoman"/>
          <w:bCs/>
        </w:rPr>
        <w:t>запрос параметров будильника (</w:t>
      </w:r>
      <w:r>
        <w:rPr>
          <w:bCs/>
        </w:rPr>
        <w:t>функция «</w:t>
      </w:r>
      <w:r>
        <w:rPr>
          <w:rFonts w:ascii="TimesNewRoman" w:hAnsi="TimesNewRoman"/>
          <w:bCs/>
        </w:rPr>
        <w:t>Alarm Settings Query») – предоставление информации о настройках «будильника»;</w:t>
      </w:r>
    </w:p>
    <w:p w:rsidR="00B64271" w:rsidRDefault="002B5E24">
      <w:pPr>
        <w:pStyle w:val="1"/>
      </w:pPr>
      <w:r>
        <w:rPr>
          <w:rFonts w:ascii="TimesNewRoman" w:hAnsi="TimesNewRoman"/>
          <w:bCs/>
        </w:rPr>
        <w:t>запрос параметров переадресации (</w:t>
      </w:r>
      <w:r>
        <w:rPr>
          <w:bCs/>
        </w:rPr>
        <w:t>функция «</w:t>
      </w:r>
      <w:r>
        <w:rPr>
          <w:rFonts w:ascii="TimesNewRoman" w:hAnsi="TimesNewRoman"/>
          <w:bCs/>
        </w:rPr>
        <w:t xml:space="preserve">СF Settings Query») </w:t>
      </w:r>
      <w:r>
        <w:rPr>
          <w:rFonts w:ascii="TimesNewRoman" w:hAnsi="TimesNewRoman"/>
        </w:rPr>
        <w:t>– предоставление информации о текущих настройках переадресации;</w:t>
      </w:r>
    </w:p>
    <w:p w:rsidR="00B64271" w:rsidRDefault="002B5E24">
      <w:pPr>
        <w:pStyle w:val="1"/>
      </w:pPr>
      <w:r>
        <w:rPr>
          <w:rFonts w:ascii="TimesNewRoman" w:hAnsi="TimesNewRoman"/>
          <w:bCs/>
        </w:rPr>
        <w:t>запрос текущего системного времени (</w:t>
      </w:r>
      <w:r>
        <w:rPr>
          <w:bCs/>
        </w:rPr>
        <w:t>функция «</w:t>
      </w:r>
      <w:r>
        <w:rPr>
          <w:rFonts w:ascii="TimesNewRoman" w:hAnsi="TimesNewRoman"/>
          <w:bCs/>
        </w:rPr>
        <w:t xml:space="preserve">Current Time Query») </w:t>
      </w:r>
      <w:r>
        <w:rPr>
          <w:rFonts w:ascii="TimesNewRoman" w:hAnsi="TimesNewRoman"/>
        </w:rPr>
        <w:t>– предоставление информации о текущем системном времени;</w:t>
      </w:r>
    </w:p>
    <w:p w:rsidR="00B64271" w:rsidRDefault="002B5E24">
      <w:pPr>
        <w:pStyle w:val="1"/>
      </w:pPr>
      <w:r>
        <w:rPr>
          <w:rFonts w:ascii="TimesNewRoman" w:hAnsi="TimesNewRoman"/>
          <w:bCs/>
        </w:rPr>
        <w:t>запрос списка доступных ДВО (</w:t>
      </w:r>
      <w:r>
        <w:rPr>
          <w:bCs/>
        </w:rPr>
        <w:t>функция «</w:t>
      </w:r>
      <w:r>
        <w:rPr>
          <w:rFonts w:ascii="TimesNewRoman" w:hAnsi="TimesNewRoman"/>
          <w:bCs/>
        </w:rPr>
        <w:t xml:space="preserve">Service List Query») </w:t>
      </w:r>
      <w:r>
        <w:rPr>
          <w:rFonts w:ascii="TimesNewRoman" w:hAnsi="TimesNewRoman"/>
        </w:rPr>
        <w:t>– запрос информации о функциях и ДВО, доступных абоненту;</w:t>
      </w:r>
    </w:p>
    <w:p w:rsidR="00B64271" w:rsidRDefault="002B5E24">
      <w:pPr>
        <w:pStyle w:val="1"/>
      </w:pPr>
      <w:r>
        <w:rPr>
          <w:rFonts w:ascii="TimesNewRoman" w:hAnsi="TimesNewRoman"/>
          <w:bCs/>
        </w:rPr>
        <w:t>запрос параметров быстрого набора (</w:t>
      </w:r>
      <w:r>
        <w:rPr>
          <w:bCs/>
        </w:rPr>
        <w:t>функция «</w:t>
      </w:r>
      <w:r>
        <w:rPr>
          <w:rFonts w:ascii="TimesNewRoman" w:hAnsi="TimesNewRoman"/>
          <w:bCs/>
        </w:rPr>
        <w:t xml:space="preserve">Speed Dial Settings Query») </w:t>
      </w:r>
      <w:r>
        <w:rPr>
          <w:rFonts w:ascii="TimesNewRoman" w:hAnsi="TimesNewRoman"/>
        </w:rPr>
        <w:t>– предоставление информации о настройках быстрого набора номера;</w:t>
      </w:r>
    </w:p>
    <w:p w:rsidR="00B64271" w:rsidRDefault="002B5E24">
      <w:pPr>
        <w:pStyle w:val="1"/>
      </w:pPr>
      <w:r>
        <w:rPr>
          <w:rFonts w:ascii="TimesNewRoman" w:hAnsi="TimesNewRoman"/>
          <w:bCs/>
        </w:rPr>
        <w:t>прямой внутрисистемный доступ (</w:t>
      </w:r>
      <w:r>
        <w:rPr>
          <w:bCs/>
        </w:rPr>
        <w:t>функция «</w:t>
      </w:r>
      <w:r>
        <w:rPr>
          <w:rFonts w:ascii="TimesNewRoman" w:hAnsi="TimesNewRoman"/>
          <w:bCs/>
        </w:rPr>
        <w:t xml:space="preserve">DISA») </w:t>
      </w:r>
      <w:r>
        <w:rPr>
          <w:rFonts w:ascii="TimesNewRoman" w:hAnsi="TimesNewRoman"/>
        </w:rPr>
        <w:t>– обеспечение абоненту, который находится вне офиса, доступа к внутренней телефонной сети;</w:t>
      </w:r>
    </w:p>
    <w:p w:rsidR="00B64271" w:rsidRDefault="002B5E24">
      <w:pPr>
        <w:pStyle w:val="1"/>
      </w:pPr>
      <w:r>
        <w:rPr>
          <w:rFonts w:ascii="TimesNewRoman" w:hAnsi="TimesNewRoman"/>
          <w:bCs/>
        </w:rPr>
        <w:t>групповой вызов (</w:t>
      </w:r>
      <w:r>
        <w:rPr>
          <w:bCs/>
        </w:rPr>
        <w:t>функция «</w:t>
      </w:r>
      <w:r>
        <w:rPr>
          <w:rFonts w:ascii="TimesNewRoman" w:hAnsi="TimesNewRoman"/>
          <w:bCs/>
        </w:rPr>
        <w:t xml:space="preserve">Group Call») </w:t>
      </w:r>
      <w:r>
        <w:rPr>
          <w:rFonts w:ascii="TimesNewRoman" w:hAnsi="TimesNewRoman"/>
        </w:rPr>
        <w:t>– вызов, поступающий одновременно всем абонентам определенной группы;</w:t>
      </w:r>
    </w:p>
    <w:p w:rsidR="00B64271" w:rsidRDefault="002B5E24">
      <w:pPr>
        <w:pStyle w:val="1"/>
      </w:pPr>
      <w:r>
        <w:rPr>
          <w:rFonts w:ascii="TimesNewRoman" w:hAnsi="TimesNewRoman"/>
          <w:bCs/>
        </w:rPr>
        <w:t>Виртуальная конференц-комната (</w:t>
      </w:r>
      <w:r>
        <w:rPr>
          <w:bCs/>
        </w:rPr>
        <w:t>функция «</w:t>
      </w:r>
      <w:r>
        <w:rPr>
          <w:rFonts w:ascii="TimesNewRoman" w:hAnsi="TimesNewRoman"/>
          <w:bCs/>
        </w:rPr>
        <w:t xml:space="preserve">Chat Room») </w:t>
      </w:r>
      <w:r>
        <w:rPr>
          <w:rFonts w:ascii="TimesNewRoman" w:hAnsi="TimesNewRoman"/>
        </w:rPr>
        <w:t>– сеанс связи с неограниченным числом участников, создаваемый приглашением участников через веб-интерфейс, либо дозвоном участника на предопределенный номер;</w:t>
      </w:r>
    </w:p>
    <w:p w:rsidR="00B64271" w:rsidRDefault="002B5E24">
      <w:pPr>
        <w:pStyle w:val="1"/>
      </w:pPr>
      <w:r>
        <w:rPr>
          <w:rFonts w:ascii="TimesNewRoman" w:hAnsi="TimesNewRoman"/>
          <w:bCs/>
        </w:rPr>
        <w:t>дополнительные терминалы (</w:t>
      </w:r>
      <w:r>
        <w:rPr>
          <w:bCs/>
        </w:rPr>
        <w:t>функция «</w:t>
      </w:r>
      <w:r>
        <w:rPr>
          <w:rFonts w:ascii="TimesNewRoman" w:hAnsi="TimesNewRoman"/>
          <w:bCs/>
        </w:rPr>
        <w:t xml:space="preserve">Multiterminal») </w:t>
      </w:r>
      <w:r>
        <w:rPr>
          <w:rFonts w:ascii="TimesNewRoman" w:hAnsi="TimesNewRoman"/>
        </w:rPr>
        <w:t>– одновременное использование нескольких терминалов, подключенных к одной учетной записи абонента. Терминалы различаются по уникальному имени регистрации, но имеют общие настройки;</w:t>
      </w:r>
    </w:p>
    <w:p w:rsidR="00B64271" w:rsidRDefault="002B5E24">
      <w:pPr>
        <w:pStyle w:val="1"/>
      </w:pPr>
      <w:r>
        <w:rPr>
          <w:rFonts w:ascii="TimesNewRoman" w:hAnsi="TimesNewRoman"/>
          <w:bCs/>
        </w:rPr>
        <w:t>очередь вызовов (</w:t>
      </w:r>
      <w:r>
        <w:rPr>
          <w:bCs/>
        </w:rPr>
        <w:t>функция «</w:t>
      </w:r>
      <w:r>
        <w:rPr>
          <w:rFonts w:ascii="TimesNewRoman" w:hAnsi="TimesNewRoman"/>
          <w:bCs/>
        </w:rPr>
        <w:t xml:space="preserve">Hunt group») </w:t>
      </w:r>
      <w:r>
        <w:rPr>
          <w:rFonts w:ascii="TimesNewRoman" w:hAnsi="TimesNewRoman"/>
        </w:rPr>
        <w:t>– возможность создавать центры обработки вызовов (ЦОВ) через выделение единого номера, на который поступают все входящие вызовы, и несколько номеров</w:t>
      </w:r>
      <w:r>
        <w:rPr>
          <w:rFonts w:ascii="TimesNewRoman" w:hAnsi="TimesNewRoman"/>
        </w:rPr>
        <w:br/>
      </w:r>
      <w:r>
        <w:rPr>
          <w:rFonts w:ascii="TimesNewRoman" w:hAnsi="TimesNewRoman"/>
        </w:rPr>
        <w:lastRenderedPageBreak/>
        <w:t>операторов-абонентов (агентов), принимающих вызовы, поступившие на номер ЦОВ;</w:t>
      </w:r>
    </w:p>
    <w:p w:rsidR="00B64271" w:rsidRDefault="002B5E24">
      <w:pPr>
        <w:pStyle w:val="1"/>
      </w:pPr>
      <w:r>
        <w:rPr>
          <w:rFonts w:ascii="TimesNewRoman" w:hAnsi="TimesNewRoman"/>
          <w:bCs/>
        </w:rPr>
        <w:t>«Звонок с рекламой» (</w:t>
      </w:r>
      <w:r>
        <w:rPr>
          <w:bCs/>
        </w:rPr>
        <w:t>функция «</w:t>
      </w:r>
      <w:r>
        <w:rPr>
          <w:rFonts w:ascii="TimesNewRoman" w:hAnsi="TimesNewRoman"/>
          <w:bCs/>
        </w:rPr>
        <w:t xml:space="preserve">Ad-sponsored Call») </w:t>
      </w:r>
      <w:r>
        <w:rPr>
          <w:rFonts w:ascii="TimesNewRoman" w:hAnsi="TimesNewRoman"/>
        </w:rPr>
        <w:t>– позволяет оператору связи включать звучание рекламных материалов в сеансы связи абонентов;</w:t>
      </w:r>
    </w:p>
    <w:p w:rsidR="00B64271" w:rsidRDefault="002B5E24">
      <w:pPr>
        <w:pStyle w:val="1"/>
      </w:pPr>
      <w:r>
        <w:rPr>
          <w:rFonts w:ascii="TimesNewRoman" w:hAnsi="TimesNewRoman"/>
          <w:bCs/>
        </w:rPr>
        <w:t>«Телеголосование» (</w:t>
      </w:r>
      <w:r>
        <w:rPr>
          <w:bCs/>
        </w:rPr>
        <w:t>функция «</w:t>
      </w:r>
      <w:r>
        <w:rPr>
          <w:rFonts w:ascii="TimesNewRoman" w:hAnsi="TimesNewRoman"/>
          <w:bCs/>
        </w:rPr>
        <w:t xml:space="preserve">Televoting) </w:t>
      </w:r>
      <w:r>
        <w:rPr>
          <w:rFonts w:ascii="TimesNewRoman" w:hAnsi="TimesNewRoman"/>
        </w:rPr>
        <w:t>– проведение опросов или голосования при помощи подсчета количества входящих вызовов, поступивших на определенные телефонные номера. Результаты опроса оформляются в виде гистограммы, которая доступна для просмотра, как во время голосования, так и по его окончании;</w:t>
      </w:r>
    </w:p>
    <w:p w:rsidR="00B64271" w:rsidRDefault="002B5E24">
      <w:pPr>
        <w:pStyle w:val="1"/>
      </w:pPr>
      <w:r>
        <w:rPr>
          <w:rFonts w:ascii="TimesNewRoman" w:hAnsi="TimesNewRoman"/>
          <w:bCs/>
        </w:rPr>
        <w:t>уведомление о пропущенных вызовах (</w:t>
      </w:r>
      <w:r>
        <w:rPr>
          <w:bCs/>
        </w:rPr>
        <w:t>функция «</w:t>
      </w:r>
      <w:r>
        <w:rPr>
          <w:rFonts w:ascii="TimesNewRoman" w:hAnsi="TimesNewRoman"/>
          <w:bCs/>
        </w:rPr>
        <w:t xml:space="preserve">Missed Call Notification») </w:t>
      </w:r>
      <w:r>
        <w:rPr>
          <w:rFonts w:ascii="TimesNewRoman" w:hAnsi="TimesNewRoman"/>
        </w:rPr>
        <w:t>– возможность оповещения абонентов о пропущенных вызовах;</w:t>
      </w:r>
    </w:p>
    <w:p w:rsidR="00B64271" w:rsidRDefault="002B5E24">
      <w:pPr>
        <w:pStyle w:val="1"/>
      </w:pPr>
      <w:r>
        <w:rPr>
          <w:rFonts w:ascii="TimesNewRoman" w:hAnsi="TimesNewRoman"/>
          <w:bCs/>
        </w:rPr>
        <w:t>«Системная голосовая почта» (</w:t>
      </w:r>
      <w:r>
        <w:rPr>
          <w:bCs/>
        </w:rPr>
        <w:t>функция «</w:t>
      </w:r>
      <w:r>
        <w:rPr>
          <w:rFonts w:ascii="TimesNewRoman" w:hAnsi="TimesNewRoman"/>
          <w:bCs/>
        </w:rPr>
        <w:t xml:space="preserve">System Voice Mail») </w:t>
      </w:r>
      <w:r>
        <w:rPr>
          <w:rFonts w:ascii="TimesNewRoman" w:hAnsi="TimesNewRoman"/>
        </w:rPr>
        <w:t>– сервис, позволяющий сохранять голосовые сообщения для различных отделов, групп абонентов и пр.;</w:t>
      </w:r>
    </w:p>
    <w:p w:rsidR="00B64271" w:rsidRDefault="002B5E24">
      <w:pPr>
        <w:pStyle w:val="1"/>
      </w:pPr>
      <w:r>
        <w:rPr>
          <w:rFonts w:ascii="TimesNewRoman" w:hAnsi="TimesNewRoman"/>
          <w:bCs/>
        </w:rPr>
        <w:t>«Служба массового обзвона» (</w:t>
      </w:r>
      <w:r>
        <w:rPr>
          <w:bCs/>
        </w:rPr>
        <w:t>функция «</w:t>
      </w:r>
      <w:r>
        <w:rPr>
          <w:rFonts w:ascii="TimesNewRoman" w:hAnsi="TimesNewRoman"/>
          <w:bCs/>
        </w:rPr>
        <w:t xml:space="preserve">Mass Calling») </w:t>
      </w:r>
      <w:r>
        <w:rPr>
          <w:rFonts w:ascii="TimesNewRoman" w:hAnsi="TimesNewRoman"/>
        </w:rPr>
        <w:t>– сервис, позволяющий, организовать обзвон заданного списка номеров и либо проигрывать вызываемой стороне голосовые сообщения, либо соединять с сотрудником;</w:t>
      </w:r>
    </w:p>
    <w:p w:rsidR="00B64271" w:rsidRDefault="002B5E24">
      <w:pPr>
        <w:pStyle w:val="1"/>
      </w:pPr>
      <w:r>
        <w:rPr>
          <w:rStyle w:val="fontstyle01"/>
          <w:sz w:val="24"/>
          <w:szCs w:val="24"/>
        </w:rPr>
        <w:t>управление настройками некоторых ДВО через голосовое меню c телефонного аппарата:</w:t>
      </w:r>
    </w:p>
    <w:p w:rsidR="00B64271" w:rsidRDefault="002B5E24">
      <w:pPr>
        <w:pStyle w:val="a4"/>
        <w:numPr>
          <w:ilvl w:val="0"/>
          <w:numId w:val="42"/>
        </w:numPr>
        <w:spacing w:line="288" w:lineRule="auto"/>
        <w:contextualSpacing/>
        <w:jc w:val="both"/>
        <w:rPr>
          <w:bCs/>
        </w:rPr>
      </w:pPr>
      <w:r>
        <w:rPr>
          <w:rStyle w:val="fontstyle01"/>
          <w:sz w:val="24"/>
          <w:szCs w:val="24"/>
        </w:rPr>
        <w:t>запрос/установка параметров переадресации (</w:t>
      </w:r>
      <w:r>
        <w:rPr>
          <w:bCs/>
        </w:rPr>
        <w:t>функция «</w:t>
      </w:r>
      <w:r>
        <w:rPr>
          <w:rStyle w:val="fontstyle01"/>
          <w:sz w:val="24"/>
          <w:szCs w:val="24"/>
        </w:rPr>
        <w:t>Query/Set Forward»);</w:t>
      </w:r>
    </w:p>
    <w:p w:rsidR="00B64271" w:rsidRDefault="002B5E24">
      <w:pPr>
        <w:pStyle w:val="a4"/>
        <w:numPr>
          <w:ilvl w:val="0"/>
          <w:numId w:val="42"/>
        </w:numPr>
        <w:spacing w:line="288" w:lineRule="auto"/>
        <w:contextualSpacing/>
        <w:jc w:val="both"/>
        <w:rPr>
          <w:bCs/>
        </w:rPr>
      </w:pPr>
      <w:r>
        <w:rPr>
          <w:rStyle w:val="fontstyle01"/>
          <w:sz w:val="24"/>
          <w:szCs w:val="24"/>
        </w:rPr>
        <w:t>запрос/установка параметров быстрого набора (</w:t>
      </w:r>
      <w:r>
        <w:rPr>
          <w:bCs/>
        </w:rPr>
        <w:t>функция «</w:t>
      </w:r>
      <w:r>
        <w:rPr>
          <w:rStyle w:val="fontstyle01"/>
          <w:sz w:val="24"/>
          <w:szCs w:val="24"/>
        </w:rPr>
        <w:t>Query/Set Speed Dial»)</w:t>
      </w:r>
      <w:r>
        <w:t>;</w:t>
      </w:r>
    </w:p>
    <w:p w:rsidR="00B64271" w:rsidRDefault="002B5E24">
      <w:pPr>
        <w:pStyle w:val="a4"/>
        <w:numPr>
          <w:ilvl w:val="0"/>
          <w:numId w:val="42"/>
        </w:numPr>
        <w:spacing w:line="288" w:lineRule="auto"/>
        <w:contextualSpacing/>
        <w:jc w:val="both"/>
        <w:rPr>
          <w:rStyle w:val="fontstyle01"/>
          <w:rFonts w:ascii="Times New Roman" w:hAnsi="Times New Roman"/>
          <w:bCs/>
          <w:color w:val="auto"/>
          <w:sz w:val="24"/>
          <w:szCs w:val="24"/>
        </w:rPr>
      </w:pPr>
      <w:r>
        <w:rPr>
          <w:rStyle w:val="fontstyle01"/>
          <w:sz w:val="24"/>
          <w:szCs w:val="24"/>
        </w:rPr>
        <w:t>запрос/установка параметров будильников (</w:t>
      </w:r>
      <w:r>
        <w:rPr>
          <w:bCs/>
        </w:rPr>
        <w:t>функция «</w:t>
      </w:r>
      <w:r>
        <w:rPr>
          <w:rStyle w:val="fontstyle01"/>
          <w:sz w:val="24"/>
          <w:szCs w:val="24"/>
        </w:rPr>
        <w:t>Query/Set Alarm).</w:t>
      </w:r>
    </w:p>
    <w:p w:rsidR="00B64271" w:rsidRDefault="00B64271">
      <w:pPr>
        <w:pStyle w:val="a4"/>
        <w:numPr>
          <w:ilvl w:val="0"/>
          <w:numId w:val="42"/>
        </w:numPr>
        <w:spacing w:line="288" w:lineRule="auto"/>
        <w:contextualSpacing/>
        <w:jc w:val="both"/>
        <w:rPr>
          <w:bCs/>
        </w:rPr>
      </w:pPr>
    </w:p>
    <w:p w:rsidR="00B64271" w:rsidRDefault="002B5E24">
      <w:pPr>
        <w:tabs>
          <w:tab w:val="left" w:pos="1701"/>
        </w:tabs>
        <w:spacing w:line="288" w:lineRule="auto"/>
        <w:ind w:firstLine="709"/>
        <w:contextualSpacing/>
        <w:jc w:val="both"/>
        <w:rPr>
          <w:bCs/>
          <w:color w:val="000000" w:themeColor="text1"/>
        </w:rPr>
      </w:pPr>
      <w:r>
        <w:rPr>
          <w:bCs/>
          <w:color w:val="000000" w:themeColor="text1"/>
        </w:rPr>
        <w:t>Поддержка дополнительных функций системой по обслуживанию абонентов:</w:t>
      </w:r>
    </w:p>
    <w:p w:rsidR="00B64271" w:rsidRDefault="002B5E24">
      <w:pPr>
        <w:pStyle w:val="1"/>
        <w:numPr>
          <w:ilvl w:val="0"/>
          <w:numId w:val="43"/>
        </w:numPr>
      </w:pPr>
      <w:r>
        <w:t>поддержка подключения модуля обслуживания абонентов к SIP-сетям, требующим регистрации</w:t>
      </w:r>
      <w:r>
        <w:rPr>
          <w:rFonts w:ascii="TimesNewRoman" w:hAnsi="TimesNewRoman"/>
        </w:rPr>
        <w:t>;</w:t>
      </w:r>
    </w:p>
    <w:p w:rsidR="00B64271" w:rsidRDefault="002B5E24">
      <w:pPr>
        <w:pStyle w:val="1"/>
        <w:rPr>
          <w:bCs/>
        </w:rPr>
      </w:pPr>
      <w:r>
        <w:t>поддержка доменов (</w:t>
      </w:r>
      <w:r>
        <w:rPr>
          <w:bCs/>
        </w:rPr>
        <w:t>функция «</w:t>
      </w:r>
      <w:r>
        <w:t>Domain Partitioning»), включая ограничение на количество вызов как внутри домена, так и за его пределы; ограничения на количество используемых ограничений внутри каждого домена, поддержка функциональности виртуальной АТС;</w:t>
      </w:r>
    </w:p>
    <w:p w:rsidR="00B64271" w:rsidRDefault="00B64271">
      <w:pPr>
        <w:pStyle w:val="1"/>
        <w:numPr>
          <w:ilvl w:val="0"/>
          <w:numId w:val="0"/>
        </w:numPr>
        <w:ind w:left="1429" w:hanging="360"/>
        <w:rPr>
          <w:bCs/>
        </w:rPr>
      </w:pPr>
    </w:p>
    <w:p w:rsidR="00B64271" w:rsidRDefault="002B5E24">
      <w:pPr>
        <w:pStyle w:val="1"/>
      </w:pPr>
      <w:r>
        <w:t>поддержка алиасов (далее - псевдонимов) – любой абонент может иметь неограниченное количество дополнительных коротких телефонных номеров (алиасов);</w:t>
      </w:r>
    </w:p>
    <w:p w:rsidR="00B64271" w:rsidRDefault="002B5E24">
      <w:pPr>
        <w:pStyle w:val="1"/>
      </w:pPr>
      <w:r>
        <w:t>возможность организации виртуального номера;</w:t>
      </w:r>
    </w:p>
    <w:p w:rsidR="00B64271" w:rsidRDefault="002B5E24">
      <w:pPr>
        <w:pStyle w:val="1"/>
      </w:pPr>
      <w:r>
        <w:t>управление всеми настройками из личного веб-кабинета, доступного абонентам через веб-интерфейс с независимой от интерфейса администратора точкой входа;</w:t>
      </w:r>
    </w:p>
    <w:p w:rsidR="00B64271" w:rsidRDefault="002B5E24">
      <w:pPr>
        <w:pStyle w:val="1"/>
        <w:rPr>
          <w:b/>
          <w:bCs/>
          <w:color w:val="000000" w:themeColor="text1"/>
        </w:rPr>
      </w:pPr>
      <w:r>
        <w:t>централизованная система управления настройками телефонных аппаратов (</w:t>
      </w:r>
      <w:r>
        <w:rPr>
          <w:bCs/>
        </w:rPr>
        <w:t>функция «</w:t>
      </w:r>
      <w:r>
        <w:t>auto-provisioning»), поддерживающих автоматическую загрузку конфигурации через TFTP и HTTP протоколы;</w:t>
      </w:r>
    </w:p>
    <w:p w:rsidR="00B64271" w:rsidRDefault="002B5E24">
      <w:pPr>
        <w:pStyle w:val="1"/>
        <w:rPr>
          <w:b/>
          <w:bCs/>
          <w:color w:val="000000" w:themeColor="text1"/>
        </w:rPr>
      </w:pPr>
      <w:r>
        <w:t xml:space="preserve">наличие программного приложения для ОС </w:t>
      </w:r>
      <w:r>
        <w:rPr>
          <w:lang w:val="en-US"/>
        </w:rPr>
        <w:t>Windows</w:t>
      </w:r>
      <w:r>
        <w:t>, iOS, Android, со следующими функциональными возможностями:</w:t>
      </w:r>
    </w:p>
    <w:p w:rsidR="00B64271" w:rsidRDefault="002B5E24">
      <w:pPr>
        <w:pStyle w:val="a4"/>
        <w:numPr>
          <w:ilvl w:val="0"/>
          <w:numId w:val="44"/>
        </w:numPr>
        <w:spacing w:line="288" w:lineRule="auto"/>
        <w:contextualSpacing/>
        <w:jc w:val="both"/>
        <w:rPr>
          <w:bCs/>
        </w:rPr>
      </w:pPr>
      <w:r>
        <w:rPr>
          <w:color w:val="000000"/>
        </w:rPr>
        <w:t>вход по имени пользователя и паролю от веб-интерфейса абонента</w:t>
      </w:r>
      <w:r>
        <w:t>;</w:t>
      </w:r>
    </w:p>
    <w:p w:rsidR="00B64271" w:rsidRDefault="002B5E24">
      <w:pPr>
        <w:pStyle w:val="a4"/>
        <w:numPr>
          <w:ilvl w:val="0"/>
          <w:numId w:val="44"/>
        </w:numPr>
        <w:spacing w:line="288" w:lineRule="auto"/>
        <w:contextualSpacing/>
        <w:jc w:val="both"/>
        <w:rPr>
          <w:bCs/>
        </w:rPr>
      </w:pPr>
      <w:r>
        <w:t>с</w:t>
      </w:r>
      <w:r>
        <w:rPr>
          <w:color w:val="000000"/>
        </w:rPr>
        <w:t>оздание контактов, их редактирование и удаление;</w:t>
      </w:r>
    </w:p>
    <w:p w:rsidR="00B64271" w:rsidRDefault="002B5E24">
      <w:pPr>
        <w:pStyle w:val="a4"/>
        <w:numPr>
          <w:ilvl w:val="0"/>
          <w:numId w:val="44"/>
        </w:numPr>
        <w:spacing w:line="288" w:lineRule="auto"/>
        <w:contextualSpacing/>
        <w:jc w:val="both"/>
        <w:rPr>
          <w:bCs/>
        </w:rPr>
      </w:pPr>
      <w:r>
        <w:rPr>
          <w:color w:val="000000"/>
        </w:rPr>
        <w:t>синхронизация созданных в приложении контактов между несколькими устройствами абонента;</w:t>
      </w:r>
    </w:p>
    <w:p w:rsidR="00B64271" w:rsidRDefault="002B5E24">
      <w:pPr>
        <w:pStyle w:val="a4"/>
        <w:numPr>
          <w:ilvl w:val="0"/>
          <w:numId w:val="44"/>
        </w:numPr>
        <w:spacing w:line="288" w:lineRule="auto"/>
        <w:contextualSpacing/>
        <w:jc w:val="both"/>
        <w:rPr>
          <w:bCs/>
        </w:rPr>
      </w:pPr>
      <w:r>
        <w:rPr>
          <w:color w:val="000000"/>
        </w:rPr>
        <w:lastRenderedPageBreak/>
        <w:t>поиск контактов по номеру или имени;</w:t>
      </w:r>
    </w:p>
    <w:p w:rsidR="00B64271" w:rsidRDefault="002B5E24">
      <w:pPr>
        <w:pStyle w:val="a4"/>
        <w:numPr>
          <w:ilvl w:val="0"/>
          <w:numId w:val="44"/>
        </w:numPr>
        <w:spacing w:line="288" w:lineRule="auto"/>
        <w:contextualSpacing/>
        <w:jc w:val="both"/>
        <w:rPr>
          <w:bCs/>
        </w:rPr>
      </w:pPr>
      <w:r>
        <w:rPr>
          <w:color w:val="000000"/>
        </w:rPr>
        <w:t>ведение журнала вызовов;</w:t>
      </w:r>
    </w:p>
    <w:p w:rsidR="00B64271" w:rsidRDefault="002B5E24">
      <w:pPr>
        <w:pStyle w:val="a4"/>
        <w:numPr>
          <w:ilvl w:val="0"/>
          <w:numId w:val="44"/>
        </w:numPr>
        <w:spacing w:line="288" w:lineRule="auto"/>
        <w:contextualSpacing/>
        <w:jc w:val="both"/>
        <w:rPr>
          <w:bCs/>
        </w:rPr>
      </w:pPr>
      <w:r>
        <w:rPr>
          <w:color w:val="000000"/>
          <w:lang w:val="en-US"/>
        </w:rPr>
        <w:t>уведомление о пропу</w:t>
      </w:r>
      <w:r>
        <w:rPr>
          <w:color w:val="000000"/>
        </w:rPr>
        <w:t>щ</w:t>
      </w:r>
      <w:r>
        <w:rPr>
          <w:color w:val="000000"/>
          <w:lang w:val="en-US"/>
        </w:rPr>
        <w:t>енных вызовах</w:t>
      </w:r>
      <w:r>
        <w:rPr>
          <w:color w:val="000000"/>
        </w:rPr>
        <w:t>;</w:t>
      </w:r>
    </w:p>
    <w:p w:rsidR="00B64271" w:rsidRDefault="002B5E24">
      <w:pPr>
        <w:pStyle w:val="a4"/>
        <w:numPr>
          <w:ilvl w:val="0"/>
          <w:numId w:val="44"/>
        </w:numPr>
        <w:spacing w:line="288" w:lineRule="auto"/>
        <w:contextualSpacing/>
        <w:jc w:val="both"/>
        <w:rPr>
          <w:bCs/>
        </w:rPr>
      </w:pPr>
      <w:r>
        <w:rPr>
          <w:color w:val="000000"/>
        </w:rPr>
        <w:t>прием или отклонение аудио- и видеовызовов;</w:t>
      </w:r>
    </w:p>
    <w:p w:rsidR="00B64271" w:rsidRDefault="002B5E24">
      <w:pPr>
        <w:pStyle w:val="a4"/>
        <w:numPr>
          <w:ilvl w:val="0"/>
          <w:numId w:val="44"/>
        </w:numPr>
        <w:spacing w:line="288" w:lineRule="auto"/>
        <w:contextualSpacing/>
        <w:jc w:val="both"/>
        <w:rPr>
          <w:bCs/>
        </w:rPr>
      </w:pPr>
      <w:r>
        <w:rPr>
          <w:color w:val="000000"/>
        </w:rPr>
        <w:t>включение/отключение вебкамеры во время видеовызова;</w:t>
      </w:r>
    </w:p>
    <w:p w:rsidR="00B64271" w:rsidRDefault="002B5E24">
      <w:pPr>
        <w:pStyle w:val="a4"/>
        <w:numPr>
          <w:ilvl w:val="0"/>
          <w:numId w:val="44"/>
        </w:numPr>
        <w:spacing w:line="288" w:lineRule="auto"/>
        <w:contextualSpacing/>
        <w:jc w:val="both"/>
        <w:rPr>
          <w:bCs/>
        </w:rPr>
      </w:pPr>
      <w:r>
        <w:rPr>
          <w:color w:val="000000"/>
        </w:rPr>
        <w:t>совершение аудио- и видеовызовов через список контактов, журнал вызовов или с использованием цифровой клавиатуры;</w:t>
      </w:r>
    </w:p>
    <w:p w:rsidR="00B64271" w:rsidRDefault="002B5E24">
      <w:pPr>
        <w:pStyle w:val="a4"/>
        <w:numPr>
          <w:ilvl w:val="0"/>
          <w:numId w:val="44"/>
        </w:numPr>
        <w:spacing w:line="288" w:lineRule="auto"/>
        <w:contextualSpacing/>
        <w:jc w:val="both"/>
        <w:rPr>
          <w:bCs/>
        </w:rPr>
      </w:pPr>
      <w:r>
        <w:rPr>
          <w:color w:val="000000"/>
        </w:rPr>
        <w:t>обмен мгновенными сообщениями и файлами, история переписки.</w:t>
      </w:r>
    </w:p>
    <w:p w:rsidR="00B64271" w:rsidRDefault="00B64271">
      <w:pPr>
        <w:pStyle w:val="a4"/>
        <w:spacing w:line="288" w:lineRule="auto"/>
        <w:ind w:left="0" w:firstLine="709"/>
        <w:contextualSpacing/>
        <w:jc w:val="both"/>
        <w:rPr>
          <w:b/>
        </w:rPr>
      </w:pPr>
    </w:p>
    <w:p w:rsidR="00B64271" w:rsidRDefault="002B5E24">
      <w:pPr>
        <w:pStyle w:val="a4"/>
        <w:numPr>
          <w:ilvl w:val="1"/>
          <w:numId w:val="1"/>
        </w:numPr>
        <w:spacing w:line="288" w:lineRule="auto"/>
        <w:contextualSpacing/>
        <w:jc w:val="both"/>
        <w:outlineLvl w:val="1"/>
        <w:rPr>
          <w:b/>
        </w:rPr>
      </w:pPr>
      <w:bookmarkStart w:id="17" w:name="_Toc467779334"/>
      <w:bookmarkStart w:id="18" w:name="_Toc487793904"/>
      <w:r>
        <w:rPr>
          <w:b/>
        </w:rPr>
        <w:t>Требования к надежности</w:t>
      </w:r>
      <w:bookmarkEnd w:id="17"/>
      <w:bookmarkEnd w:id="18"/>
    </w:p>
    <w:p w:rsidR="00B64271" w:rsidRDefault="00B64271">
      <w:pPr>
        <w:pStyle w:val="a4"/>
        <w:spacing w:line="288" w:lineRule="auto"/>
        <w:ind w:left="1288"/>
        <w:contextualSpacing/>
        <w:jc w:val="both"/>
        <w:outlineLvl w:val="1"/>
        <w:rPr>
          <w:b/>
        </w:rPr>
      </w:pPr>
    </w:p>
    <w:p w:rsidR="00B64271" w:rsidRDefault="002B5E24">
      <w:pPr>
        <w:pStyle w:val="affe"/>
      </w:pPr>
      <w:r>
        <w:t>Необходимо обеспечить надежность и предусмотреть способы защиты Системы по следующим показателям:</w:t>
      </w:r>
    </w:p>
    <w:tbl>
      <w:tblPr>
        <w:tblStyle w:val="aff4"/>
        <w:tblW w:w="0" w:type="auto"/>
        <w:tblLayout w:type="fixed"/>
        <w:tblLook w:val="04A0" w:firstRow="1" w:lastRow="0" w:firstColumn="1" w:lastColumn="0" w:noHBand="0" w:noVBand="1"/>
      </w:tblPr>
      <w:tblGrid>
        <w:gridCol w:w="571"/>
        <w:gridCol w:w="1805"/>
        <w:gridCol w:w="1418"/>
        <w:gridCol w:w="992"/>
        <w:gridCol w:w="1843"/>
        <w:gridCol w:w="3802"/>
      </w:tblGrid>
      <w:tr w:rsidR="00B64271">
        <w:tc>
          <w:tcPr>
            <w:tcW w:w="571" w:type="dxa"/>
            <w:shd w:val="clear" w:color="auto" w:fill="D9D9D9" w:themeFill="background1" w:themeFillShade="D9"/>
            <w:vAlign w:val="center"/>
          </w:tcPr>
          <w:p w:rsidR="00B64271" w:rsidRDefault="002B5E24">
            <w:pPr>
              <w:pStyle w:val="affe"/>
              <w:ind w:firstLine="0"/>
              <w:jc w:val="center"/>
              <w:rPr>
                <w:b/>
              </w:rPr>
            </w:pPr>
            <w:r>
              <w:rPr>
                <w:b/>
              </w:rPr>
              <w:t>№ п/п</w:t>
            </w:r>
          </w:p>
        </w:tc>
        <w:tc>
          <w:tcPr>
            <w:tcW w:w="1805" w:type="dxa"/>
            <w:shd w:val="clear" w:color="auto" w:fill="D9D9D9" w:themeFill="background1" w:themeFillShade="D9"/>
            <w:vAlign w:val="center"/>
          </w:tcPr>
          <w:p w:rsidR="00B64271" w:rsidRDefault="002B5E24">
            <w:pPr>
              <w:pStyle w:val="affe"/>
              <w:ind w:firstLine="0"/>
              <w:jc w:val="center"/>
              <w:rPr>
                <w:b/>
              </w:rPr>
            </w:pPr>
            <w:r>
              <w:rPr>
                <w:b/>
              </w:rPr>
              <w:t>Элемент Системы</w:t>
            </w:r>
          </w:p>
        </w:tc>
        <w:tc>
          <w:tcPr>
            <w:tcW w:w="1418" w:type="dxa"/>
            <w:shd w:val="clear" w:color="auto" w:fill="D9D9D9" w:themeFill="background1" w:themeFillShade="D9"/>
            <w:vAlign w:val="center"/>
          </w:tcPr>
          <w:p w:rsidR="00B64271" w:rsidRDefault="002B5E24">
            <w:pPr>
              <w:pStyle w:val="affe"/>
              <w:ind w:firstLine="0"/>
              <w:jc w:val="center"/>
              <w:rPr>
                <w:b/>
              </w:rPr>
            </w:pPr>
            <w:r>
              <w:rPr>
                <w:b/>
              </w:rPr>
              <w:t>Наимено-вание точки отказа</w:t>
            </w:r>
          </w:p>
        </w:tc>
        <w:tc>
          <w:tcPr>
            <w:tcW w:w="992" w:type="dxa"/>
            <w:shd w:val="clear" w:color="auto" w:fill="D9D9D9" w:themeFill="background1" w:themeFillShade="D9"/>
            <w:vAlign w:val="center"/>
          </w:tcPr>
          <w:p w:rsidR="00B64271" w:rsidRDefault="002B5E24">
            <w:pPr>
              <w:pStyle w:val="affe"/>
              <w:ind w:firstLine="0"/>
              <w:jc w:val="center"/>
              <w:rPr>
                <w:b/>
                <w:lang w:val="en-US"/>
              </w:rPr>
            </w:pPr>
            <w:r>
              <w:rPr>
                <w:b/>
              </w:rPr>
              <w:t>Коли-чественный показатель</w:t>
            </w:r>
          </w:p>
        </w:tc>
        <w:tc>
          <w:tcPr>
            <w:tcW w:w="1843" w:type="dxa"/>
            <w:shd w:val="clear" w:color="auto" w:fill="D9D9D9" w:themeFill="background1" w:themeFillShade="D9"/>
            <w:vAlign w:val="center"/>
          </w:tcPr>
          <w:p w:rsidR="00B64271" w:rsidRDefault="002B5E24">
            <w:pPr>
              <w:pStyle w:val="affe"/>
              <w:ind w:firstLine="0"/>
              <w:jc w:val="center"/>
              <w:rPr>
                <w:b/>
              </w:rPr>
            </w:pPr>
            <w:r>
              <w:rPr>
                <w:b/>
              </w:rPr>
              <w:t>Наименование/ тип аварийной ситуации</w:t>
            </w:r>
          </w:p>
        </w:tc>
        <w:tc>
          <w:tcPr>
            <w:tcW w:w="3802" w:type="dxa"/>
            <w:shd w:val="clear" w:color="auto" w:fill="D9D9D9" w:themeFill="background1" w:themeFillShade="D9"/>
            <w:vAlign w:val="center"/>
          </w:tcPr>
          <w:p w:rsidR="00B64271" w:rsidRDefault="002B5E24">
            <w:pPr>
              <w:pStyle w:val="affe"/>
              <w:ind w:firstLine="0"/>
              <w:jc w:val="center"/>
              <w:rPr>
                <w:b/>
              </w:rPr>
            </w:pPr>
            <w:r>
              <w:rPr>
                <w:b/>
              </w:rPr>
              <w:t>Требование</w:t>
            </w:r>
          </w:p>
        </w:tc>
      </w:tr>
      <w:tr w:rsidR="00B64271">
        <w:tc>
          <w:tcPr>
            <w:tcW w:w="571" w:type="dxa"/>
          </w:tcPr>
          <w:p w:rsidR="00B64271" w:rsidRDefault="002B5E24">
            <w:pPr>
              <w:pStyle w:val="affe"/>
              <w:ind w:firstLine="0"/>
            </w:pPr>
            <w:r>
              <w:t>1</w:t>
            </w:r>
          </w:p>
        </w:tc>
        <w:tc>
          <w:tcPr>
            <w:tcW w:w="1805" w:type="dxa"/>
          </w:tcPr>
          <w:p w:rsidR="00B64271" w:rsidRDefault="002B5E24">
            <w:pPr>
              <w:pStyle w:val="affe"/>
              <w:ind w:firstLine="0"/>
            </w:pPr>
            <w:r>
              <w:t>Основной (Резервный) сервер управления</w:t>
            </w:r>
          </w:p>
        </w:tc>
        <w:tc>
          <w:tcPr>
            <w:tcW w:w="1418" w:type="dxa"/>
          </w:tcPr>
          <w:p w:rsidR="00B64271" w:rsidRDefault="002B5E24">
            <w:pPr>
              <w:pStyle w:val="affe"/>
              <w:ind w:firstLine="0"/>
            </w:pPr>
            <w:r>
              <w:t xml:space="preserve">Сетевой порт </w:t>
            </w:r>
          </w:p>
        </w:tc>
        <w:tc>
          <w:tcPr>
            <w:tcW w:w="992" w:type="dxa"/>
          </w:tcPr>
          <w:p w:rsidR="00B64271" w:rsidRDefault="002B5E24">
            <w:pPr>
              <w:pStyle w:val="affe"/>
              <w:ind w:firstLine="0"/>
            </w:pPr>
            <w:r>
              <w:t>1 шт.</w:t>
            </w:r>
          </w:p>
        </w:tc>
        <w:tc>
          <w:tcPr>
            <w:tcW w:w="1843" w:type="dxa"/>
          </w:tcPr>
          <w:p w:rsidR="00B64271" w:rsidRDefault="002B5E24">
            <w:pPr>
              <w:pStyle w:val="affe"/>
              <w:ind w:firstLine="0"/>
            </w:pPr>
            <w:r>
              <w:t>Отказ (программный/ аппаратный)</w:t>
            </w:r>
          </w:p>
        </w:tc>
        <w:tc>
          <w:tcPr>
            <w:tcW w:w="3802" w:type="dxa"/>
          </w:tcPr>
          <w:p w:rsidR="00B64271" w:rsidRDefault="002B5E24">
            <w:pPr>
              <w:pStyle w:val="affe"/>
              <w:ind w:firstLine="0"/>
            </w:pPr>
            <w:r>
              <w:t>Частичная (не более 30%) неработоспособность Системы – не более 120 секунд</w:t>
            </w:r>
          </w:p>
        </w:tc>
      </w:tr>
      <w:tr w:rsidR="00B64271">
        <w:tc>
          <w:tcPr>
            <w:tcW w:w="571" w:type="dxa"/>
          </w:tcPr>
          <w:p w:rsidR="00B64271" w:rsidRDefault="002B5E24">
            <w:pPr>
              <w:pStyle w:val="affe"/>
              <w:ind w:firstLine="0"/>
            </w:pPr>
            <w:r>
              <w:t>2</w:t>
            </w:r>
          </w:p>
        </w:tc>
        <w:tc>
          <w:tcPr>
            <w:tcW w:w="1805" w:type="dxa"/>
          </w:tcPr>
          <w:p w:rsidR="00B64271" w:rsidRDefault="002B5E24">
            <w:pPr>
              <w:pStyle w:val="affe"/>
              <w:ind w:firstLine="0"/>
            </w:pPr>
            <w:r>
              <w:t>Основной (Резервный) сервер управления</w:t>
            </w:r>
          </w:p>
        </w:tc>
        <w:tc>
          <w:tcPr>
            <w:tcW w:w="1418" w:type="dxa"/>
          </w:tcPr>
          <w:p w:rsidR="00B64271" w:rsidRDefault="002B5E24">
            <w:pPr>
              <w:pStyle w:val="affe"/>
              <w:ind w:firstLine="0"/>
            </w:pPr>
            <w:r>
              <w:t xml:space="preserve">Блок питания </w:t>
            </w:r>
          </w:p>
        </w:tc>
        <w:tc>
          <w:tcPr>
            <w:tcW w:w="992" w:type="dxa"/>
          </w:tcPr>
          <w:p w:rsidR="00B64271" w:rsidRDefault="002B5E24">
            <w:pPr>
              <w:pStyle w:val="affe"/>
              <w:ind w:firstLine="0"/>
            </w:pPr>
            <w:r>
              <w:t>1 шт.</w:t>
            </w:r>
          </w:p>
        </w:tc>
        <w:tc>
          <w:tcPr>
            <w:tcW w:w="1843" w:type="dxa"/>
          </w:tcPr>
          <w:p w:rsidR="00B64271" w:rsidRDefault="002B5E24">
            <w:pPr>
              <w:pStyle w:val="affe"/>
              <w:ind w:firstLine="0"/>
            </w:pPr>
            <w:r>
              <w:t>Отказ (программный/ аппаратный)</w:t>
            </w:r>
          </w:p>
        </w:tc>
        <w:tc>
          <w:tcPr>
            <w:tcW w:w="3802" w:type="dxa"/>
          </w:tcPr>
          <w:p w:rsidR="00B64271" w:rsidRDefault="002B5E24">
            <w:pPr>
              <w:pStyle w:val="affe"/>
              <w:ind w:firstLine="0"/>
            </w:pPr>
            <w:r>
              <w:t>Обеспечение полной работоспособности Системы</w:t>
            </w:r>
          </w:p>
        </w:tc>
      </w:tr>
      <w:tr w:rsidR="00B64271">
        <w:tc>
          <w:tcPr>
            <w:tcW w:w="571" w:type="dxa"/>
          </w:tcPr>
          <w:p w:rsidR="00B64271" w:rsidRDefault="002B5E24">
            <w:pPr>
              <w:pStyle w:val="affe"/>
              <w:ind w:firstLine="0"/>
            </w:pPr>
            <w:r>
              <w:t>3</w:t>
            </w:r>
          </w:p>
        </w:tc>
        <w:tc>
          <w:tcPr>
            <w:tcW w:w="1805" w:type="dxa"/>
          </w:tcPr>
          <w:p w:rsidR="00B64271" w:rsidRDefault="002B5E24">
            <w:pPr>
              <w:pStyle w:val="affe"/>
              <w:ind w:firstLine="0"/>
            </w:pPr>
            <w:r>
              <w:t>Основной (Резервный) сервер управления</w:t>
            </w:r>
          </w:p>
        </w:tc>
        <w:tc>
          <w:tcPr>
            <w:tcW w:w="1418" w:type="dxa"/>
          </w:tcPr>
          <w:p w:rsidR="00B64271" w:rsidRDefault="002B5E24">
            <w:pPr>
              <w:pStyle w:val="affe"/>
              <w:ind w:firstLine="0"/>
            </w:pPr>
            <w:r>
              <w:t xml:space="preserve">Блок питания </w:t>
            </w:r>
          </w:p>
        </w:tc>
        <w:tc>
          <w:tcPr>
            <w:tcW w:w="992" w:type="dxa"/>
          </w:tcPr>
          <w:p w:rsidR="00B64271" w:rsidRDefault="002B5E24">
            <w:pPr>
              <w:pStyle w:val="affe"/>
              <w:ind w:firstLine="0"/>
            </w:pPr>
            <w:r>
              <w:t>2 шт.</w:t>
            </w:r>
          </w:p>
        </w:tc>
        <w:tc>
          <w:tcPr>
            <w:tcW w:w="1843" w:type="dxa"/>
          </w:tcPr>
          <w:p w:rsidR="00B64271" w:rsidRDefault="002B5E24">
            <w:pPr>
              <w:pStyle w:val="affe"/>
              <w:ind w:firstLine="0"/>
            </w:pPr>
            <w:r>
              <w:t>Отказ (программный/ аппаратный)</w:t>
            </w:r>
          </w:p>
        </w:tc>
        <w:tc>
          <w:tcPr>
            <w:tcW w:w="3802" w:type="dxa"/>
          </w:tcPr>
          <w:p w:rsidR="00B64271" w:rsidRDefault="002B5E24">
            <w:pPr>
              <w:pStyle w:val="affe"/>
              <w:ind w:firstLine="0"/>
            </w:pPr>
            <w:r>
              <w:t>Частичная (не более 30%) неработоспособность Системы – не более 120 секунд</w:t>
            </w:r>
          </w:p>
        </w:tc>
      </w:tr>
      <w:tr w:rsidR="00B64271">
        <w:tc>
          <w:tcPr>
            <w:tcW w:w="571" w:type="dxa"/>
          </w:tcPr>
          <w:p w:rsidR="00B64271" w:rsidRDefault="002B5E24">
            <w:pPr>
              <w:pStyle w:val="affe"/>
              <w:ind w:firstLine="0"/>
            </w:pPr>
            <w:r>
              <w:t>4</w:t>
            </w:r>
          </w:p>
        </w:tc>
        <w:tc>
          <w:tcPr>
            <w:tcW w:w="1805" w:type="dxa"/>
          </w:tcPr>
          <w:p w:rsidR="00B64271" w:rsidRDefault="002B5E24">
            <w:pPr>
              <w:pStyle w:val="affe"/>
              <w:ind w:firstLine="0"/>
            </w:pPr>
            <w:r>
              <w:t>Основной (Резервный) сервер управления</w:t>
            </w:r>
          </w:p>
        </w:tc>
        <w:tc>
          <w:tcPr>
            <w:tcW w:w="1418" w:type="dxa"/>
          </w:tcPr>
          <w:p w:rsidR="00B64271" w:rsidRDefault="002B5E24">
            <w:pPr>
              <w:pStyle w:val="affe"/>
              <w:ind w:firstLine="0"/>
            </w:pPr>
            <w:r>
              <w:t xml:space="preserve">Жесткий диск </w:t>
            </w:r>
          </w:p>
        </w:tc>
        <w:tc>
          <w:tcPr>
            <w:tcW w:w="992" w:type="dxa"/>
          </w:tcPr>
          <w:p w:rsidR="00B64271" w:rsidRDefault="002B5E24">
            <w:pPr>
              <w:pStyle w:val="affe"/>
              <w:ind w:firstLine="0"/>
            </w:pPr>
            <w:r>
              <w:t>1 шт.</w:t>
            </w:r>
          </w:p>
        </w:tc>
        <w:tc>
          <w:tcPr>
            <w:tcW w:w="1843" w:type="dxa"/>
          </w:tcPr>
          <w:p w:rsidR="00B64271" w:rsidRDefault="002B5E24">
            <w:pPr>
              <w:pStyle w:val="affe"/>
              <w:ind w:firstLine="0"/>
            </w:pPr>
            <w:r>
              <w:t>Отказ (программный/ аппаратный)</w:t>
            </w:r>
          </w:p>
        </w:tc>
        <w:tc>
          <w:tcPr>
            <w:tcW w:w="3802" w:type="dxa"/>
          </w:tcPr>
          <w:p w:rsidR="00B64271" w:rsidRDefault="002B5E24">
            <w:pPr>
              <w:pStyle w:val="affe"/>
              <w:ind w:firstLine="0"/>
            </w:pPr>
            <w:r>
              <w:t>Обеспечение полной работоспособности Системы</w:t>
            </w:r>
          </w:p>
        </w:tc>
      </w:tr>
      <w:tr w:rsidR="00B64271">
        <w:tc>
          <w:tcPr>
            <w:tcW w:w="571" w:type="dxa"/>
          </w:tcPr>
          <w:p w:rsidR="00B64271" w:rsidRDefault="002B5E24">
            <w:pPr>
              <w:pStyle w:val="affe"/>
              <w:ind w:firstLine="0"/>
            </w:pPr>
            <w:r>
              <w:t>5</w:t>
            </w:r>
          </w:p>
        </w:tc>
        <w:tc>
          <w:tcPr>
            <w:tcW w:w="1805" w:type="dxa"/>
          </w:tcPr>
          <w:p w:rsidR="00B64271" w:rsidRDefault="002B5E24">
            <w:pPr>
              <w:pStyle w:val="affe"/>
              <w:ind w:firstLine="0"/>
            </w:pPr>
            <w:r>
              <w:t>Основной (Резервный) сервер управления</w:t>
            </w:r>
          </w:p>
        </w:tc>
        <w:tc>
          <w:tcPr>
            <w:tcW w:w="1418" w:type="dxa"/>
          </w:tcPr>
          <w:p w:rsidR="00B64271" w:rsidRDefault="002B5E24">
            <w:pPr>
              <w:pStyle w:val="affe"/>
              <w:ind w:firstLine="0"/>
            </w:pPr>
            <w:r>
              <w:t xml:space="preserve">Жесткий диск </w:t>
            </w:r>
          </w:p>
        </w:tc>
        <w:tc>
          <w:tcPr>
            <w:tcW w:w="992" w:type="dxa"/>
          </w:tcPr>
          <w:p w:rsidR="00B64271" w:rsidRDefault="002B5E24">
            <w:pPr>
              <w:pStyle w:val="affe"/>
              <w:ind w:firstLine="0"/>
            </w:pPr>
            <w:r>
              <w:t>2 шт.</w:t>
            </w:r>
          </w:p>
        </w:tc>
        <w:tc>
          <w:tcPr>
            <w:tcW w:w="1843" w:type="dxa"/>
          </w:tcPr>
          <w:p w:rsidR="00B64271" w:rsidRDefault="002B5E24">
            <w:pPr>
              <w:pStyle w:val="affe"/>
              <w:ind w:firstLine="0"/>
            </w:pPr>
            <w:r>
              <w:t>Отказ (программный/ аппаратный)</w:t>
            </w:r>
          </w:p>
        </w:tc>
        <w:tc>
          <w:tcPr>
            <w:tcW w:w="3802" w:type="dxa"/>
          </w:tcPr>
          <w:p w:rsidR="00B64271" w:rsidRDefault="002B5E24">
            <w:pPr>
              <w:pStyle w:val="affe"/>
              <w:ind w:firstLine="0"/>
            </w:pPr>
            <w:r>
              <w:t>Частичная  (не более 30%) неработоспособность Системы – не более 120 секунд</w:t>
            </w:r>
          </w:p>
        </w:tc>
      </w:tr>
      <w:tr w:rsidR="00B64271">
        <w:tc>
          <w:tcPr>
            <w:tcW w:w="571" w:type="dxa"/>
          </w:tcPr>
          <w:p w:rsidR="00B64271" w:rsidRDefault="002B5E24">
            <w:pPr>
              <w:pStyle w:val="affe"/>
              <w:ind w:firstLine="0"/>
            </w:pPr>
            <w:r>
              <w:t>6</w:t>
            </w:r>
          </w:p>
        </w:tc>
        <w:tc>
          <w:tcPr>
            <w:tcW w:w="1805" w:type="dxa"/>
          </w:tcPr>
          <w:p w:rsidR="00B64271" w:rsidRDefault="002B5E24">
            <w:pPr>
              <w:pStyle w:val="affe"/>
              <w:ind w:firstLine="0"/>
            </w:pPr>
            <w:r>
              <w:t>Основной (Резервный) сервер управления</w:t>
            </w:r>
          </w:p>
        </w:tc>
        <w:tc>
          <w:tcPr>
            <w:tcW w:w="1418" w:type="dxa"/>
          </w:tcPr>
          <w:p w:rsidR="00B64271" w:rsidRDefault="002B5E24">
            <w:pPr>
              <w:pStyle w:val="affe"/>
              <w:ind w:firstLine="0"/>
            </w:pPr>
            <w:r>
              <w:t xml:space="preserve">Программ-ное обеспечение </w:t>
            </w:r>
          </w:p>
        </w:tc>
        <w:tc>
          <w:tcPr>
            <w:tcW w:w="992" w:type="dxa"/>
          </w:tcPr>
          <w:p w:rsidR="00B64271" w:rsidRDefault="002B5E24">
            <w:pPr>
              <w:pStyle w:val="affe"/>
              <w:ind w:firstLine="0"/>
            </w:pPr>
            <w:r>
              <w:t>1ед.</w:t>
            </w:r>
          </w:p>
        </w:tc>
        <w:tc>
          <w:tcPr>
            <w:tcW w:w="1843" w:type="dxa"/>
          </w:tcPr>
          <w:p w:rsidR="00B64271" w:rsidRDefault="002B5E24">
            <w:pPr>
              <w:pStyle w:val="affe"/>
              <w:ind w:firstLine="0"/>
            </w:pPr>
            <w:r>
              <w:t>Вирусная атака, человеческий фактор</w:t>
            </w:r>
            <w:r w:rsidR="006E1B2A">
              <w:t>,</w:t>
            </w:r>
            <w:r>
              <w:t xml:space="preserve"> отказ блока памяти (аппаратный)</w:t>
            </w:r>
          </w:p>
        </w:tc>
        <w:tc>
          <w:tcPr>
            <w:tcW w:w="3802" w:type="dxa"/>
          </w:tcPr>
          <w:p w:rsidR="00B64271" w:rsidRDefault="002B5E24">
            <w:pPr>
              <w:pStyle w:val="affe"/>
              <w:ind w:firstLine="0"/>
            </w:pPr>
            <w:r>
              <w:t>Частичная  (не более 30%) неработоспособность Системы – не более 600 секунд</w:t>
            </w:r>
          </w:p>
        </w:tc>
      </w:tr>
      <w:tr w:rsidR="00B64271">
        <w:tc>
          <w:tcPr>
            <w:tcW w:w="571" w:type="dxa"/>
          </w:tcPr>
          <w:p w:rsidR="00B64271" w:rsidRDefault="002B5E24">
            <w:pPr>
              <w:pStyle w:val="affe"/>
              <w:ind w:firstLine="0"/>
            </w:pPr>
            <w:r>
              <w:lastRenderedPageBreak/>
              <w:t>7</w:t>
            </w:r>
          </w:p>
        </w:tc>
        <w:tc>
          <w:tcPr>
            <w:tcW w:w="1805" w:type="dxa"/>
          </w:tcPr>
          <w:p w:rsidR="00B64271" w:rsidRDefault="002B5E24">
            <w:pPr>
              <w:pStyle w:val="affe"/>
              <w:ind w:firstLine="0"/>
            </w:pPr>
            <w:r>
              <w:t>Основной и Резервный серверы управления</w:t>
            </w:r>
          </w:p>
        </w:tc>
        <w:tc>
          <w:tcPr>
            <w:tcW w:w="1418" w:type="dxa"/>
          </w:tcPr>
          <w:p w:rsidR="00B64271" w:rsidRDefault="002B5E24">
            <w:pPr>
              <w:pStyle w:val="affe"/>
              <w:ind w:firstLine="0"/>
            </w:pPr>
            <w:r>
              <w:t xml:space="preserve">Сетевой порт </w:t>
            </w:r>
          </w:p>
        </w:tc>
        <w:tc>
          <w:tcPr>
            <w:tcW w:w="992" w:type="dxa"/>
          </w:tcPr>
          <w:p w:rsidR="00B64271" w:rsidRDefault="002B5E24">
            <w:pPr>
              <w:pStyle w:val="affe"/>
              <w:ind w:firstLine="0"/>
            </w:pPr>
            <w:r>
              <w:t>2 шт.</w:t>
            </w:r>
          </w:p>
        </w:tc>
        <w:tc>
          <w:tcPr>
            <w:tcW w:w="1843" w:type="dxa"/>
          </w:tcPr>
          <w:p w:rsidR="00B64271" w:rsidRDefault="002B5E24">
            <w:pPr>
              <w:pStyle w:val="affe"/>
              <w:ind w:firstLine="0"/>
            </w:pPr>
            <w:r>
              <w:t>Полный отказ</w:t>
            </w:r>
          </w:p>
        </w:tc>
        <w:tc>
          <w:tcPr>
            <w:tcW w:w="3802" w:type="dxa"/>
          </w:tcPr>
          <w:p w:rsidR="00B64271" w:rsidRDefault="002B5E24">
            <w:pPr>
              <w:pStyle w:val="affe"/>
              <w:ind w:firstLine="0"/>
            </w:pPr>
            <w:r>
              <w:t>Частичная (не более 30%) неработоспособность Системы – не более 300 секунд</w:t>
            </w:r>
          </w:p>
        </w:tc>
      </w:tr>
      <w:tr w:rsidR="00B64271">
        <w:tc>
          <w:tcPr>
            <w:tcW w:w="571" w:type="dxa"/>
          </w:tcPr>
          <w:p w:rsidR="00B64271" w:rsidRDefault="002B5E24">
            <w:pPr>
              <w:pStyle w:val="affe"/>
              <w:ind w:firstLine="0"/>
            </w:pPr>
            <w:r>
              <w:t>8</w:t>
            </w:r>
          </w:p>
        </w:tc>
        <w:tc>
          <w:tcPr>
            <w:tcW w:w="1805" w:type="dxa"/>
          </w:tcPr>
          <w:p w:rsidR="00B64271" w:rsidRDefault="002B5E24">
            <w:pPr>
              <w:pStyle w:val="affe"/>
              <w:ind w:firstLine="0"/>
            </w:pPr>
            <w:r>
              <w:t>Основной и Резервный серверы управления</w:t>
            </w:r>
          </w:p>
        </w:tc>
        <w:tc>
          <w:tcPr>
            <w:tcW w:w="1418" w:type="dxa"/>
          </w:tcPr>
          <w:p w:rsidR="00B64271" w:rsidRDefault="002B5E24">
            <w:pPr>
              <w:pStyle w:val="affe"/>
              <w:ind w:firstLine="0"/>
            </w:pPr>
            <w:r>
              <w:t>Блок питания</w:t>
            </w:r>
          </w:p>
        </w:tc>
        <w:tc>
          <w:tcPr>
            <w:tcW w:w="992" w:type="dxa"/>
          </w:tcPr>
          <w:p w:rsidR="00B64271" w:rsidRDefault="002B5E24">
            <w:pPr>
              <w:pStyle w:val="affe"/>
              <w:ind w:firstLine="0"/>
            </w:pPr>
            <w:r>
              <w:t>4 шт.</w:t>
            </w:r>
          </w:p>
        </w:tc>
        <w:tc>
          <w:tcPr>
            <w:tcW w:w="1843" w:type="dxa"/>
          </w:tcPr>
          <w:p w:rsidR="00B64271" w:rsidRDefault="002B5E24">
            <w:pPr>
              <w:pStyle w:val="affe"/>
              <w:ind w:firstLine="0"/>
            </w:pPr>
            <w:r>
              <w:t>Полный отказ</w:t>
            </w:r>
          </w:p>
        </w:tc>
        <w:tc>
          <w:tcPr>
            <w:tcW w:w="3802" w:type="dxa"/>
          </w:tcPr>
          <w:p w:rsidR="00B64271" w:rsidRDefault="002B5E24">
            <w:pPr>
              <w:pStyle w:val="affe"/>
              <w:ind w:firstLine="0"/>
            </w:pPr>
            <w:r>
              <w:t>Частичная (не более 30%) неработоспособность Системы – не более 300 секунд</w:t>
            </w:r>
          </w:p>
        </w:tc>
      </w:tr>
      <w:tr w:rsidR="00B64271">
        <w:tc>
          <w:tcPr>
            <w:tcW w:w="571" w:type="dxa"/>
          </w:tcPr>
          <w:p w:rsidR="00B64271" w:rsidRDefault="002B5E24">
            <w:pPr>
              <w:pStyle w:val="affe"/>
              <w:ind w:firstLine="0"/>
            </w:pPr>
            <w:r>
              <w:t>9</w:t>
            </w:r>
          </w:p>
        </w:tc>
        <w:tc>
          <w:tcPr>
            <w:tcW w:w="1805" w:type="dxa"/>
          </w:tcPr>
          <w:p w:rsidR="00B64271" w:rsidRDefault="002B5E24">
            <w:pPr>
              <w:pStyle w:val="affe"/>
              <w:ind w:firstLine="0"/>
            </w:pPr>
            <w:r>
              <w:t>Основной и Резервный серверы управления</w:t>
            </w:r>
          </w:p>
        </w:tc>
        <w:tc>
          <w:tcPr>
            <w:tcW w:w="1418" w:type="dxa"/>
          </w:tcPr>
          <w:p w:rsidR="00B64271" w:rsidRDefault="002B5E24">
            <w:pPr>
              <w:pStyle w:val="affe"/>
              <w:ind w:firstLine="0"/>
            </w:pPr>
            <w:r>
              <w:t>Жесткий диск</w:t>
            </w:r>
          </w:p>
        </w:tc>
        <w:tc>
          <w:tcPr>
            <w:tcW w:w="992" w:type="dxa"/>
          </w:tcPr>
          <w:p w:rsidR="00B64271" w:rsidRDefault="002B5E24">
            <w:pPr>
              <w:pStyle w:val="affe"/>
              <w:ind w:firstLine="0"/>
            </w:pPr>
            <w:r>
              <w:t>4 шт.</w:t>
            </w:r>
          </w:p>
        </w:tc>
        <w:tc>
          <w:tcPr>
            <w:tcW w:w="1843" w:type="dxa"/>
          </w:tcPr>
          <w:p w:rsidR="00B64271" w:rsidRDefault="002B5E24">
            <w:pPr>
              <w:pStyle w:val="affe"/>
              <w:ind w:firstLine="0"/>
            </w:pPr>
            <w:r>
              <w:t>Полный отказ</w:t>
            </w:r>
          </w:p>
        </w:tc>
        <w:tc>
          <w:tcPr>
            <w:tcW w:w="3802" w:type="dxa"/>
          </w:tcPr>
          <w:p w:rsidR="00B64271" w:rsidRDefault="002B5E24">
            <w:pPr>
              <w:pStyle w:val="affe"/>
              <w:ind w:firstLine="0"/>
            </w:pPr>
            <w:r>
              <w:t>Частичная (не более 30%) неработоспособность Системы – не более 300 секунд</w:t>
            </w:r>
          </w:p>
        </w:tc>
      </w:tr>
      <w:tr w:rsidR="00B64271">
        <w:tc>
          <w:tcPr>
            <w:tcW w:w="571" w:type="dxa"/>
          </w:tcPr>
          <w:p w:rsidR="00B64271" w:rsidRDefault="002B5E24">
            <w:pPr>
              <w:pStyle w:val="affe"/>
              <w:ind w:firstLine="0"/>
            </w:pPr>
            <w:r>
              <w:t>10</w:t>
            </w:r>
          </w:p>
        </w:tc>
        <w:tc>
          <w:tcPr>
            <w:tcW w:w="1805" w:type="dxa"/>
          </w:tcPr>
          <w:p w:rsidR="00B64271" w:rsidRDefault="002B5E24">
            <w:pPr>
              <w:pStyle w:val="affe"/>
              <w:ind w:firstLine="0"/>
            </w:pPr>
            <w:r>
              <w:t>Основной и Резервный серверы управления</w:t>
            </w:r>
          </w:p>
        </w:tc>
        <w:tc>
          <w:tcPr>
            <w:tcW w:w="1418" w:type="dxa"/>
          </w:tcPr>
          <w:p w:rsidR="00B64271" w:rsidRDefault="002B5E24">
            <w:pPr>
              <w:pStyle w:val="affe"/>
              <w:ind w:firstLine="0"/>
            </w:pPr>
            <w:r>
              <w:t xml:space="preserve">Программ-ное обеспечение </w:t>
            </w:r>
          </w:p>
        </w:tc>
        <w:tc>
          <w:tcPr>
            <w:tcW w:w="992" w:type="dxa"/>
          </w:tcPr>
          <w:p w:rsidR="00B64271" w:rsidRDefault="006E1B2A">
            <w:pPr>
              <w:pStyle w:val="affe"/>
              <w:ind w:firstLine="0"/>
            </w:pPr>
            <w:r>
              <w:t>2</w:t>
            </w:r>
            <w:r w:rsidR="002B5E24">
              <w:t>ед.</w:t>
            </w:r>
          </w:p>
        </w:tc>
        <w:tc>
          <w:tcPr>
            <w:tcW w:w="1843" w:type="dxa"/>
          </w:tcPr>
          <w:p w:rsidR="00B64271" w:rsidRDefault="002B5E24">
            <w:pPr>
              <w:pStyle w:val="affe"/>
              <w:ind w:firstLine="0"/>
            </w:pPr>
            <w:r>
              <w:t>Вирусная атака, человеческий фактор</w:t>
            </w:r>
            <w:r w:rsidR="006E1B2A">
              <w:t>, отказ блока памяти (аппаратный)</w:t>
            </w:r>
          </w:p>
        </w:tc>
        <w:tc>
          <w:tcPr>
            <w:tcW w:w="3802" w:type="dxa"/>
          </w:tcPr>
          <w:p w:rsidR="00B64271" w:rsidRDefault="002B5E24">
            <w:pPr>
              <w:pStyle w:val="affe"/>
              <w:ind w:firstLine="0"/>
            </w:pPr>
            <w:r>
              <w:t>Частичная (не более 30%) неработоспособность Системы – не более 300 секунд</w:t>
            </w:r>
          </w:p>
        </w:tc>
      </w:tr>
      <w:tr w:rsidR="00B64271">
        <w:tc>
          <w:tcPr>
            <w:tcW w:w="571" w:type="dxa"/>
          </w:tcPr>
          <w:p w:rsidR="00B64271" w:rsidRDefault="002B5E24">
            <w:pPr>
              <w:pStyle w:val="affe"/>
              <w:ind w:firstLine="0"/>
            </w:pPr>
            <w:r>
              <w:t>11</w:t>
            </w:r>
          </w:p>
        </w:tc>
        <w:tc>
          <w:tcPr>
            <w:tcW w:w="1805" w:type="dxa"/>
          </w:tcPr>
          <w:p w:rsidR="00B64271" w:rsidRDefault="002B5E24">
            <w:pPr>
              <w:pStyle w:val="affe"/>
              <w:ind w:firstLine="0"/>
            </w:pPr>
            <w:r>
              <w:t>Сервер автономной коммутации</w:t>
            </w:r>
          </w:p>
        </w:tc>
        <w:tc>
          <w:tcPr>
            <w:tcW w:w="1418" w:type="dxa"/>
          </w:tcPr>
          <w:p w:rsidR="00B64271" w:rsidRDefault="002B5E24">
            <w:pPr>
              <w:pStyle w:val="affe"/>
              <w:ind w:firstLine="0"/>
            </w:pPr>
            <w:r>
              <w:t>Блок питания</w:t>
            </w:r>
          </w:p>
        </w:tc>
        <w:tc>
          <w:tcPr>
            <w:tcW w:w="992" w:type="dxa"/>
          </w:tcPr>
          <w:p w:rsidR="00B64271" w:rsidRDefault="002B5E24">
            <w:pPr>
              <w:pStyle w:val="affe"/>
              <w:ind w:firstLine="0"/>
            </w:pPr>
            <w:r>
              <w:t>1шт.</w:t>
            </w:r>
          </w:p>
        </w:tc>
        <w:tc>
          <w:tcPr>
            <w:tcW w:w="1843" w:type="dxa"/>
          </w:tcPr>
          <w:p w:rsidR="00B64271" w:rsidRDefault="002B5E24">
            <w:pPr>
              <w:pStyle w:val="affe"/>
              <w:ind w:firstLine="0"/>
            </w:pPr>
            <w:r>
              <w:t>Отказ (программный/ аппаратный)</w:t>
            </w:r>
          </w:p>
        </w:tc>
        <w:tc>
          <w:tcPr>
            <w:tcW w:w="3802" w:type="dxa"/>
          </w:tcPr>
          <w:p w:rsidR="00B64271" w:rsidRDefault="002B5E24">
            <w:pPr>
              <w:pStyle w:val="affe"/>
              <w:ind w:firstLine="0"/>
            </w:pPr>
            <w:r>
              <w:t>Частичная (не более 30%) неработоспособность Системы на отдельной площадке – не более 300 секунд</w:t>
            </w:r>
          </w:p>
        </w:tc>
      </w:tr>
      <w:tr w:rsidR="00B64271">
        <w:tc>
          <w:tcPr>
            <w:tcW w:w="571" w:type="dxa"/>
          </w:tcPr>
          <w:p w:rsidR="00B64271" w:rsidRDefault="002B5E24">
            <w:pPr>
              <w:pStyle w:val="affe"/>
              <w:ind w:firstLine="0"/>
            </w:pPr>
            <w:r>
              <w:t>12</w:t>
            </w:r>
          </w:p>
        </w:tc>
        <w:tc>
          <w:tcPr>
            <w:tcW w:w="1805" w:type="dxa"/>
          </w:tcPr>
          <w:p w:rsidR="00B64271" w:rsidRDefault="002B5E24">
            <w:pPr>
              <w:pStyle w:val="affe"/>
              <w:ind w:firstLine="0"/>
            </w:pPr>
            <w:r>
              <w:t>Сервер автономной коммутации</w:t>
            </w:r>
          </w:p>
        </w:tc>
        <w:tc>
          <w:tcPr>
            <w:tcW w:w="1418" w:type="dxa"/>
          </w:tcPr>
          <w:p w:rsidR="00B64271" w:rsidRDefault="002B5E24">
            <w:pPr>
              <w:pStyle w:val="affe"/>
              <w:ind w:firstLine="0"/>
            </w:pPr>
            <w:r>
              <w:t>Плата управления</w:t>
            </w:r>
          </w:p>
        </w:tc>
        <w:tc>
          <w:tcPr>
            <w:tcW w:w="992" w:type="dxa"/>
          </w:tcPr>
          <w:p w:rsidR="00B64271" w:rsidRDefault="002B5E24">
            <w:pPr>
              <w:pStyle w:val="affe"/>
              <w:ind w:firstLine="0"/>
            </w:pPr>
            <w:r>
              <w:t>1шт.</w:t>
            </w:r>
          </w:p>
        </w:tc>
        <w:tc>
          <w:tcPr>
            <w:tcW w:w="1843" w:type="dxa"/>
          </w:tcPr>
          <w:p w:rsidR="00B64271" w:rsidRDefault="002B5E24">
            <w:pPr>
              <w:pStyle w:val="affe"/>
              <w:ind w:firstLine="0"/>
            </w:pPr>
            <w:r>
              <w:t>Отказ (программный/ аппаратный)</w:t>
            </w:r>
          </w:p>
        </w:tc>
        <w:tc>
          <w:tcPr>
            <w:tcW w:w="3802" w:type="dxa"/>
          </w:tcPr>
          <w:p w:rsidR="00B64271" w:rsidRDefault="002B5E24">
            <w:pPr>
              <w:pStyle w:val="affe"/>
              <w:ind w:firstLine="0"/>
            </w:pPr>
            <w:r>
              <w:t>Частичная (не более 30%) неработоспособность Системы на отдельной площадке – не более 300 секунд</w:t>
            </w:r>
          </w:p>
        </w:tc>
      </w:tr>
      <w:tr w:rsidR="00B64271">
        <w:tc>
          <w:tcPr>
            <w:tcW w:w="571" w:type="dxa"/>
          </w:tcPr>
          <w:p w:rsidR="00B64271" w:rsidRDefault="002B5E24">
            <w:pPr>
              <w:pStyle w:val="affe"/>
              <w:ind w:firstLine="0"/>
            </w:pPr>
            <w:r>
              <w:t>13</w:t>
            </w:r>
          </w:p>
        </w:tc>
        <w:tc>
          <w:tcPr>
            <w:tcW w:w="1805" w:type="dxa"/>
          </w:tcPr>
          <w:p w:rsidR="00B64271" w:rsidRDefault="002B5E24">
            <w:pPr>
              <w:pStyle w:val="affe"/>
              <w:ind w:firstLine="0"/>
            </w:pPr>
            <w:r>
              <w:t>Сервер автономной коммутации</w:t>
            </w:r>
          </w:p>
        </w:tc>
        <w:tc>
          <w:tcPr>
            <w:tcW w:w="1418" w:type="dxa"/>
          </w:tcPr>
          <w:p w:rsidR="00B64271" w:rsidRDefault="002B5E24">
            <w:pPr>
              <w:pStyle w:val="affe"/>
              <w:ind w:firstLine="0"/>
            </w:pPr>
            <w:r>
              <w:t>Программ-ное обеспечение</w:t>
            </w:r>
          </w:p>
        </w:tc>
        <w:tc>
          <w:tcPr>
            <w:tcW w:w="992" w:type="dxa"/>
          </w:tcPr>
          <w:p w:rsidR="00B64271" w:rsidRDefault="002B5E24">
            <w:pPr>
              <w:pStyle w:val="affe"/>
              <w:ind w:firstLine="0"/>
            </w:pPr>
            <w:r>
              <w:t>1ед.</w:t>
            </w:r>
          </w:p>
        </w:tc>
        <w:tc>
          <w:tcPr>
            <w:tcW w:w="1843" w:type="dxa"/>
          </w:tcPr>
          <w:p w:rsidR="00B64271" w:rsidRDefault="002B5E24">
            <w:pPr>
              <w:pStyle w:val="affe"/>
              <w:ind w:firstLine="0"/>
            </w:pPr>
            <w:r>
              <w:t>Вирусная атака, человеческий фактор, отказ модуля памяти (аппаратный)</w:t>
            </w:r>
          </w:p>
        </w:tc>
        <w:tc>
          <w:tcPr>
            <w:tcW w:w="3802" w:type="dxa"/>
          </w:tcPr>
          <w:p w:rsidR="00B64271" w:rsidRDefault="002B5E24">
            <w:pPr>
              <w:pStyle w:val="affe"/>
              <w:ind w:firstLine="0"/>
            </w:pPr>
            <w:r>
              <w:t>Частичная (не более 30%) неработоспособность Системы на отдельной площадке – не более 300 секунд</w:t>
            </w:r>
          </w:p>
        </w:tc>
      </w:tr>
      <w:tr w:rsidR="00B64271">
        <w:tc>
          <w:tcPr>
            <w:tcW w:w="571" w:type="dxa"/>
          </w:tcPr>
          <w:p w:rsidR="00B64271" w:rsidRDefault="002B5E24">
            <w:pPr>
              <w:pStyle w:val="affe"/>
              <w:ind w:firstLine="0"/>
            </w:pPr>
            <w:r>
              <w:t>14</w:t>
            </w:r>
          </w:p>
        </w:tc>
        <w:tc>
          <w:tcPr>
            <w:tcW w:w="1805" w:type="dxa"/>
          </w:tcPr>
          <w:p w:rsidR="00B64271" w:rsidRDefault="002B5E24">
            <w:pPr>
              <w:pStyle w:val="affe"/>
              <w:ind w:firstLine="0"/>
            </w:pPr>
            <w:r>
              <w:t>Модуль абонентских интерфейсов</w:t>
            </w:r>
          </w:p>
        </w:tc>
        <w:tc>
          <w:tcPr>
            <w:tcW w:w="1418" w:type="dxa"/>
          </w:tcPr>
          <w:p w:rsidR="00B64271" w:rsidRDefault="002B5E24">
            <w:pPr>
              <w:pStyle w:val="affe"/>
              <w:ind w:firstLine="0"/>
            </w:pPr>
            <w:r>
              <w:t>Плата управления</w:t>
            </w:r>
          </w:p>
        </w:tc>
        <w:tc>
          <w:tcPr>
            <w:tcW w:w="992" w:type="dxa"/>
          </w:tcPr>
          <w:p w:rsidR="00B64271" w:rsidRDefault="002B5E24">
            <w:pPr>
              <w:pStyle w:val="affe"/>
              <w:ind w:firstLine="0"/>
            </w:pPr>
            <w:r>
              <w:t>1шт.</w:t>
            </w:r>
          </w:p>
        </w:tc>
        <w:tc>
          <w:tcPr>
            <w:tcW w:w="1843" w:type="dxa"/>
          </w:tcPr>
          <w:p w:rsidR="00B64271" w:rsidRDefault="002B5E24">
            <w:pPr>
              <w:pStyle w:val="affe"/>
              <w:ind w:firstLine="0"/>
            </w:pPr>
            <w:r>
              <w:t>Отказ (аппаратный)</w:t>
            </w:r>
          </w:p>
        </w:tc>
        <w:tc>
          <w:tcPr>
            <w:tcW w:w="3802" w:type="dxa"/>
          </w:tcPr>
          <w:p w:rsidR="00B64271" w:rsidRDefault="002B5E24">
            <w:pPr>
              <w:pStyle w:val="affe"/>
              <w:ind w:firstLine="0"/>
            </w:pPr>
            <w:r>
              <w:t>Недоступность услуг связи для абонентов отдельной площадки - не более 300 секунд (без учета времени на замену)</w:t>
            </w:r>
          </w:p>
        </w:tc>
      </w:tr>
      <w:tr w:rsidR="00B64271">
        <w:tc>
          <w:tcPr>
            <w:tcW w:w="571" w:type="dxa"/>
          </w:tcPr>
          <w:p w:rsidR="00B64271" w:rsidRDefault="002B5E24">
            <w:pPr>
              <w:pStyle w:val="affe"/>
              <w:ind w:firstLine="0"/>
            </w:pPr>
            <w:r>
              <w:t>15</w:t>
            </w:r>
          </w:p>
        </w:tc>
        <w:tc>
          <w:tcPr>
            <w:tcW w:w="1805" w:type="dxa"/>
          </w:tcPr>
          <w:p w:rsidR="00B64271" w:rsidRDefault="002B5E24">
            <w:pPr>
              <w:pStyle w:val="affe"/>
              <w:ind w:firstLine="0"/>
            </w:pPr>
            <w:r>
              <w:t>Модуль каналов связи</w:t>
            </w:r>
          </w:p>
        </w:tc>
        <w:tc>
          <w:tcPr>
            <w:tcW w:w="1418" w:type="dxa"/>
          </w:tcPr>
          <w:p w:rsidR="00B64271" w:rsidRDefault="002B5E24">
            <w:pPr>
              <w:pStyle w:val="affe"/>
              <w:ind w:firstLine="0"/>
            </w:pPr>
            <w:r>
              <w:t>Плата управления</w:t>
            </w:r>
          </w:p>
        </w:tc>
        <w:tc>
          <w:tcPr>
            <w:tcW w:w="992" w:type="dxa"/>
          </w:tcPr>
          <w:p w:rsidR="00B64271" w:rsidRDefault="002B5E24">
            <w:pPr>
              <w:pStyle w:val="affe"/>
              <w:ind w:firstLine="0"/>
            </w:pPr>
            <w:r>
              <w:t>1шт.</w:t>
            </w:r>
          </w:p>
        </w:tc>
        <w:tc>
          <w:tcPr>
            <w:tcW w:w="1843" w:type="dxa"/>
          </w:tcPr>
          <w:p w:rsidR="00B64271" w:rsidRDefault="002B5E24">
            <w:pPr>
              <w:pStyle w:val="affe"/>
              <w:ind w:firstLine="0"/>
            </w:pPr>
            <w:r>
              <w:t>Отказ (аппаратный)</w:t>
            </w:r>
          </w:p>
        </w:tc>
        <w:tc>
          <w:tcPr>
            <w:tcW w:w="3802" w:type="dxa"/>
          </w:tcPr>
          <w:p w:rsidR="00B64271" w:rsidRDefault="002B5E24">
            <w:pPr>
              <w:pStyle w:val="affe"/>
              <w:ind w:firstLine="0"/>
            </w:pPr>
            <w:r>
              <w:t>Недоступность каналов связи отдельной площадки  - не более 300 секунд (без учета времени на замену)</w:t>
            </w:r>
          </w:p>
        </w:tc>
      </w:tr>
      <w:tr w:rsidR="00B64271">
        <w:tc>
          <w:tcPr>
            <w:tcW w:w="571" w:type="dxa"/>
          </w:tcPr>
          <w:p w:rsidR="00B64271" w:rsidRDefault="002B5E24">
            <w:pPr>
              <w:pStyle w:val="affe"/>
              <w:ind w:firstLine="0"/>
            </w:pPr>
            <w:r>
              <w:t>16</w:t>
            </w:r>
          </w:p>
        </w:tc>
        <w:tc>
          <w:tcPr>
            <w:tcW w:w="1805" w:type="dxa"/>
          </w:tcPr>
          <w:p w:rsidR="00B64271" w:rsidRDefault="002B5E24">
            <w:pPr>
              <w:pStyle w:val="affe"/>
              <w:ind w:firstLine="0"/>
            </w:pPr>
            <w:r>
              <w:t>Корзина абонентских окончаний и транков</w:t>
            </w:r>
          </w:p>
        </w:tc>
        <w:tc>
          <w:tcPr>
            <w:tcW w:w="1418" w:type="dxa"/>
          </w:tcPr>
          <w:p w:rsidR="00B64271" w:rsidRDefault="002B5E24">
            <w:pPr>
              <w:pStyle w:val="affe"/>
              <w:ind w:firstLine="0"/>
            </w:pPr>
            <w:r>
              <w:t>Блок питания</w:t>
            </w:r>
          </w:p>
        </w:tc>
        <w:tc>
          <w:tcPr>
            <w:tcW w:w="992" w:type="dxa"/>
          </w:tcPr>
          <w:p w:rsidR="00B64271" w:rsidRDefault="002B5E24">
            <w:pPr>
              <w:pStyle w:val="affe"/>
              <w:ind w:firstLine="0"/>
            </w:pPr>
            <w:r>
              <w:t>1шт.</w:t>
            </w:r>
          </w:p>
        </w:tc>
        <w:tc>
          <w:tcPr>
            <w:tcW w:w="1843" w:type="dxa"/>
          </w:tcPr>
          <w:p w:rsidR="00B64271" w:rsidRDefault="002B5E24">
            <w:pPr>
              <w:pStyle w:val="affe"/>
              <w:ind w:firstLine="0"/>
            </w:pPr>
            <w:r>
              <w:t>Отказ (аппаратный)</w:t>
            </w:r>
          </w:p>
        </w:tc>
        <w:tc>
          <w:tcPr>
            <w:tcW w:w="3802" w:type="dxa"/>
          </w:tcPr>
          <w:p w:rsidR="00B64271" w:rsidRDefault="002B5E24">
            <w:pPr>
              <w:pStyle w:val="affe"/>
              <w:ind w:firstLine="0"/>
            </w:pPr>
            <w:r>
              <w:t>Недоступность каналов связи отдельной площадки - не более 300 секунд (без учета времени на замену)</w:t>
            </w:r>
          </w:p>
        </w:tc>
      </w:tr>
      <w:tr w:rsidR="00B64271">
        <w:tc>
          <w:tcPr>
            <w:tcW w:w="571" w:type="dxa"/>
          </w:tcPr>
          <w:p w:rsidR="00B64271" w:rsidRDefault="002B5E24">
            <w:pPr>
              <w:pStyle w:val="affe"/>
              <w:ind w:firstLine="0"/>
            </w:pPr>
            <w:r>
              <w:lastRenderedPageBreak/>
              <w:t>17</w:t>
            </w:r>
          </w:p>
        </w:tc>
        <w:tc>
          <w:tcPr>
            <w:tcW w:w="1805" w:type="dxa"/>
          </w:tcPr>
          <w:p w:rsidR="00B64271" w:rsidRDefault="002B5E24">
            <w:pPr>
              <w:pStyle w:val="affe"/>
              <w:ind w:firstLine="0"/>
            </w:pPr>
            <w:r>
              <w:t>Корзина абонентских окончаний и транков</w:t>
            </w:r>
          </w:p>
        </w:tc>
        <w:tc>
          <w:tcPr>
            <w:tcW w:w="1418" w:type="dxa"/>
          </w:tcPr>
          <w:p w:rsidR="00B64271" w:rsidRDefault="002B5E24">
            <w:pPr>
              <w:pStyle w:val="affe"/>
              <w:ind w:firstLine="0"/>
            </w:pPr>
            <w:r>
              <w:t>Плата центрального процессора</w:t>
            </w:r>
          </w:p>
        </w:tc>
        <w:tc>
          <w:tcPr>
            <w:tcW w:w="992" w:type="dxa"/>
          </w:tcPr>
          <w:p w:rsidR="00B64271" w:rsidRDefault="002B5E24">
            <w:pPr>
              <w:pStyle w:val="affe"/>
              <w:ind w:firstLine="0"/>
            </w:pPr>
            <w:r>
              <w:t>1шт.</w:t>
            </w:r>
          </w:p>
        </w:tc>
        <w:tc>
          <w:tcPr>
            <w:tcW w:w="1843" w:type="dxa"/>
          </w:tcPr>
          <w:p w:rsidR="00B64271" w:rsidRDefault="002B5E24">
            <w:pPr>
              <w:pStyle w:val="affe"/>
              <w:ind w:firstLine="0"/>
            </w:pPr>
            <w:r>
              <w:t>Отказ (аппаратный)</w:t>
            </w:r>
          </w:p>
        </w:tc>
        <w:tc>
          <w:tcPr>
            <w:tcW w:w="3802" w:type="dxa"/>
          </w:tcPr>
          <w:p w:rsidR="00B64271" w:rsidRDefault="002B5E24">
            <w:pPr>
              <w:pStyle w:val="affe"/>
              <w:ind w:firstLine="0"/>
            </w:pPr>
            <w:r>
              <w:t>Недоступность каналов связи и услуг для абонентов отдельной площадки - не более 600 секунд (без учета времени на замену)</w:t>
            </w:r>
          </w:p>
        </w:tc>
      </w:tr>
      <w:tr w:rsidR="00B64271">
        <w:tc>
          <w:tcPr>
            <w:tcW w:w="571" w:type="dxa"/>
          </w:tcPr>
          <w:p w:rsidR="00B64271" w:rsidRDefault="002B5E24">
            <w:pPr>
              <w:pStyle w:val="affe"/>
              <w:ind w:firstLine="0"/>
            </w:pPr>
            <w:r>
              <w:t>18</w:t>
            </w:r>
          </w:p>
        </w:tc>
        <w:tc>
          <w:tcPr>
            <w:tcW w:w="1805" w:type="dxa"/>
          </w:tcPr>
          <w:p w:rsidR="00B64271" w:rsidRDefault="002B5E24">
            <w:pPr>
              <w:pStyle w:val="affe"/>
              <w:ind w:firstLine="0"/>
            </w:pPr>
            <w:r>
              <w:t>Корзина абонентских окончаний и транков</w:t>
            </w:r>
          </w:p>
        </w:tc>
        <w:tc>
          <w:tcPr>
            <w:tcW w:w="1418" w:type="dxa"/>
          </w:tcPr>
          <w:p w:rsidR="00B64271" w:rsidRDefault="002B5E24">
            <w:pPr>
              <w:pStyle w:val="affe"/>
              <w:ind w:firstLine="0"/>
            </w:pPr>
            <w:r>
              <w:t>Программ-ное обеспечение</w:t>
            </w:r>
          </w:p>
        </w:tc>
        <w:tc>
          <w:tcPr>
            <w:tcW w:w="992" w:type="dxa"/>
          </w:tcPr>
          <w:p w:rsidR="00B64271" w:rsidRDefault="002B5E24">
            <w:pPr>
              <w:pStyle w:val="affe"/>
              <w:ind w:firstLine="0"/>
            </w:pPr>
            <w:r>
              <w:t>1ед.</w:t>
            </w:r>
          </w:p>
        </w:tc>
        <w:tc>
          <w:tcPr>
            <w:tcW w:w="1843" w:type="dxa"/>
          </w:tcPr>
          <w:p w:rsidR="00B64271" w:rsidRDefault="002B5E24">
            <w:pPr>
              <w:pStyle w:val="affe"/>
              <w:ind w:firstLine="0"/>
            </w:pPr>
            <w:r>
              <w:t>Вирусная атака, человеческий фактор, отказ модуля памяти (аппаратный)</w:t>
            </w:r>
          </w:p>
        </w:tc>
        <w:tc>
          <w:tcPr>
            <w:tcW w:w="3802" w:type="dxa"/>
          </w:tcPr>
          <w:p w:rsidR="00B64271" w:rsidRDefault="002B5E24">
            <w:pPr>
              <w:pStyle w:val="affe"/>
              <w:ind w:firstLine="0"/>
            </w:pPr>
            <w:r>
              <w:t>Недоступность каналов связи и услуг для абонентов отдельной площадки - не более 600 секунд (без учета времени на замену)</w:t>
            </w:r>
          </w:p>
        </w:tc>
      </w:tr>
      <w:tr w:rsidR="00B64271">
        <w:tc>
          <w:tcPr>
            <w:tcW w:w="571" w:type="dxa"/>
          </w:tcPr>
          <w:p w:rsidR="00B64271" w:rsidRDefault="002B5E24">
            <w:pPr>
              <w:pStyle w:val="affe"/>
              <w:ind w:firstLine="0"/>
            </w:pPr>
            <w:r>
              <w:t>19</w:t>
            </w:r>
          </w:p>
        </w:tc>
        <w:tc>
          <w:tcPr>
            <w:tcW w:w="1805" w:type="dxa"/>
          </w:tcPr>
          <w:p w:rsidR="00B64271" w:rsidRDefault="002B5E24">
            <w:pPr>
              <w:pStyle w:val="affe"/>
              <w:ind w:firstLine="0"/>
            </w:pPr>
            <w:r>
              <w:t>Медиашлюз</w:t>
            </w:r>
          </w:p>
        </w:tc>
        <w:tc>
          <w:tcPr>
            <w:tcW w:w="1418" w:type="dxa"/>
          </w:tcPr>
          <w:p w:rsidR="00B64271" w:rsidRDefault="002B5E24">
            <w:pPr>
              <w:pStyle w:val="affe"/>
              <w:ind w:firstLine="0"/>
            </w:pPr>
            <w:r>
              <w:t>Плата управления</w:t>
            </w:r>
          </w:p>
        </w:tc>
        <w:tc>
          <w:tcPr>
            <w:tcW w:w="992" w:type="dxa"/>
          </w:tcPr>
          <w:p w:rsidR="00B64271" w:rsidRDefault="002B5E24">
            <w:pPr>
              <w:pStyle w:val="affe"/>
              <w:ind w:firstLine="0"/>
            </w:pPr>
            <w:r>
              <w:t>1шт.</w:t>
            </w:r>
          </w:p>
        </w:tc>
        <w:tc>
          <w:tcPr>
            <w:tcW w:w="1843" w:type="dxa"/>
          </w:tcPr>
          <w:p w:rsidR="00B64271" w:rsidRDefault="002B5E24">
            <w:pPr>
              <w:pStyle w:val="affe"/>
              <w:ind w:firstLine="0"/>
            </w:pPr>
            <w:r>
              <w:t>Отказ (аппаратный)</w:t>
            </w:r>
          </w:p>
        </w:tc>
        <w:tc>
          <w:tcPr>
            <w:tcW w:w="3802" w:type="dxa"/>
          </w:tcPr>
          <w:p w:rsidR="00B64271" w:rsidRDefault="002B5E24">
            <w:pPr>
              <w:pStyle w:val="affe"/>
              <w:ind w:firstLine="0"/>
            </w:pPr>
            <w:r>
              <w:t>Автоматическое переключение на резервные каналы связи отдельной площадки - не более 120 секунд</w:t>
            </w:r>
          </w:p>
        </w:tc>
      </w:tr>
      <w:tr w:rsidR="00B64271">
        <w:tc>
          <w:tcPr>
            <w:tcW w:w="571" w:type="dxa"/>
          </w:tcPr>
          <w:p w:rsidR="00B64271" w:rsidRDefault="002B5E24">
            <w:pPr>
              <w:pStyle w:val="affe"/>
              <w:ind w:firstLine="0"/>
            </w:pPr>
            <w:r>
              <w:t>20</w:t>
            </w:r>
          </w:p>
        </w:tc>
        <w:tc>
          <w:tcPr>
            <w:tcW w:w="1805" w:type="dxa"/>
          </w:tcPr>
          <w:p w:rsidR="00B64271" w:rsidRDefault="002B5E24">
            <w:pPr>
              <w:pStyle w:val="affe"/>
              <w:ind w:firstLine="0"/>
            </w:pPr>
            <w:r>
              <w:t>Медиашлюз</w:t>
            </w:r>
          </w:p>
        </w:tc>
        <w:tc>
          <w:tcPr>
            <w:tcW w:w="1418" w:type="dxa"/>
          </w:tcPr>
          <w:p w:rsidR="00B64271" w:rsidRDefault="002B5E24">
            <w:pPr>
              <w:pStyle w:val="affe"/>
              <w:ind w:firstLine="0"/>
            </w:pPr>
            <w:r>
              <w:t>Блок питания</w:t>
            </w:r>
          </w:p>
        </w:tc>
        <w:tc>
          <w:tcPr>
            <w:tcW w:w="992" w:type="dxa"/>
          </w:tcPr>
          <w:p w:rsidR="00B64271" w:rsidRDefault="002B5E24">
            <w:pPr>
              <w:pStyle w:val="affe"/>
              <w:ind w:firstLine="0"/>
            </w:pPr>
            <w:r>
              <w:t>1шт.</w:t>
            </w:r>
          </w:p>
        </w:tc>
        <w:tc>
          <w:tcPr>
            <w:tcW w:w="1843" w:type="dxa"/>
          </w:tcPr>
          <w:p w:rsidR="00B64271" w:rsidRDefault="002B5E24">
            <w:pPr>
              <w:pStyle w:val="affe"/>
              <w:ind w:firstLine="0"/>
            </w:pPr>
            <w:r>
              <w:t>Отказ (аппаратный)</w:t>
            </w:r>
          </w:p>
        </w:tc>
        <w:tc>
          <w:tcPr>
            <w:tcW w:w="3802" w:type="dxa"/>
          </w:tcPr>
          <w:p w:rsidR="00B64271" w:rsidRDefault="002B5E24">
            <w:pPr>
              <w:pStyle w:val="affe"/>
              <w:ind w:firstLine="0"/>
            </w:pPr>
            <w:r>
              <w:t>Автоматическое переключение на резервные каналы связи отдельной площадки - не более 120 секунд</w:t>
            </w:r>
          </w:p>
        </w:tc>
      </w:tr>
      <w:tr w:rsidR="00B64271">
        <w:tc>
          <w:tcPr>
            <w:tcW w:w="571" w:type="dxa"/>
          </w:tcPr>
          <w:p w:rsidR="00B64271" w:rsidRDefault="002B5E24">
            <w:pPr>
              <w:pStyle w:val="affe"/>
              <w:ind w:firstLine="0"/>
            </w:pPr>
            <w:r>
              <w:t>21</w:t>
            </w:r>
          </w:p>
        </w:tc>
        <w:tc>
          <w:tcPr>
            <w:tcW w:w="1805" w:type="dxa"/>
          </w:tcPr>
          <w:p w:rsidR="00B64271" w:rsidRDefault="002B5E24">
            <w:pPr>
              <w:pStyle w:val="affe"/>
              <w:ind w:firstLine="0"/>
            </w:pPr>
            <w:r>
              <w:t>Сервер конфигураций</w:t>
            </w:r>
          </w:p>
        </w:tc>
        <w:tc>
          <w:tcPr>
            <w:tcW w:w="1418" w:type="dxa"/>
          </w:tcPr>
          <w:p w:rsidR="00B64271" w:rsidRDefault="002B5E24">
            <w:pPr>
              <w:pStyle w:val="affe"/>
              <w:ind w:firstLine="0"/>
            </w:pPr>
            <w:r>
              <w:t>Сетевой порт</w:t>
            </w:r>
          </w:p>
        </w:tc>
        <w:tc>
          <w:tcPr>
            <w:tcW w:w="992" w:type="dxa"/>
          </w:tcPr>
          <w:p w:rsidR="00B64271" w:rsidRDefault="002B5E24">
            <w:pPr>
              <w:pStyle w:val="affe"/>
              <w:ind w:firstLine="0"/>
            </w:pPr>
            <w:r>
              <w:t>1шт.</w:t>
            </w:r>
          </w:p>
        </w:tc>
        <w:tc>
          <w:tcPr>
            <w:tcW w:w="1843" w:type="dxa"/>
          </w:tcPr>
          <w:p w:rsidR="00B64271" w:rsidRDefault="002B5E24">
            <w:pPr>
              <w:pStyle w:val="affe"/>
              <w:ind w:firstLine="0"/>
            </w:pPr>
            <w:r>
              <w:t>Отказ (аппаратный)</w:t>
            </w:r>
          </w:p>
        </w:tc>
        <w:tc>
          <w:tcPr>
            <w:tcW w:w="3802" w:type="dxa"/>
          </w:tcPr>
          <w:p w:rsidR="00B64271" w:rsidRDefault="002B5E24">
            <w:pPr>
              <w:pStyle w:val="affe"/>
              <w:ind w:firstLine="0"/>
            </w:pPr>
            <w:r>
              <w:t>Обеспечение полной работоспособности Системы по услугам связи, недоступность ДВО – не более 3600 секунд</w:t>
            </w:r>
          </w:p>
        </w:tc>
      </w:tr>
      <w:tr w:rsidR="00B64271">
        <w:tc>
          <w:tcPr>
            <w:tcW w:w="571" w:type="dxa"/>
          </w:tcPr>
          <w:p w:rsidR="00B64271" w:rsidRDefault="002B5E24">
            <w:pPr>
              <w:pStyle w:val="affe"/>
              <w:ind w:firstLine="0"/>
            </w:pPr>
            <w:r>
              <w:t>22</w:t>
            </w:r>
          </w:p>
        </w:tc>
        <w:tc>
          <w:tcPr>
            <w:tcW w:w="1805" w:type="dxa"/>
          </w:tcPr>
          <w:p w:rsidR="00B64271" w:rsidRDefault="002B5E24">
            <w:pPr>
              <w:pStyle w:val="affe"/>
              <w:ind w:firstLine="0"/>
            </w:pPr>
            <w:r>
              <w:t>Сервер конфигураций</w:t>
            </w:r>
          </w:p>
        </w:tc>
        <w:tc>
          <w:tcPr>
            <w:tcW w:w="1418" w:type="dxa"/>
          </w:tcPr>
          <w:p w:rsidR="00B64271" w:rsidRDefault="002B5E24">
            <w:pPr>
              <w:pStyle w:val="affe"/>
              <w:ind w:firstLine="0"/>
            </w:pPr>
            <w:r>
              <w:t>Блок питания</w:t>
            </w:r>
          </w:p>
        </w:tc>
        <w:tc>
          <w:tcPr>
            <w:tcW w:w="992" w:type="dxa"/>
          </w:tcPr>
          <w:p w:rsidR="00B64271" w:rsidRDefault="002B5E24">
            <w:pPr>
              <w:pStyle w:val="affe"/>
              <w:ind w:firstLine="0"/>
            </w:pPr>
            <w:r>
              <w:t>1шт.</w:t>
            </w:r>
          </w:p>
        </w:tc>
        <w:tc>
          <w:tcPr>
            <w:tcW w:w="1843" w:type="dxa"/>
          </w:tcPr>
          <w:p w:rsidR="00B64271" w:rsidRDefault="002B5E24">
            <w:pPr>
              <w:pStyle w:val="affe"/>
              <w:ind w:firstLine="0"/>
            </w:pPr>
            <w:r>
              <w:t>Отказ (аппаратный)</w:t>
            </w:r>
          </w:p>
        </w:tc>
        <w:tc>
          <w:tcPr>
            <w:tcW w:w="3802" w:type="dxa"/>
          </w:tcPr>
          <w:p w:rsidR="00B64271" w:rsidRDefault="002B5E24">
            <w:pPr>
              <w:pStyle w:val="affe"/>
              <w:ind w:firstLine="0"/>
            </w:pPr>
            <w:r>
              <w:t>Обеспечение полной работоспособности Системы по услугам связи, недоступность ДВО – не более 3600 секунд</w:t>
            </w:r>
          </w:p>
        </w:tc>
      </w:tr>
      <w:tr w:rsidR="00B64271">
        <w:tc>
          <w:tcPr>
            <w:tcW w:w="571" w:type="dxa"/>
          </w:tcPr>
          <w:p w:rsidR="00B64271" w:rsidRDefault="002B5E24">
            <w:pPr>
              <w:pStyle w:val="affe"/>
              <w:ind w:firstLine="0"/>
            </w:pPr>
            <w:r>
              <w:t>23</w:t>
            </w:r>
          </w:p>
        </w:tc>
        <w:tc>
          <w:tcPr>
            <w:tcW w:w="1805" w:type="dxa"/>
          </w:tcPr>
          <w:p w:rsidR="00B64271" w:rsidRDefault="002B5E24">
            <w:pPr>
              <w:pStyle w:val="affe"/>
              <w:ind w:firstLine="0"/>
            </w:pPr>
            <w:r>
              <w:t>Сервер конфигураций</w:t>
            </w:r>
          </w:p>
        </w:tc>
        <w:tc>
          <w:tcPr>
            <w:tcW w:w="1418" w:type="dxa"/>
          </w:tcPr>
          <w:p w:rsidR="00B64271" w:rsidRDefault="002B5E24">
            <w:pPr>
              <w:pStyle w:val="affe"/>
              <w:ind w:firstLine="0"/>
            </w:pPr>
            <w:r>
              <w:t>Программное обеспечение</w:t>
            </w:r>
          </w:p>
        </w:tc>
        <w:tc>
          <w:tcPr>
            <w:tcW w:w="992" w:type="dxa"/>
          </w:tcPr>
          <w:p w:rsidR="00B64271" w:rsidRDefault="002B5E24">
            <w:pPr>
              <w:pStyle w:val="affe"/>
              <w:ind w:firstLine="0"/>
            </w:pPr>
            <w:r>
              <w:t>1ед.</w:t>
            </w:r>
          </w:p>
        </w:tc>
        <w:tc>
          <w:tcPr>
            <w:tcW w:w="1843" w:type="dxa"/>
          </w:tcPr>
          <w:p w:rsidR="00B64271" w:rsidRDefault="002B5E24">
            <w:pPr>
              <w:pStyle w:val="affe"/>
              <w:ind w:firstLine="0"/>
            </w:pPr>
            <w:r>
              <w:t>Вирусная атака, человеческий фактор, отказ модуля памяти (аппаратный)</w:t>
            </w:r>
          </w:p>
        </w:tc>
        <w:tc>
          <w:tcPr>
            <w:tcW w:w="3802" w:type="dxa"/>
          </w:tcPr>
          <w:p w:rsidR="00B64271" w:rsidRDefault="002B5E24">
            <w:pPr>
              <w:pStyle w:val="affe"/>
              <w:ind w:firstLine="0"/>
            </w:pPr>
            <w:r>
              <w:t>Обеспечение полной работоспособности Системы по услугам связи, недоступность ДВО – не более 3600 секунд</w:t>
            </w:r>
          </w:p>
        </w:tc>
      </w:tr>
    </w:tbl>
    <w:p w:rsidR="00B64271" w:rsidRDefault="002B5E24">
      <w:pPr>
        <w:pStyle w:val="affe"/>
      </w:pPr>
      <w:r>
        <w:t>Для Основного и Резервного серверов управления должны быть предусмотрены меры обеспечения продолжения текущих сессий синхронизации конфигурационных данных Системы в случае обрыва каналов связи между ними. Основной и Резервный серверы управления должны быть полностью взаимозаменяемы, как функционально, так и аппаратно, включая возможность замены их компонентов.</w:t>
      </w:r>
    </w:p>
    <w:p w:rsidR="00B64271" w:rsidRDefault="002B5E24">
      <w:pPr>
        <w:pStyle w:val="affe"/>
      </w:pPr>
      <w:r>
        <w:t>Полный отказ любого или обоих серверов управления (например, из-за отключения электропитания) не должен повлечь за собой нарушение работоспособности Системы в филиалах. Все данные по маршрутизации звонков должны быть доступны для Серверов автономной коммутации и обеспечивать прохождение звонков сопряжённых Корзин абонентских окончаний и транков.</w:t>
      </w:r>
    </w:p>
    <w:p w:rsidR="006E1B2A" w:rsidRDefault="002B5E24" w:rsidP="006E1B2A">
      <w:pPr>
        <w:pStyle w:val="affe"/>
      </w:pPr>
      <w:r>
        <w:t xml:space="preserve">Отказ любого из серверов управления не должен приводить к потере текущих и резервных копий конфигурации абонентов, транков и состояния Системы.Отказоустойчивость Системы должна обеспечиваться за счет ее модульной архитектуры и возможности установки целого набора однотипных модулей, которые резервируют друг друга. </w:t>
      </w:r>
    </w:p>
    <w:p w:rsidR="00B64271" w:rsidRDefault="002B5E24" w:rsidP="006E1B2A">
      <w:pPr>
        <w:pStyle w:val="affe"/>
      </w:pPr>
      <w:r>
        <w:lastRenderedPageBreak/>
        <w:t>Отказоустойчивость базы данных должна обеспечиваться с помощью установки второй СУБД и настройки резервного копирования данных между Основным и Резервным сервером управления.</w:t>
      </w:r>
    </w:p>
    <w:p w:rsidR="00B64271" w:rsidRDefault="002B5E24">
      <w:pPr>
        <w:spacing w:line="288" w:lineRule="auto"/>
        <w:ind w:firstLine="709"/>
        <w:jc w:val="both"/>
      </w:pPr>
      <w:r>
        <w:t xml:space="preserve">Должна </w:t>
      </w:r>
      <w:r>
        <w:rPr>
          <w:rStyle w:val="fontstyle01"/>
          <w:sz w:val="24"/>
          <w:szCs w:val="24"/>
        </w:rPr>
        <w:t>существовать</w:t>
      </w:r>
      <w:r>
        <w:t xml:space="preserve"> возможность организации выноса абонентской емкости на географически удаленный узел с автономной работой выноса в случае потери связи с центральным узлом.</w:t>
      </w:r>
    </w:p>
    <w:p w:rsidR="00B64271" w:rsidRDefault="002B5E24">
      <w:pPr>
        <w:spacing w:line="288" w:lineRule="auto"/>
        <w:ind w:firstLine="709"/>
        <w:jc w:val="both"/>
      </w:pPr>
      <w:r>
        <w:t>Надежность технических компонент Системы:</w:t>
      </w:r>
    </w:p>
    <w:p w:rsidR="00B64271" w:rsidRDefault="002B5E24">
      <w:pPr>
        <w:pStyle w:val="1"/>
        <w:numPr>
          <w:ilvl w:val="0"/>
          <w:numId w:val="46"/>
        </w:numPr>
      </w:pPr>
      <w:r>
        <w:t>коэффициент готовности всей Системы - не менее 0,998;</w:t>
      </w:r>
    </w:p>
    <w:p w:rsidR="00B64271" w:rsidRDefault="002B5E24">
      <w:pPr>
        <w:pStyle w:val="1"/>
      </w:pPr>
      <w:r>
        <w:t>время восстановления всей Системы – не более 12 часов;</w:t>
      </w:r>
    </w:p>
    <w:p w:rsidR="00B64271" w:rsidRDefault="002B5E24">
      <w:pPr>
        <w:pStyle w:val="1"/>
      </w:pPr>
      <w:r>
        <w:t>время восстановления отдельного компонента Системы – не более 2 часов.</w:t>
      </w:r>
    </w:p>
    <w:p w:rsidR="00B64271" w:rsidRDefault="002B5E24">
      <w:pPr>
        <w:spacing w:line="288" w:lineRule="auto"/>
        <w:ind w:firstLine="709"/>
        <w:jc w:val="both"/>
      </w:pPr>
      <w:r>
        <w:t xml:space="preserve">Система должна обеспечивать нормальную работоспособность в режиме 24х7х365. </w:t>
      </w:r>
    </w:p>
    <w:p w:rsidR="00B64271" w:rsidRDefault="00B64271">
      <w:pPr>
        <w:pStyle w:val="affe"/>
      </w:pPr>
    </w:p>
    <w:p w:rsidR="00B64271" w:rsidRDefault="002B5E24">
      <w:pPr>
        <w:pStyle w:val="a4"/>
        <w:numPr>
          <w:ilvl w:val="1"/>
          <w:numId w:val="1"/>
        </w:numPr>
        <w:spacing w:line="288" w:lineRule="auto"/>
        <w:contextualSpacing/>
        <w:jc w:val="both"/>
        <w:outlineLvl w:val="1"/>
        <w:rPr>
          <w:b/>
        </w:rPr>
      </w:pPr>
      <w:bookmarkStart w:id="19" w:name="_Toc467779335"/>
      <w:bookmarkStart w:id="20" w:name="_Toc487793905"/>
      <w:r>
        <w:rPr>
          <w:b/>
        </w:rPr>
        <w:t>Требования к безопасности</w:t>
      </w:r>
      <w:bookmarkEnd w:id="19"/>
      <w:bookmarkEnd w:id="20"/>
    </w:p>
    <w:p w:rsidR="00B64271" w:rsidRDefault="00B64271">
      <w:pPr>
        <w:pStyle w:val="a4"/>
        <w:spacing w:line="288" w:lineRule="auto"/>
        <w:ind w:left="1288"/>
        <w:contextualSpacing/>
        <w:jc w:val="both"/>
        <w:rPr>
          <w:b/>
        </w:rPr>
      </w:pPr>
    </w:p>
    <w:p w:rsidR="00B64271" w:rsidRDefault="002B5E24">
      <w:pPr>
        <w:pStyle w:val="17"/>
        <w:spacing w:line="288" w:lineRule="auto"/>
        <w:rPr>
          <w:sz w:val="24"/>
          <w:lang w:val="ru-RU"/>
        </w:rPr>
      </w:pPr>
      <w:r>
        <w:rPr>
          <w:sz w:val="24"/>
          <w:lang w:val="ru-RU"/>
        </w:rPr>
        <w:t>Все технические решения, использующиеся при монтаже, наладке, эксплуатации, обслуживании и ремонте технических средств Системы, должны соответствовать действующим нормам и правилам техники безопасности, пожарной безопасности и взрывобезопасности, а также охраны окружающей среды при эксплуатации.</w:t>
      </w:r>
    </w:p>
    <w:p w:rsidR="00B64271" w:rsidRDefault="00B64271">
      <w:pPr>
        <w:pStyle w:val="17"/>
        <w:spacing w:line="288" w:lineRule="auto"/>
        <w:rPr>
          <w:sz w:val="24"/>
          <w:lang w:val="ru-RU"/>
        </w:rPr>
      </w:pPr>
    </w:p>
    <w:p w:rsidR="00B64271" w:rsidRDefault="002B5E24">
      <w:pPr>
        <w:pStyle w:val="a4"/>
        <w:numPr>
          <w:ilvl w:val="1"/>
          <w:numId w:val="1"/>
        </w:numPr>
        <w:spacing w:line="288" w:lineRule="auto"/>
        <w:contextualSpacing/>
        <w:jc w:val="both"/>
        <w:outlineLvl w:val="1"/>
        <w:rPr>
          <w:b/>
        </w:rPr>
      </w:pPr>
      <w:bookmarkStart w:id="21" w:name="_Toc467779336"/>
      <w:bookmarkStart w:id="22" w:name="_Toc487793906"/>
      <w:r>
        <w:rPr>
          <w:b/>
        </w:rPr>
        <w:t>Требования к эргономике и технической эстетике</w:t>
      </w:r>
      <w:bookmarkEnd w:id="21"/>
      <w:bookmarkEnd w:id="22"/>
    </w:p>
    <w:p w:rsidR="00B64271" w:rsidRDefault="002B5E24">
      <w:pPr>
        <w:pStyle w:val="17"/>
        <w:spacing w:line="288" w:lineRule="auto"/>
        <w:rPr>
          <w:sz w:val="24"/>
          <w:lang w:val="ru-RU"/>
        </w:rPr>
      </w:pPr>
      <w:r>
        <w:rPr>
          <w:sz w:val="24"/>
          <w:lang w:val="ru-RU"/>
        </w:rPr>
        <w:t>Взаимодействие пользователей с программным обеспечением, входящим в состав Системы, должно осуществляться посредством визуального графического интерфейса (GUI, Web-UI, MMC UI (Microsoft MMC) и т.п.), в том числе с поддержкой режима командной строки (режим «</w:t>
      </w:r>
      <w:r>
        <w:rPr>
          <w:sz w:val="24"/>
          <w:lang w:val="en-US"/>
        </w:rPr>
        <w:t>CLI</w:t>
      </w:r>
      <w:r>
        <w:rPr>
          <w:sz w:val="24"/>
          <w:lang w:val="ru-RU"/>
        </w:rPr>
        <w:t>»).</w:t>
      </w:r>
    </w:p>
    <w:p w:rsidR="00B64271" w:rsidRDefault="002B5E24">
      <w:pPr>
        <w:pStyle w:val="17"/>
        <w:spacing w:line="288" w:lineRule="auto"/>
        <w:rPr>
          <w:sz w:val="24"/>
          <w:lang w:val="ru-RU"/>
        </w:rPr>
      </w:pPr>
      <w:r>
        <w:rPr>
          <w:sz w:val="24"/>
          <w:lang w:val="ru-RU"/>
        </w:rPr>
        <w:t>Ввод-вывод данных Системы, прием управляющих команд и отображение результатов их исполнения должны выполняться в интерактивном режиме.</w:t>
      </w:r>
    </w:p>
    <w:p w:rsidR="00B64271" w:rsidRDefault="00B64271">
      <w:pPr>
        <w:pStyle w:val="17"/>
        <w:spacing w:line="288" w:lineRule="auto"/>
        <w:rPr>
          <w:sz w:val="24"/>
          <w:lang w:val="ru-RU"/>
        </w:rPr>
      </w:pPr>
    </w:p>
    <w:p w:rsidR="00B64271" w:rsidRDefault="002B5E24">
      <w:pPr>
        <w:pStyle w:val="a4"/>
        <w:numPr>
          <w:ilvl w:val="1"/>
          <w:numId w:val="1"/>
        </w:numPr>
        <w:spacing w:line="288" w:lineRule="auto"/>
        <w:contextualSpacing/>
        <w:jc w:val="both"/>
        <w:outlineLvl w:val="1"/>
        <w:rPr>
          <w:b/>
        </w:rPr>
      </w:pPr>
      <w:bookmarkStart w:id="23" w:name="_Toc467779337"/>
      <w:bookmarkStart w:id="24" w:name="_Toc487793907"/>
      <w:r>
        <w:rPr>
          <w:b/>
        </w:rPr>
        <w:t>Требования по сохранности информации при авариях</w:t>
      </w:r>
      <w:bookmarkEnd w:id="23"/>
      <w:bookmarkEnd w:id="24"/>
    </w:p>
    <w:p w:rsidR="00B64271" w:rsidRDefault="00B64271">
      <w:pPr>
        <w:pStyle w:val="a4"/>
        <w:spacing w:line="288" w:lineRule="auto"/>
        <w:ind w:left="1288"/>
        <w:contextualSpacing/>
        <w:jc w:val="both"/>
        <w:rPr>
          <w:b/>
        </w:rPr>
      </w:pPr>
    </w:p>
    <w:p w:rsidR="00B64271" w:rsidRDefault="002B5E24">
      <w:pPr>
        <w:pStyle w:val="affe"/>
      </w:pPr>
      <w:r>
        <w:t xml:space="preserve">Реконструированная Система должна быть рассчитана на использование компонентов, имеющих двойное электропитание для наиболее критических узлов (обязательно –  для Основного и Резервного сервера управления). </w:t>
      </w:r>
    </w:p>
    <w:p w:rsidR="00B64271" w:rsidRDefault="002B5E24">
      <w:pPr>
        <w:pStyle w:val="affe"/>
      </w:pPr>
      <w:r>
        <w:t>Выполняемые работы должны обеспечить подключение к сети электроснабжения от двух независимых источников питания и/или использование ИБП для гарантированного электропитания оборудования при кратковременных отключениях питающих линий.</w:t>
      </w:r>
    </w:p>
    <w:p w:rsidR="00B64271" w:rsidRDefault="002B5E24">
      <w:pPr>
        <w:pStyle w:val="affe"/>
      </w:pPr>
      <w:r>
        <w:t>Система телефонной связи должна обеспечить:</w:t>
      </w:r>
    </w:p>
    <w:p w:rsidR="00B64271" w:rsidRDefault="002B5E24">
      <w:pPr>
        <w:pStyle w:val="affe"/>
        <w:numPr>
          <w:ilvl w:val="0"/>
          <w:numId w:val="47"/>
        </w:numPr>
        <w:tabs>
          <w:tab w:val="left" w:pos="1134"/>
        </w:tabs>
        <w:ind w:left="0" w:firstLine="709"/>
      </w:pPr>
      <w:r>
        <w:t>при выходе из строя одиночного дискового носителя в Основном или Резервном сервере управления - непрерывность работы и автоматическое восстановление штатного режима работы оборудования при замене диска на резервный;</w:t>
      </w:r>
    </w:p>
    <w:p w:rsidR="00B64271" w:rsidRDefault="002B5E24">
      <w:pPr>
        <w:pStyle w:val="affe"/>
        <w:numPr>
          <w:ilvl w:val="0"/>
          <w:numId w:val="47"/>
        </w:numPr>
        <w:tabs>
          <w:tab w:val="left" w:pos="1134"/>
        </w:tabs>
        <w:ind w:left="0" w:firstLine="709"/>
      </w:pPr>
      <w:r>
        <w:t>при неисправности Основного и/или Резервного сервера управления, не связанной с дисковой подсистемой, - сохранность информации на дисках. В случае невозможности восстановления сервера должна быть возможность переноса дисков в другую машину с сохранением записанной информации;</w:t>
      </w:r>
    </w:p>
    <w:p w:rsidR="00B64271" w:rsidRDefault="002B5E24">
      <w:pPr>
        <w:pStyle w:val="affe"/>
        <w:numPr>
          <w:ilvl w:val="0"/>
          <w:numId w:val="47"/>
        </w:numPr>
        <w:tabs>
          <w:tab w:val="left" w:pos="1134"/>
        </w:tabs>
        <w:ind w:left="0" w:firstLine="709"/>
      </w:pPr>
      <w:r>
        <w:lastRenderedPageBreak/>
        <w:t>при полной потере одной из площадок с сервером управления - сохранение, как минимум, одной полной копии наиболее важных данных этой площадки, на второй площадке с сервером управления.</w:t>
      </w:r>
    </w:p>
    <w:p w:rsidR="00B64271" w:rsidRDefault="00B64271">
      <w:pPr>
        <w:pStyle w:val="affe"/>
        <w:tabs>
          <w:tab w:val="left" w:pos="1134"/>
        </w:tabs>
        <w:ind w:left="709" w:firstLine="0"/>
      </w:pPr>
    </w:p>
    <w:p w:rsidR="00B64271" w:rsidRDefault="002B5E24">
      <w:pPr>
        <w:pStyle w:val="a4"/>
        <w:numPr>
          <w:ilvl w:val="1"/>
          <w:numId w:val="1"/>
        </w:numPr>
        <w:spacing w:line="288" w:lineRule="auto"/>
        <w:contextualSpacing/>
        <w:jc w:val="both"/>
        <w:outlineLvl w:val="1"/>
        <w:rPr>
          <w:b/>
        </w:rPr>
      </w:pPr>
      <w:bookmarkStart w:id="25" w:name="_Toc467779338"/>
      <w:bookmarkStart w:id="26" w:name="_Toc487793908"/>
      <w:r>
        <w:rPr>
          <w:b/>
        </w:rPr>
        <w:t>Требования к защите от влияния внешних воздействий</w:t>
      </w:r>
      <w:bookmarkEnd w:id="25"/>
      <w:bookmarkEnd w:id="26"/>
    </w:p>
    <w:p w:rsidR="00B64271" w:rsidRDefault="00B64271">
      <w:pPr>
        <w:pStyle w:val="a4"/>
        <w:spacing w:line="288" w:lineRule="auto"/>
        <w:ind w:left="1288"/>
        <w:contextualSpacing/>
        <w:jc w:val="both"/>
        <w:rPr>
          <w:b/>
        </w:rPr>
      </w:pPr>
    </w:p>
    <w:p w:rsidR="00B64271" w:rsidRDefault="002B5E24">
      <w:pPr>
        <w:pStyle w:val="affe"/>
      </w:pPr>
      <w:r>
        <w:t>Защита от влияния внешних воздействий на физическом уровне обеспечивается Заказчиком. Оборудование располагается в специально отведённых помещениях, оборудованных системой кондиционирования, вентиляции, гарантированного электрического питания, пожаротушения и контроля доступа.</w:t>
      </w:r>
    </w:p>
    <w:p w:rsidR="00B64271" w:rsidRDefault="002B5E24">
      <w:pPr>
        <w:pStyle w:val="affe"/>
      </w:pPr>
      <w:r>
        <w:t>Система должна предусматривать контроль доступа к управлению и предоставлять возможность просмотра состояния Системы и отчётов без функции управления для авторизованных пользователей.</w:t>
      </w:r>
    </w:p>
    <w:p w:rsidR="00B64271" w:rsidRDefault="00B64271">
      <w:pPr>
        <w:pStyle w:val="affe"/>
      </w:pPr>
    </w:p>
    <w:p w:rsidR="00B64271" w:rsidRDefault="002B5E24">
      <w:pPr>
        <w:pStyle w:val="a4"/>
        <w:numPr>
          <w:ilvl w:val="1"/>
          <w:numId w:val="1"/>
        </w:numPr>
        <w:spacing w:line="288" w:lineRule="auto"/>
        <w:contextualSpacing/>
        <w:jc w:val="both"/>
        <w:outlineLvl w:val="1"/>
        <w:rPr>
          <w:b/>
        </w:rPr>
      </w:pPr>
      <w:bookmarkStart w:id="27" w:name="_Toc467779341"/>
      <w:bookmarkStart w:id="28" w:name="_Toc487793909"/>
      <w:r>
        <w:rPr>
          <w:b/>
        </w:rPr>
        <w:t>Требования к патентной чистоте</w:t>
      </w:r>
      <w:bookmarkEnd w:id="27"/>
      <w:bookmarkEnd w:id="28"/>
    </w:p>
    <w:p w:rsidR="00B64271" w:rsidRDefault="00B64271">
      <w:pPr>
        <w:pStyle w:val="a4"/>
        <w:spacing w:line="288" w:lineRule="auto"/>
        <w:ind w:left="1288"/>
        <w:contextualSpacing/>
        <w:jc w:val="both"/>
        <w:rPr>
          <w:b/>
        </w:rPr>
      </w:pPr>
    </w:p>
    <w:p w:rsidR="00B64271" w:rsidRDefault="002B5E24">
      <w:pPr>
        <w:pStyle w:val="17"/>
        <w:spacing w:line="288" w:lineRule="auto"/>
        <w:rPr>
          <w:sz w:val="24"/>
          <w:lang w:val="ru-RU"/>
        </w:rPr>
      </w:pPr>
      <w:r>
        <w:rPr>
          <w:sz w:val="24"/>
          <w:lang w:val="ru-RU"/>
        </w:rPr>
        <w:t>Проектные решения, использующиеся при создании Системы должны отвечать требованиям по патентной чистоте согласно действующему законодательству.</w:t>
      </w:r>
    </w:p>
    <w:p w:rsidR="00B64271" w:rsidRDefault="00B64271">
      <w:pPr>
        <w:pStyle w:val="17"/>
        <w:spacing w:line="288" w:lineRule="auto"/>
        <w:rPr>
          <w:sz w:val="24"/>
          <w:lang w:val="ru-RU"/>
        </w:rPr>
      </w:pPr>
    </w:p>
    <w:p w:rsidR="00B64271" w:rsidRDefault="002B5E24">
      <w:pPr>
        <w:pStyle w:val="a4"/>
        <w:numPr>
          <w:ilvl w:val="1"/>
          <w:numId w:val="1"/>
        </w:numPr>
        <w:spacing w:line="288" w:lineRule="auto"/>
        <w:contextualSpacing/>
        <w:jc w:val="both"/>
        <w:outlineLvl w:val="1"/>
        <w:rPr>
          <w:b/>
        </w:rPr>
      </w:pPr>
      <w:bookmarkStart w:id="29" w:name="_Toc467779342"/>
      <w:bookmarkStart w:id="30" w:name="_Toc487793910"/>
      <w:r>
        <w:rPr>
          <w:b/>
        </w:rPr>
        <w:t>Требования по стандартизации и унификации</w:t>
      </w:r>
      <w:bookmarkEnd w:id="29"/>
      <w:bookmarkEnd w:id="30"/>
    </w:p>
    <w:p w:rsidR="00B64271" w:rsidRDefault="002B5E24">
      <w:pPr>
        <w:pStyle w:val="17"/>
        <w:spacing w:line="288" w:lineRule="auto"/>
        <w:rPr>
          <w:sz w:val="24"/>
          <w:lang w:val="ru-RU"/>
        </w:rPr>
      </w:pPr>
      <w:r>
        <w:rPr>
          <w:sz w:val="24"/>
          <w:lang w:val="ru-RU"/>
        </w:rPr>
        <w:t xml:space="preserve">Создание Системы должно осуществляться с использованием серийно выпускаемого аппаратного и программного обеспечения (как минимум в части Основного и Резервного серверов управления). </w:t>
      </w:r>
    </w:p>
    <w:p w:rsidR="00B64271" w:rsidRDefault="00B64271">
      <w:pPr>
        <w:pStyle w:val="17"/>
        <w:spacing w:line="288" w:lineRule="auto"/>
        <w:rPr>
          <w:sz w:val="24"/>
          <w:lang w:val="ru-RU"/>
        </w:rPr>
      </w:pPr>
    </w:p>
    <w:p w:rsidR="00B64271" w:rsidRDefault="002B5E24">
      <w:pPr>
        <w:pStyle w:val="a4"/>
        <w:numPr>
          <w:ilvl w:val="1"/>
          <w:numId w:val="1"/>
        </w:numPr>
        <w:spacing w:line="288" w:lineRule="auto"/>
        <w:contextualSpacing/>
        <w:jc w:val="both"/>
        <w:outlineLvl w:val="1"/>
        <w:rPr>
          <w:b/>
        </w:rPr>
      </w:pPr>
      <w:bookmarkStart w:id="31" w:name="_Toc467779343"/>
      <w:bookmarkStart w:id="32" w:name="_Toc487793911"/>
      <w:r>
        <w:rPr>
          <w:b/>
        </w:rPr>
        <w:t>Дополнительные требования</w:t>
      </w:r>
      <w:bookmarkEnd w:id="31"/>
      <w:bookmarkEnd w:id="32"/>
    </w:p>
    <w:p w:rsidR="00B64271" w:rsidRDefault="00B64271">
      <w:pPr>
        <w:pStyle w:val="a4"/>
        <w:spacing w:line="288" w:lineRule="auto"/>
        <w:ind w:left="1288"/>
        <w:contextualSpacing/>
        <w:jc w:val="both"/>
        <w:rPr>
          <w:b/>
        </w:rPr>
      </w:pPr>
    </w:p>
    <w:p w:rsidR="00B64271" w:rsidRDefault="002B5E24">
      <w:pPr>
        <w:pStyle w:val="17"/>
        <w:spacing w:line="288" w:lineRule="auto"/>
        <w:rPr>
          <w:sz w:val="24"/>
          <w:lang w:val="ru-RU"/>
        </w:rPr>
      </w:pPr>
      <w:r>
        <w:rPr>
          <w:sz w:val="24"/>
          <w:lang w:val="ru-RU"/>
        </w:rPr>
        <w:t>На время проведения работ по созданию Системы Заказчику необходимо:</w:t>
      </w:r>
    </w:p>
    <w:p w:rsidR="00B64271" w:rsidRDefault="002B5E24">
      <w:pPr>
        <w:pStyle w:val="af8"/>
        <w:numPr>
          <w:ilvl w:val="0"/>
          <w:numId w:val="48"/>
        </w:numPr>
        <w:tabs>
          <w:tab w:val="left" w:pos="1134"/>
        </w:tabs>
        <w:spacing w:after="0" w:line="288" w:lineRule="auto"/>
        <w:ind w:left="0" w:firstLine="709"/>
        <w:jc w:val="both"/>
        <w:rPr>
          <w:lang w:val="x-none" w:eastAsia="x-none"/>
        </w:rPr>
      </w:pPr>
      <w:r>
        <w:rPr>
          <w:lang w:val="x-none" w:eastAsia="x-none"/>
        </w:rPr>
        <w:t>обеспечить доступ в помещение ЦОД</w:t>
      </w:r>
      <w:r>
        <w:rPr>
          <w:lang w:eastAsia="x-none"/>
        </w:rPr>
        <w:t xml:space="preserve"> на площадке Исполнительного Аппарата (для Основного сервера управления) и филиала Тюменские распределительные сети (Тюменское ТПО для Резервного сервера управления) </w:t>
      </w:r>
      <w:r>
        <w:rPr>
          <w:lang w:val="x-none" w:eastAsia="x-none"/>
        </w:rPr>
        <w:t>назначенному для выполнения работ сотруднику</w:t>
      </w:r>
      <w:r>
        <w:rPr>
          <w:lang w:eastAsia="x-none"/>
        </w:rPr>
        <w:t>(ам)</w:t>
      </w:r>
      <w:r>
        <w:rPr>
          <w:lang w:val="x-none" w:eastAsia="x-none"/>
        </w:rPr>
        <w:t xml:space="preserve"> </w:t>
      </w:r>
      <w:r>
        <w:rPr>
          <w:lang w:eastAsia="x-none"/>
        </w:rPr>
        <w:t>Подрядчика</w:t>
      </w:r>
      <w:r>
        <w:rPr>
          <w:lang w:val="x-none" w:eastAsia="x-none"/>
        </w:rPr>
        <w:t>, в том числе в нерабочее время;</w:t>
      </w:r>
    </w:p>
    <w:p w:rsidR="00B64271" w:rsidRDefault="002B5E24">
      <w:pPr>
        <w:pStyle w:val="af8"/>
        <w:numPr>
          <w:ilvl w:val="0"/>
          <w:numId w:val="48"/>
        </w:numPr>
        <w:tabs>
          <w:tab w:val="left" w:pos="1134"/>
        </w:tabs>
        <w:spacing w:after="0" w:line="288" w:lineRule="auto"/>
        <w:ind w:left="0" w:firstLine="709"/>
        <w:jc w:val="both"/>
        <w:rPr>
          <w:lang w:val="x-none" w:eastAsia="x-none"/>
        </w:rPr>
      </w:pPr>
      <w:r>
        <w:rPr>
          <w:lang w:val="x-none" w:eastAsia="x-none"/>
        </w:rPr>
        <w:t xml:space="preserve">обеспечить доступ в </w:t>
      </w:r>
      <w:r>
        <w:rPr>
          <w:lang w:eastAsia="x-none"/>
        </w:rPr>
        <w:t xml:space="preserve">электрощитовые узлы, </w:t>
      </w:r>
      <w:r>
        <w:rPr>
          <w:lang w:val="x-none" w:eastAsia="x-none"/>
        </w:rPr>
        <w:t>помещени</w:t>
      </w:r>
      <w:r>
        <w:rPr>
          <w:lang w:eastAsia="x-none"/>
        </w:rPr>
        <w:t>я</w:t>
      </w:r>
      <w:r>
        <w:rPr>
          <w:lang w:val="x-none" w:eastAsia="x-none"/>
        </w:rPr>
        <w:t xml:space="preserve"> </w:t>
      </w:r>
      <w:r>
        <w:rPr>
          <w:lang w:eastAsia="x-none"/>
        </w:rPr>
        <w:t xml:space="preserve">связи, кроссовые комнаты и смежные помещения на всех площадках, подлежащих реконструкции, </w:t>
      </w:r>
      <w:r>
        <w:rPr>
          <w:lang w:val="x-none" w:eastAsia="x-none"/>
        </w:rPr>
        <w:t>назначенному для выполнения работ сотруднику</w:t>
      </w:r>
      <w:r>
        <w:rPr>
          <w:lang w:eastAsia="x-none"/>
        </w:rPr>
        <w:t>(ам)</w:t>
      </w:r>
      <w:r>
        <w:rPr>
          <w:lang w:val="x-none" w:eastAsia="x-none"/>
        </w:rPr>
        <w:t xml:space="preserve"> </w:t>
      </w:r>
      <w:r>
        <w:rPr>
          <w:lang w:eastAsia="x-none"/>
        </w:rPr>
        <w:t>Подрядчика</w:t>
      </w:r>
      <w:r>
        <w:rPr>
          <w:lang w:val="x-none" w:eastAsia="x-none"/>
        </w:rPr>
        <w:t>, в том числе в нерабочее время;</w:t>
      </w:r>
    </w:p>
    <w:p w:rsidR="00B64271" w:rsidRDefault="002B5E24">
      <w:pPr>
        <w:pStyle w:val="af8"/>
        <w:numPr>
          <w:ilvl w:val="0"/>
          <w:numId w:val="48"/>
        </w:numPr>
        <w:tabs>
          <w:tab w:val="left" w:pos="1134"/>
          <w:tab w:val="left" w:pos="1701"/>
        </w:tabs>
        <w:spacing w:after="0" w:line="288" w:lineRule="auto"/>
        <w:ind w:left="0" w:firstLine="709"/>
        <w:jc w:val="both"/>
        <w:rPr>
          <w:lang w:val="x-none" w:eastAsia="x-none"/>
        </w:rPr>
      </w:pPr>
      <w:r>
        <w:rPr>
          <w:lang w:val="x-none" w:eastAsia="x-none"/>
        </w:rPr>
        <w:t xml:space="preserve">обеспечить для представителя </w:t>
      </w:r>
      <w:r>
        <w:rPr>
          <w:lang w:eastAsia="x-none"/>
        </w:rPr>
        <w:t>Подрядчика</w:t>
      </w:r>
      <w:r>
        <w:rPr>
          <w:lang w:val="x-none" w:eastAsia="x-none"/>
        </w:rPr>
        <w:t xml:space="preserve"> наличие рабочего места, которое имеет</w:t>
      </w:r>
      <w:r>
        <w:rPr>
          <w:lang w:eastAsia="x-none"/>
        </w:rPr>
        <w:t xml:space="preserve">: </w:t>
      </w:r>
    </w:p>
    <w:p w:rsidR="00B64271" w:rsidRDefault="002B5E24">
      <w:pPr>
        <w:pStyle w:val="af8"/>
        <w:numPr>
          <w:ilvl w:val="0"/>
          <w:numId w:val="49"/>
        </w:numPr>
        <w:tabs>
          <w:tab w:val="left" w:pos="1701"/>
        </w:tabs>
        <w:spacing w:after="0" w:line="288" w:lineRule="auto"/>
        <w:jc w:val="both"/>
        <w:rPr>
          <w:lang w:val="x-none" w:eastAsia="x-none"/>
        </w:rPr>
      </w:pPr>
      <w:r>
        <w:rPr>
          <w:lang w:val="x-none" w:eastAsia="x-none"/>
        </w:rPr>
        <w:t>стол;</w:t>
      </w:r>
    </w:p>
    <w:p w:rsidR="00B64271" w:rsidRDefault="002B5E24">
      <w:pPr>
        <w:pStyle w:val="af8"/>
        <w:numPr>
          <w:ilvl w:val="0"/>
          <w:numId w:val="49"/>
        </w:numPr>
        <w:tabs>
          <w:tab w:val="left" w:pos="1701"/>
        </w:tabs>
        <w:spacing w:after="0" w:line="288" w:lineRule="auto"/>
        <w:jc w:val="both"/>
        <w:rPr>
          <w:lang w:val="x-none" w:eastAsia="x-none"/>
        </w:rPr>
      </w:pPr>
      <w:r>
        <w:rPr>
          <w:lang w:val="x-none" w:eastAsia="x-none"/>
        </w:rPr>
        <w:t>стул;</w:t>
      </w:r>
    </w:p>
    <w:p w:rsidR="00B64271" w:rsidRDefault="002B5E24">
      <w:pPr>
        <w:pStyle w:val="af8"/>
        <w:numPr>
          <w:ilvl w:val="0"/>
          <w:numId w:val="49"/>
        </w:numPr>
        <w:tabs>
          <w:tab w:val="left" w:pos="1701"/>
        </w:tabs>
        <w:spacing w:after="0" w:line="288" w:lineRule="auto"/>
        <w:jc w:val="both"/>
        <w:rPr>
          <w:lang w:val="x-none" w:eastAsia="x-none"/>
        </w:rPr>
      </w:pPr>
      <w:r>
        <w:rPr>
          <w:lang w:val="x-none" w:eastAsia="x-none"/>
        </w:rPr>
        <w:t>электропитание</w:t>
      </w:r>
      <w:r>
        <w:rPr>
          <w:lang w:eastAsia="x-none"/>
        </w:rPr>
        <w:t xml:space="preserve"> от сети переменного тока (~220В)</w:t>
      </w:r>
      <w:r>
        <w:rPr>
          <w:lang w:val="x-none" w:eastAsia="x-none"/>
        </w:rPr>
        <w:t>;</w:t>
      </w:r>
    </w:p>
    <w:p w:rsidR="00B64271" w:rsidRDefault="002B5E24">
      <w:pPr>
        <w:pStyle w:val="af8"/>
        <w:numPr>
          <w:ilvl w:val="0"/>
          <w:numId w:val="49"/>
        </w:numPr>
        <w:tabs>
          <w:tab w:val="left" w:pos="1701"/>
        </w:tabs>
        <w:spacing w:after="0" w:line="288" w:lineRule="auto"/>
        <w:jc w:val="both"/>
        <w:rPr>
          <w:lang w:val="x-none" w:eastAsia="x-none"/>
        </w:rPr>
      </w:pPr>
      <w:r>
        <w:rPr>
          <w:lang w:val="x-none" w:eastAsia="x-none"/>
        </w:rPr>
        <w:t>возможность подключения к сети Интернет со скоростью минимум 1 Мбит/с без ограничения на трафик;</w:t>
      </w:r>
    </w:p>
    <w:p w:rsidR="00B64271" w:rsidRDefault="002B5E24">
      <w:pPr>
        <w:pStyle w:val="af8"/>
        <w:numPr>
          <w:ilvl w:val="0"/>
          <w:numId w:val="49"/>
        </w:numPr>
        <w:tabs>
          <w:tab w:val="left" w:pos="1701"/>
        </w:tabs>
        <w:spacing w:after="0" w:line="288" w:lineRule="auto"/>
        <w:jc w:val="both"/>
        <w:rPr>
          <w:lang w:val="x-none" w:eastAsia="x-none"/>
        </w:rPr>
      </w:pPr>
      <w:r>
        <w:rPr>
          <w:lang w:val="x-none" w:eastAsia="x-none"/>
        </w:rPr>
        <w:t>возможность подключения в единую с аппаратным обеспечением локальную сеть Ethernet</w:t>
      </w:r>
      <w:r>
        <w:rPr>
          <w:lang w:eastAsia="x-none"/>
        </w:rPr>
        <w:t>;</w:t>
      </w:r>
    </w:p>
    <w:p w:rsidR="00B64271" w:rsidRDefault="002B5E24">
      <w:pPr>
        <w:pStyle w:val="af8"/>
        <w:numPr>
          <w:ilvl w:val="0"/>
          <w:numId w:val="48"/>
        </w:numPr>
        <w:tabs>
          <w:tab w:val="left" w:pos="1134"/>
        </w:tabs>
        <w:spacing w:after="0" w:line="288" w:lineRule="auto"/>
        <w:ind w:left="0" w:firstLine="709"/>
        <w:jc w:val="both"/>
        <w:rPr>
          <w:lang w:val="x-none" w:eastAsia="x-none"/>
        </w:rPr>
      </w:pPr>
      <w:r>
        <w:rPr>
          <w:lang w:val="x-none" w:eastAsia="x-none"/>
        </w:rPr>
        <w:lastRenderedPageBreak/>
        <w:t>ограничить доступ посторонних лиц в помещение, в котором выполняются работы, в частности, это помещение должно запираться на ключ</w:t>
      </w:r>
      <w:r>
        <w:rPr>
          <w:lang w:eastAsia="x-none"/>
        </w:rPr>
        <w:t>.</w:t>
      </w:r>
    </w:p>
    <w:p w:rsidR="00B64271" w:rsidRDefault="00B64271">
      <w:pPr>
        <w:pStyle w:val="af8"/>
        <w:tabs>
          <w:tab w:val="left" w:pos="1134"/>
        </w:tabs>
        <w:spacing w:after="0" w:line="288" w:lineRule="auto"/>
        <w:jc w:val="both"/>
        <w:rPr>
          <w:lang w:eastAsia="x-none"/>
        </w:rPr>
      </w:pPr>
    </w:p>
    <w:p w:rsidR="00B64271" w:rsidRDefault="002B5E24">
      <w:pPr>
        <w:pStyle w:val="a4"/>
        <w:numPr>
          <w:ilvl w:val="1"/>
          <w:numId w:val="1"/>
        </w:numPr>
        <w:spacing w:line="288" w:lineRule="auto"/>
        <w:contextualSpacing/>
        <w:jc w:val="both"/>
        <w:outlineLvl w:val="1"/>
        <w:rPr>
          <w:b/>
        </w:rPr>
      </w:pPr>
      <w:bookmarkStart w:id="33" w:name="_Toc467779346"/>
      <w:bookmarkStart w:id="34" w:name="_Toc487793912"/>
      <w:r>
        <w:rPr>
          <w:b/>
        </w:rPr>
        <w:t>Требования к информационному обеспечению Системы</w:t>
      </w:r>
      <w:bookmarkEnd w:id="33"/>
      <w:bookmarkEnd w:id="34"/>
    </w:p>
    <w:p w:rsidR="00B64271" w:rsidRDefault="00B64271">
      <w:pPr>
        <w:pStyle w:val="a4"/>
        <w:spacing w:line="288" w:lineRule="auto"/>
        <w:ind w:left="1288"/>
        <w:contextualSpacing/>
        <w:jc w:val="both"/>
        <w:outlineLvl w:val="1"/>
        <w:rPr>
          <w:b/>
        </w:rPr>
      </w:pPr>
    </w:p>
    <w:p w:rsidR="00B64271" w:rsidRDefault="002B5E24">
      <w:pPr>
        <w:pStyle w:val="17"/>
        <w:spacing w:line="288" w:lineRule="auto"/>
        <w:rPr>
          <w:sz w:val="24"/>
          <w:lang w:val="ru-RU"/>
        </w:rPr>
      </w:pPr>
      <w:r>
        <w:rPr>
          <w:sz w:val="24"/>
          <w:lang w:val="ru-RU"/>
        </w:rPr>
        <w:t>Состав, структура и способы организации абонентов, каналов связи, плана нумерации и дополнительных видов обслуживания для Системы определены в проектной документации.</w:t>
      </w:r>
    </w:p>
    <w:p w:rsidR="00B64271" w:rsidRDefault="002B5E24">
      <w:pPr>
        <w:pStyle w:val="17"/>
        <w:spacing w:line="288" w:lineRule="auto"/>
        <w:rPr>
          <w:sz w:val="24"/>
          <w:lang w:val="ru-RU"/>
        </w:rPr>
      </w:pPr>
      <w:r>
        <w:rPr>
          <w:sz w:val="24"/>
          <w:lang w:val="ru-RU"/>
        </w:rPr>
        <w:t>Средства используемых операционных систем и СУБД серверов управления должны обеспечивать документирование и протоколирование обрабатываемой в Системе информации (статистика соединений абонентов, журнал каналов связи, мониторинг состояния оборудования, история действий и изменений конфигурации Системы пользователями и т.д.).</w:t>
      </w:r>
    </w:p>
    <w:p w:rsidR="00B64271" w:rsidRDefault="002B5E24">
      <w:pPr>
        <w:pStyle w:val="17"/>
        <w:spacing w:line="288" w:lineRule="auto"/>
        <w:rPr>
          <w:sz w:val="24"/>
          <w:lang w:val="ru-RU"/>
        </w:rPr>
      </w:pPr>
      <w:r>
        <w:rPr>
          <w:sz w:val="24"/>
          <w:lang w:val="ru-RU"/>
        </w:rPr>
        <w:t>Доступ к данным должен быть предоставлен только авторизованным пользователям с учетом их служебных полномочий, а также с учетом категории запрашиваемой информации.</w:t>
      </w:r>
    </w:p>
    <w:p w:rsidR="00B64271" w:rsidRDefault="00B64271">
      <w:pPr>
        <w:pStyle w:val="17"/>
        <w:spacing w:line="288" w:lineRule="auto"/>
        <w:rPr>
          <w:sz w:val="24"/>
          <w:lang w:val="ru-RU"/>
        </w:rPr>
      </w:pPr>
    </w:p>
    <w:p w:rsidR="00B64271" w:rsidRDefault="002B5E24">
      <w:pPr>
        <w:pStyle w:val="a4"/>
        <w:numPr>
          <w:ilvl w:val="1"/>
          <w:numId w:val="1"/>
        </w:numPr>
        <w:spacing w:line="288" w:lineRule="auto"/>
        <w:contextualSpacing/>
        <w:jc w:val="both"/>
        <w:outlineLvl w:val="1"/>
        <w:rPr>
          <w:b/>
        </w:rPr>
      </w:pPr>
      <w:bookmarkStart w:id="35" w:name="_Toc467779347"/>
      <w:bookmarkStart w:id="36" w:name="_Toc487793913"/>
      <w:r>
        <w:rPr>
          <w:b/>
        </w:rPr>
        <w:t>Требования к лингвистическому обеспечению Системы</w:t>
      </w:r>
      <w:bookmarkEnd w:id="35"/>
      <w:bookmarkEnd w:id="36"/>
    </w:p>
    <w:p w:rsidR="00B64271" w:rsidRDefault="00B64271">
      <w:pPr>
        <w:pStyle w:val="a4"/>
        <w:spacing w:line="288" w:lineRule="auto"/>
        <w:ind w:left="1288"/>
        <w:contextualSpacing/>
        <w:jc w:val="both"/>
        <w:outlineLvl w:val="1"/>
        <w:rPr>
          <w:b/>
        </w:rPr>
      </w:pPr>
    </w:p>
    <w:p w:rsidR="00B64271" w:rsidRDefault="002B5E24">
      <w:pPr>
        <w:pStyle w:val="17"/>
        <w:spacing w:line="288" w:lineRule="auto"/>
        <w:rPr>
          <w:sz w:val="24"/>
          <w:lang w:val="ru-RU"/>
        </w:rPr>
      </w:pPr>
      <w:r>
        <w:rPr>
          <w:sz w:val="24"/>
          <w:lang w:val="ru-RU"/>
        </w:rPr>
        <w:t>Все прикладное программное обеспечение Системы для организации взаимодействия с пользователем должно использовать русский или английский язык.</w:t>
      </w:r>
    </w:p>
    <w:p w:rsidR="00B64271" w:rsidRDefault="002B5E24">
      <w:pPr>
        <w:pStyle w:val="17"/>
        <w:spacing w:line="288" w:lineRule="auto"/>
        <w:rPr>
          <w:sz w:val="24"/>
          <w:lang w:val="ru-RU"/>
        </w:rPr>
      </w:pPr>
      <w:r>
        <w:rPr>
          <w:sz w:val="24"/>
          <w:lang w:val="ru-RU"/>
        </w:rPr>
        <w:t>Эксплуатационная документация должна быть на русском языке.</w:t>
      </w:r>
    </w:p>
    <w:p w:rsidR="00B64271" w:rsidRDefault="00B64271">
      <w:pPr>
        <w:pStyle w:val="17"/>
        <w:spacing w:line="288" w:lineRule="auto"/>
        <w:rPr>
          <w:sz w:val="24"/>
          <w:lang w:val="ru-RU"/>
        </w:rPr>
      </w:pPr>
    </w:p>
    <w:p w:rsidR="00B64271" w:rsidRDefault="002B5E24">
      <w:pPr>
        <w:pStyle w:val="a4"/>
        <w:numPr>
          <w:ilvl w:val="1"/>
          <w:numId w:val="1"/>
        </w:numPr>
        <w:spacing w:line="288" w:lineRule="auto"/>
        <w:contextualSpacing/>
        <w:jc w:val="both"/>
        <w:outlineLvl w:val="1"/>
        <w:rPr>
          <w:b/>
        </w:rPr>
      </w:pPr>
      <w:bookmarkStart w:id="37" w:name="_Toc467779348"/>
      <w:bookmarkStart w:id="38" w:name="_Toc487793914"/>
      <w:r>
        <w:rPr>
          <w:b/>
        </w:rPr>
        <w:t>Требования к программному обеспечению Системы</w:t>
      </w:r>
      <w:bookmarkEnd w:id="37"/>
      <w:bookmarkEnd w:id="38"/>
    </w:p>
    <w:p w:rsidR="00B64271" w:rsidRDefault="002B5E24">
      <w:pPr>
        <w:pStyle w:val="17"/>
        <w:spacing w:line="288" w:lineRule="auto"/>
        <w:rPr>
          <w:sz w:val="24"/>
          <w:lang w:val="ru-RU"/>
        </w:rPr>
      </w:pPr>
      <w:r>
        <w:rPr>
          <w:sz w:val="24"/>
          <w:lang w:val="ru-RU"/>
        </w:rPr>
        <w:t>При проектировании и разработке Системы необходимо максимально эффективным образом использовать ранее закупленное программное обеспечение, как серверное, так и для рабочих станций, согласно организационно-распорядительных документов АО «Тюменьэнерго» (</w:t>
      </w:r>
      <w:r>
        <w:rPr>
          <w:i/>
          <w:sz w:val="24"/>
          <w:lang w:val="ru-RU"/>
        </w:rPr>
        <w:t>«Регламент по установке и конфигурации автоматизированных рабочих мест пользователей» РЕ-ИА-9.2-2.1-22-07-2014</w:t>
      </w:r>
      <w:r>
        <w:rPr>
          <w:sz w:val="24"/>
          <w:lang w:val="ru-RU"/>
        </w:rPr>
        <w:t>). Права использования применяемого программного обеспечения СТС должны быть зарегистрированы на организацию Заказчика.</w:t>
      </w:r>
    </w:p>
    <w:p w:rsidR="00B64271" w:rsidRDefault="00B64271">
      <w:pPr>
        <w:pStyle w:val="17"/>
        <w:spacing w:line="288" w:lineRule="auto"/>
        <w:rPr>
          <w:sz w:val="24"/>
          <w:lang w:val="ru-RU"/>
        </w:rPr>
      </w:pPr>
    </w:p>
    <w:p w:rsidR="00B64271" w:rsidRDefault="002B5E24">
      <w:pPr>
        <w:pStyle w:val="a4"/>
        <w:numPr>
          <w:ilvl w:val="1"/>
          <w:numId w:val="1"/>
        </w:numPr>
        <w:spacing w:line="288" w:lineRule="auto"/>
        <w:contextualSpacing/>
        <w:jc w:val="both"/>
        <w:outlineLvl w:val="1"/>
        <w:rPr>
          <w:b/>
        </w:rPr>
      </w:pPr>
      <w:bookmarkStart w:id="39" w:name="_Toc467779349"/>
      <w:bookmarkStart w:id="40" w:name="_Toc487793915"/>
      <w:r>
        <w:rPr>
          <w:b/>
        </w:rPr>
        <w:t>Требования к техническому обеспечению</w:t>
      </w:r>
      <w:bookmarkEnd w:id="39"/>
      <w:bookmarkEnd w:id="40"/>
    </w:p>
    <w:p w:rsidR="00B64271" w:rsidRDefault="00B64271">
      <w:pPr>
        <w:pStyle w:val="a4"/>
        <w:spacing w:line="288" w:lineRule="auto"/>
        <w:ind w:left="1288"/>
        <w:contextualSpacing/>
        <w:jc w:val="both"/>
        <w:outlineLvl w:val="1"/>
        <w:rPr>
          <w:b/>
        </w:rPr>
      </w:pPr>
    </w:p>
    <w:p w:rsidR="00B64271" w:rsidRDefault="002B5E24">
      <w:pPr>
        <w:pStyle w:val="17"/>
        <w:spacing w:line="288" w:lineRule="auto"/>
        <w:rPr>
          <w:sz w:val="24"/>
          <w:lang w:val="ru-RU"/>
        </w:rPr>
      </w:pPr>
      <w:r>
        <w:rPr>
          <w:sz w:val="24"/>
          <w:lang w:val="ru-RU"/>
        </w:rPr>
        <w:t>Технические средства, обеспечивающие резервирование каналов связи, хранение абонентской и транковой информации, должны использовать современные технологии, позволяющие обеспечить надежность хранения данных и оперативную замену оборудования (распределенная избыточная запись/считывание данных, зеркалирование, дублирование функций).</w:t>
      </w:r>
    </w:p>
    <w:p w:rsidR="00B64271" w:rsidRDefault="00B64271">
      <w:pPr>
        <w:pStyle w:val="17"/>
        <w:spacing w:line="288" w:lineRule="auto"/>
        <w:rPr>
          <w:sz w:val="24"/>
          <w:lang w:val="ru-RU"/>
        </w:rPr>
      </w:pPr>
    </w:p>
    <w:p w:rsidR="00B64271" w:rsidRDefault="002B5E24">
      <w:pPr>
        <w:pStyle w:val="a4"/>
        <w:numPr>
          <w:ilvl w:val="0"/>
          <w:numId w:val="1"/>
        </w:numPr>
        <w:spacing w:line="288" w:lineRule="auto"/>
        <w:ind w:left="0" w:firstLine="709"/>
        <w:contextualSpacing/>
        <w:jc w:val="both"/>
        <w:outlineLvl w:val="0"/>
        <w:rPr>
          <w:b/>
        </w:rPr>
      </w:pPr>
      <w:bookmarkStart w:id="41" w:name="_Toc467779352"/>
      <w:bookmarkStart w:id="42" w:name="_Toc487793916"/>
      <w:r>
        <w:rPr>
          <w:b/>
        </w:rPr>
        <w:t xml:space="preserve">Требования к составу и </w:t>
      </w:r>
      <w:r w:rsidR="00992C44">
        <w:rPr>
          <w:b/>
        </w:rPr>
        <w:t>содержанию работ по подготовке О</w:t>
      </w:r>
      <w:r w:rsidR="004D4852">
        <w:rPr>
          <w:b/>
        </w:rPr>
        <w:t>бъектов</w:t>
      </w:r>
      <w:r>
        <w:rPr>
          <w:b/>
        </w:rPr>
        <w:t xml:space="preserve"> автоматизации к вводу Системы в действие</w:t>
      </w:r>
      <w:bookmarkEnd w:id="41"/>
      <w:bookmarkEnd w:id="42"/>
    </w:p>
    <w:p w:rsidR="00B64271" w:rsidRDefault="00B64271">
      <w:pPr>
        <w:pStyle w:val="a4"/>
        <w:spacing w:line="288" w:lineRule="auto"/>
        <w:ind w:left="709"/>
        <w:contextualSpacing/>
        <w:jc w:val="both"/>
        <w:rPr>
          <w:b/>
        </w:rPr>
      </w:pPr>
    </w:p>
    <w:p w:rsidR="00B64271" w:rsidRDefault="00B64271">
      <w:pPr>
        <w:pStyle w:val="a4"/>
        <w:numPr>
          <w:ilvl w:val="0"/>
          <w:numId w:val="50"/>
        </w:numPr>
        <w:tabs>
          <w:tab w:val="left" w:pos="1134"/>
        </w:tabs>
        <w:spacing w:before="240" w:after="240" w:line="288" w:lineRule="auto"/>
        <w:jc w:val="both"/>
        <w:outlineLvl w:val="1"/>
        <w:rPr>
          <w:b/>
          <w:vanish/>
        </w:rPr>
      </w:pPr>
      <w:bookmarkStart w:id="43" w:name="_Toc467241742"/>
      <w:bookmarkStart w:id="44" w:name="_Toc467241787"/>
      <w:bookmarkStart w:id="45" w:name="_Toc467244423"/>
      <w:bookmarkStart w:id="46" w:name="_Toc467245526"/>
      <w:bookmarkStart w:id="47" w:name="_Toc467779353"/>
      <w:bookmarkStart w:id="48" w:name="_Toc487630922"/>
      <w:bookmarkStart w:id="49" w:name="_Toc487633213"/>
      <w:bookmarkStart w:id="50" w:name="_Toc487638723"/>
      <w:bookmarkStart w:id="51" w:name="_Toc487638867"/>
      <w:bookmarkStart w:id="52" w:name="_Toc487638920"/>
      <w:bookmarkStart w:id="53" w:name="_Toc487639004"/>
      <w:bookmarkStart w:id="54" w:name="_Toc487750135"/>
      <w:bookmarkStart w:id="55" w:name="_Toc487750269"/>
      <w:bookmarkStart w:id="56" w:name="_Toc487793917"/>
      <w:bookmarkStart w:id="57" w:name="_Toc465769989"/>
      <w:bookmarkStart w:id="58" w:name="_Toc466654099"/>
      <w:bookmarkEnd w:id="43"/>
      <w:bookmarkEnd w:id="44"/>
      <w:bookmarkEnd w:id="45"/>
      <w:bookmarkEnd w:id="46"/>
      <w:bookmarkEnd w:id="47"/>
      <w:bookmarkEnd w:id="48"/>
      <w:bookmarkEnd w:id="49"/>
      <w:bookmarkEnd w:id="50"/>
      <w:bookmarkEnd w:id="51"/>
      <w:bookmarkEnd w:id="52"/>
      <w:bookmarkEnd w:id="53"/>
      <w:bookmarkEnd w:id="54"/>
      <w:bookmarkEnd w:id="55"/>
      <w:bookmarkEnd w:id="56"/>
    </w:p>
    <w:p w:rsidR="00B64271" w:rsidRDefault="00B64271">
      <w:pPr>
        <w:pStyle w:val="a4"/>
        <w:numPr>
          <w:ilvl w:val="0"/>
          <w:numId w:val="50"/>
        </w:numPr>
        <w:tabs>
          <w:tab w:val="left" w:pos="1134"/>
        </w:tabs>
        <w:spacing w:before="240" w:after="240" w:line="288" w:lineRule="auto"/>
        <w:jc w:val="both"/>
        <w:outlineLvl w:val="1"/>
        <w:rPr>
          <w:b/>
          <w:vanish/>
        </w:rPr>
      </w:pPr>
      <w:bookmarkStart w:id="59" w:name="_Toc467241743"/>
      <w:bookmarkStart w:id="60" w:name="_Toc467241788"/>
      <w:bookmarkStart w:id="61" w:name="_Toc467244424"/>
      <w:bookmarkStart w:id="62" w:name="_Toc467245527"/>
      <w:bookmarkStart w:id="63" w:name="_Toc467779354"/>
      <w:bookmarkStart w:id="64" w:name="_Toc487630923"/>
      <w:bookmarkStart w:id="65" w:name="_Toc487633214"/>
      <w:bookmarkStart w:id="66" w:name="_Toc487638724"/>
      <w:bookmarkStart w:id="67" w:name="_Toc487638868"/>
      <w:bookmarkStart w:id="68" w:name="_Toc487638921"/>
      <w:bookmarkStart w:id="69" w:name="_Toc487639005"/>
      <w:bookmarkStart w:id="70" w:name="_Toc487750136"/>
      <w:bookmarkStart w:id="71" w:name="_Toc487750270"/>
      <w:bookmarkStart w:id="72" w:name="_Toc487793918"/>
      <w:bookmarkEnd w:id="59"/>
      <w:bookmarkEnd w:id="60"/>
      <w:bookmarkEnd w:id="61"/>
      <w:bookmarkEnd w:id="62"/>
      <w:bookmarkEnd w:id="63"/>
      <w:bookmarkEnd w:id="64"/>
      <w:bookmarkEnd w:id="65"/>
      <w:bookmarkEnd w:id="66"/>
      <w:bookmarkEnd w:id="67"/>
      <w:bookmarkEnd w:id="68"/>
      <w:bookmarkEnd w:id="69"/>
      <w:bookmarkEnd w:id="70"/>
      <w:bookmarkEnd w:id="71"/>
      <w:bookmarkEnd w:id="72"/>
    </w:p>
    <w:p w:rsidR="00B64271" w:rsidRDefault="00B64271">
      <w:pPr>
        <w:pStyle w:val="a4"/>
        <w:numPr>
          <w:ilvl w:val="0"/>
          <w:numId w:val="50"/>
        </w:numPr>
        <w:tabs>
          <w:tab w:val="left" w:pos="1134"/>
        </w:tabs>
        <w:spacing w:before="240" w:after="240" w:line="288" w:lineRule="auto"/>
        <w:jc w:val="both"/>
        <w:outlineLvl w:val="1"/>
        <w:rPr>
          <w:b/>
          <w:vanish/>
        </w:rPr>
      </w:pPr>
      <w:bookmarkStart w:id="73" w:name="_Toc467241744"/>
      <w:bookmarkStart w:id="74" w:name="_Toc467241789"/>
      <w:bookmarkStart w:id="75" w:name="_Toc467244425"/>
      <w:bookmarkStart w:id="76" w:name="_Toc467245528"/>
      <w:bookmarkStart w:id="77" w:name="_Toc467779355"/>
      <w:bookmarkStart w:id="78" w:name="_Toc487630924"/>
      <w:bookmarkStart w:id="79" w:name="_Toc487633215"/>
      <w:bookmarkStart w:id="80" w:name="_Toc487638725"/>
      <w:bookmarkStart w:id="81" w:name="_Toc487638869"/>
      <w:bookmarkStart w:id="82" w:name="_Toc487638922"/>
      <w:bookmarkStart w:id="83" w:name="_Toc487639006"/>
      <w:bookmarkStart w:id="84" w:name="_Toc487750137"/>
      <w:bookmarkStart w:id="85" w:name="_Toc487750271"/>
      <w:bookmarkStart w:id="86" w:name="_Toc487793919"/>
      <w:bookmarkEnd w:id="73"/>
      <w:bookmarkEnd w:id="74"/>
      <w:bookmarkEnd w:id="75"/>
      <w:bookmarkEnd w:id="76"/>
      <w:bookmarkEnd w:id="77"/>
      <w:bookmarkEnd w:id="78"/>
      <w:bookmarkEnd w:id="79"/>
      <w:bookmarkEnd w:id="80"/>
      <w:bookmarkEnd w:id="81"/>
      <w:bookmarkEnd w:id="82"/>
      <w:bookmarkEnd w:id="83"/>
      <w:bookmarkEnd w:id="84"/>
      <w:bookmarkEnd w:id="85"/>
      <w:bookmarkEnd w:id="86"/>
    </w:p>
    <w:p w:rsidR="00B64271" w:rsidRDefault="00B64271">
      <w:pPr>
        <w:pStyle w:val="a4"/>
        <w:numPr>
          <w:ilvl w:val="0"/>
          <w:numId w:val="50"/>
        </w:numPr>
        <w:tabs>
          <w:tab w:val="left" w:pos="1134"/>
        </w:tabs>
        <w:spacing w:before="240" w:after="240" w:line="288" w:lineRule="auto"/>
        <w:jc w:val="both"/>
        <w:outlineLvl w:val="1"/>
        <w:rPr>
          <w:b/>
          <w:vanish/>
        </w:rPr>
      </w:pPr>
      <w:bookmarkStart w:id="87" w:name="_Toc467241745"/>
      <w:bookmarkStart w:id="88" w:name="_Toc467241790"/>
      <w:bookmarkStart w:id="89" w:name="_Toc467244426"/>
      <w:bookmarkStart w:id="90" w:name="_Toc467245529"/>
      <w:bookmarkStart w:id="91" w:name="_Toc467779356"/>
      <w:bookmarkStart w:id="92" w:name="_Toc487630925"/>
      <w:bookmarkStart w:id="93" w:name="_Toc487633216"/>
      <w:bookmarkStart w:id="94" w:name="_Toc487638726"/>
      <w:bookmarkStart w:id="95" w:name="_Toc487638870"/>
      <w:bookmarkStart w:id="96" w:name="_Toc487638923"/>
      <w:bookmarkStart w:id="97" w:name="_Toc487639007"/>
      <w:bookmarkStart w:id="98" w:name="_Toc487750138"/>
      <w:bookmarkStart w:id="99" w:name="_Toc487750272"/>
      <w:bookmarkStart w:id="100" w:name="_Toc487793920"/>
      <w:bookmarkEnd w:id="87"/>
      <w:bookmarkEnd w:id="88"/>
      <w:bookmarkEnd w:id="89"/>
      <w:bookmarkEnd w:id="90"/>
      <w:bookmarkEnd w:id="91"/>
      <w:bookmarkEnd w:id="92"/>
      <w:bookmarkEnd w:id="93"/>
      <w:bookmarkEnd w:id="94"/>
      <w:bookmarkEnd w:id="95"/>
      <w:bookmarkEnd w:id="96"/>
      <w:bookmarkEnd w:id="97"/>
      <w:bookmarkEnd w:id="98"/>
      <w:bookmarkEnd w:id="99"/>
      <w:bookmarkEnd w:id="100"/>
    </w:p>
    <w:p w:rsidR="00B64271" w:rsidRDefault="00B64271">
      <w:pPr>
        <w:pStyle w:val="a4"/>
        <w:numPr>
          <w:ilvl w:val="0"/>
          <w:numId w:val="50"/>
        </w:numPr>
        <w:tabs>
          <w:tab w:val="left" w:pos="1134"/>
        </w:tabs>
        <w:spacing w:before="240" w:after="240" w:line="288" w:lineRule="auto"/>
        <w:jc w:val="both"/>
        <w:outlineLvl w:val="1"/>
        <w:rPr>
          <w:b/>
          <w:vanish/>
        </w:rPr>
      </w:pPr>
      <w:bookmarkStart w:id="101" w:name="_Toc467241746"/>
      <w:bookmarkStart w:id="102" w:name="_Toc467241791"/>
      <w:bookmarkStart w:id="103" w:name="_Toc467244427"/>
      <w:bookmarkStart w:id="104" w:name="_Toc467245530"/>
      <w:bookmarkStart w:id="105" w:name="_Toc467779357"/>
      <w:bookmarkStart w:id="106" w:name="_Toc487630926"/>
      <w:bookmarkStart w:id="107" w:name="_Toc487633217"/>
      <w:bookmarkStart w:id="108" w:name="_Toc487638727"/>
      <w:bookmarkStart w:id="109" w:name="_Toc487638871"/>
      <w:bookmarkStart w:id="110" w:name="_Toc487638924"/>
      <w:bookmarkStart w:id="111" w:name="_Toc487639008"/>
      <w:bookmarkStart w:id="112" w:name="_Toc487750139"/>
      <w:bookmarkStart w:id="113" w:name="_Toc487750273"/>
      <w:bookmarkStart w:id="114" w:name="_Toc487793921"/>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rsidR="00B64271" w:rsidRDefault="002B5E24">
      <w:pPr>
        <w:pStyle w:val="a4"/>
        <w:numPr>
          <w:ilvl w:val="1"/>
          <w:numId w:val="1"/>
        </w:numPr>
        <w:spacing w:line="288" w:lineRule="auto"/>
        <w:ind w:left="0" w:firstLine="709"/>
        <w:contextualSpacing/>
        <w:jc w:val="both"/>
        <w:outlineLvl w:val="1"/>
        <w:rPr>
          <w:b/>
        </w:rPr>
      </w:pPr>
      <w:bookmarkStart w:id="115" w:name="_Toc467779358"/>
      <w:bookmarkStart w:id="116" w:name="_Toc487793922"/>
      <w:bookmarkEnd w:id="57"/>
      <w:bookmarkEnd w:id="58"/>
      <w:r>
        <w:rPr>
          <w:b/>
        </w:rPr>
        <w:t xml:space="preserve">Мероприятия по подготовке аппаратного обеспечения </w:t>
      </w:r>
      <w:r w:rsidR="00992C44">
        <w:rPr>
          <w:b/>
        </w:rPr>
        <w:t>О</w:t>
      </w:r>
      <w:r w:rsidR="004D4852">
        <w:rPr>
          <w:b/>
        </w:rPr>
        <w:t>бъектов</w:t>
      </w:r>
      <w:r>
        <w:rPr>
          <w:b/>
        </w:rPr>
        <w:t xml:space="preserve"> автоматизации</w:t>
      </w:r>
      <w:bookmarkEnd w:id="115"/>
      <w:bookmarkEnd w:id="116"/>
    </w:p>
    <w:p w:rsidR="00B64271" w:rsidRDefault="00B64271">
      <w:pPr>
        <w:pStyle w:val="a4"/>
        <w:spacing w:line="288" w:lineRule="auto"/>
        <w:ind w:left="709"/>
        <w:contextualSpacing/>
        <w:jc w:val="both"/>
        <w:outlineLvl w:val="1"/>
        <w:rPr>
          <w:b/>
        </w:rPr>
      </w:pPr>
    </w:p>
    <w:p w:rsidR="00B64271" w:rsidRDefault="002B5E24">
      <w:pPr>
        <w:spacing w:line="288" w:lineRule="auto"/>
        <w:ind w:firstLine="709"/>
        <w:jc w:val="both"/>
        <w:rPr>
          <w:lang w:eastAsia="x-none"/>
        </w:rPr>
      </w:pPr>
      <w:r>
        <w:t>Для ввода в эксплуат</w:t>
      </w:r>
      <w:r w:rsidR="00992C44">
        <w:t>ацию реконструированной СТС на О</w:t>
      </w:r>
      <w:r>
        <w:t>бъектах автоматизации Заказчика должны выполняться требования, предъ</w:t>
      </w:r>
      <w:r w:rsidR="008C21D6">
        <w:t>являемые к инфраструктуре этих О</w:t>
      </w:r>
      <w:r>
        <w:t xml:space="preserve">бъектов, в соответствии с </w:t>
      </w:r>
      <w:r>
        <w:lastRenderedPageBreak/>
        <w:t>рабочей документацией, указанной в разделе 4 «Исходные данные».</w:t>
      </w:r>
      <w:r>
        <w:rPr>
          <w:lang w:eastAsia="x-none"/>
        </w:rPr>
        <w:t xml:space="preserve"> Требования к количеству портов локальной вычислительной сети Заказчика приведены в таблице 6.1.</w:t>
      </w:r>
    </w:p>
    <w:p w:rsidR="00B64271" w:rsidRDefault="00B64271">
      <w:pPr>
        <w:ind w:firstLine="709"/>
        <w:jc w:val="both"/>
        <w:rPr>
          <w:highlight w:val="yellow"/>
          <w:lang w:eastAsia="x-none"/>
        </w:rPr>
      </w:pPr>
    </w:p>
    <w:p w:rsidR="00B64271" w:rsidRDefault="002B5E24">
      <w:pPr>
        <w:pStyle w:val="affc"/>
        <w:keepNext/>
        <w:jc w:val="right"/>
      </w:pPr>
      <w:bookmarkStart w:id="117" w:name="_Ref467243594"/>
      <w:r>
        <w:t xml:space="preserve">Таблица </w:t>
      </w:r>
      <w:bookmarkEnd w:id="117"/>
      <w:r>
        <w:t>6.1 – Требо</w:t>
      </w:r>
      <w:r w:rsidR="00992C44">
        <w:t>вания к сетевой инфраструктуре О</w:t>
      </w:r>
      <w:r>
        <w:t>бъектов автоматизации</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2"/>
        <w:gridCol w:w="7026"/>
      </w:tblGrid>
      <w:tr w:rsidR="00B64271">
        <w:trPr>
          <w:trHeight w:val="671"/>
          <w:tblHeader/>
        </w:trPr>
        <w:tc>
          <w:tcPr>
            <w:tcW w:w="0" w:type="auto"/>
            <w:vMerge w:val="restart"/>
            <w:shd w:val="clear" w:color="auto" w:fill="auto"/>
            <w:vAlign w:val="center"/>
            <w:hideMark/>
          </w:tcPr>
          <w:p w:rsidR="00B64271" w:rsidRDefault="002B5E24">
            <w:pPr>
              <w:jc w:val="center"/>
              <w:rPr>
                <w:b/>
                <w:bCs/>
                <w:color w:val="000000"/>
                <w:sz w:val="20"/>
              </w:rPr>
            </w:pPr>
            <w:r>
              <w:rPr>
                <w:b/>
                <w:bCs/>
                <w:color w:val="000000"/>
                <w:sz w:val="20"/>
              </w:rPr>
              <w:t>Объект автоматизации</w:t>
            </w:r>
          </w:p>
        </w:tc>
        <w:tc>
          <w:tcPr>
            <w:tcW w:w="7026" w:type="dxa"/>
            <w:vMerge w:val="restart"/>
            <w:shd w:val="clear" w:color="auto" w:fill="auto"/>
            <w:vAlign w:val="center"/>
            <w:hideMark/>
          </w:tcPr>
          <w:p w:rsidR="00B64271" w:rsidRDefault="002B5E24">
            <w:pPr>
              <w:jc w:val="center"/>
              <w:rPr>
                <w:b/>
                <w:bCs/>
                <w:color w:val="000000"/>
                <w:sz w:val="20"/>
              </w:rPr>
            </w:pPr>
            <w:r>
              <w:rPr>
                <w:b/>
                <w:bCs/>
                <w:color w:val="000000"/>
                <w:sz w:val="20"/>
              </w:rPr>
              <w:t>Требования кол-ву портов сети LAN,</w:t>
            </w:r>
            <w:r>
              <w:rPr>
                <w:b/>
                <w:bCs/>
                <w:color w:val="000000"/>
                <w:sz w:val="20"/>
              </w:rPr>
              <w:br/>
              <w:t>шт.</w:t>
            </w:r>
          </w:p>
        </w:tc>
      </w:tr>
      <w:tr w:rsidR="00B64271">
        <w:trPr>
          <w:trHeight w:val="276"/>
          <w:tblHeader/>
        </w:trPr>
        <w:tc>
          <w:tcPr>
            <w:tcW w:w="0" w:type="auto"/>
            <w:vMerge/>
            <w:vAlign w:val="center"/>
            <w:hideMark/>
          </w:tcPr>
          <w:p w:rsidR="00B64271" w:rsidRDefault="00B64271">
            <w:pPr>
              <w:rPr>
                <w:b/>
                <w:bCs/>
                <w:color w:val="000000"/>
                <w:sz w:val="20"/>
              </w:rPr>
            </w:pPr>
          </w:p>
        </w:tc>
        <w:tc>
          <w:tcPr>
            <w:tcW w:w="7026" w:type="dxa"/>
            <w:vMerge/>
            <w:vAlign w:val="center"/>
            <w:hideMark/>
          </w:tcPr>
          <w:p w:rsidR="00B64271" w:rsidRDefault="00B64271">
            <w:pPr>
              <w:rPr>
                <w:b/>
                <w:bCs/>
                <w:color w:val="000000"/>
                <w:sz w:val="20"/>
              </w:rPr>
            </w:pPr>
          </w:p>
        </w:tc>
      </w:tr>
      <w:tr w:rsidR="00B64271">
        <w:trPr>
          <w:trHeight w:val="671"/>
        </w:trPr>
        <w:tc>
          <w:tcPr>
            <w:tcW w:w="0" w:type="auto"/>
            <w:shd w:val="clear" w:color="auto" w:fill="auto"/>
            <w:vAlign w:val="center"/>
            <w:hideMark/>
          </w:tcPr>
          <w:p w:rsidR="00B64271" w:rsidRDefault="002B5E24">
            <w:pPr>
              <w:rPr>
                <w:color w:val="000000"/>
                <w:sz w:val="20"/>
              </w:rPr>
            </w:pPr>
            <w:r>
              <w:rPr>
                <w:color w:val="000000"/>
                <w:sz w:val="20"/>
              </w:rPr>
              <w:t>Исполнительный аппарат (г.Сургут)</w:t>
            </w:r>
          </w:p>
        </w:tc>
        <w:tc>
          <w:tcPr>
            <w:tcW w:w="7026" w:type="dxa"/>
            <w:shd w:val="clear" w:color="auto" w:fill="auto"/>
            <w:vAlign w:val="center"/>
            <w:hideMark/>
          </w:tcPr>
          <w:p w:rsidR="00B64271" w:rsidRDefault="002B5E24">
            <w:pPr>
              <w:jc w:val="both"/>
              <w:rPr>
                <w:color w:val="000000"/>
                <w:sz w:val="20"/>
              </w:rPr>
            </w:pPr>
            <w:r>
              <w:rPr>
                <w:color w:val="000000"/>
                <w:sz w:val="20"/>
              </w:rPr>
              <w:t xml:space="preserve">4 по 10/100 Мбит/с (3 в сети передачи данных и 1 для сети управления) </w:t>
            </w:r>
          </w:p>
        </w:tc>
      </w:tr>
      <w:tr w:rsidR="00B64271">
        <w:trPr>
          <w:trHeight w:val="671"/>
        </w:trPr>
        <w:tc>
          <w:tcPr>
            <w:tcW w:w="0" w:type="auto"/>
            <w:shd w:val="clear" w:color="auto" w:fill="auto"/>
            <w:vAlign w:val="center"/>
            <w:hideMark/>
          </w:tcPr>
          <w:p w:rsidR="00B64271" w:rsidRDefault="002B5E24">
            <w:pPr>
              <w:jc w:val="both"/>
              <w:rPr>
                <w:color w:val="000000"/>
                <w:sz w:val="20"/>
              </w:rPr>
            </w:pPr>
            <w:r>
              <w:rPr>
                <w:color w:val="000000"/>
                <w:sz w:val="20"/>
              </w:rPr>
              <w:t>Филиал Урайские ЭС</w:t>
            </w:r>
          </w:p>
        </w:tc>
        <w:tc>
          <w:tcPr>
            <w:tcW w:w="7026" w:type="dxa"/>
            <w:shd w:val="clear" w:color="auto" w:fill="auto"/>
            <w:vAlign w:val="center"/>
            <w:hideMark/>
          </w:tcPr>
          <w:p w:rsidR="00B64271" w:rsidRDefault="002B5E24">
            <w:pPr>
              <w:jc w:val="both"/>
              <w:rPr>
                <w:color w:val="000000"/>
                <w:sz w:val="20"/>
              </w:rPr>
            </w:pPr>
            <w:r>
              <w:rPr>
                <w:color w:val="000000"/>
                <w:sz w:val="20"/>
              </w:rPr>
              <w:t xml:space="preserve">3 по 10/100 Мбит/с (2 в сети передачи данных и 1 в сети управления) </w:t>
            </w:r>
          </w:p>
        </w:tc>
      </w:tr>
      <w:tr w:rsidR="00B64271">
        <w:trPr>
          <w:trHeight w:val="671"/>
        </w:trPr>
        <w:tc>
          <w:tcPr>
            <w:tcW w:w="0" w:type="auto"/>
            <w:shd w:val="clear" w:color="auto" w:fill="auto"/>
            <w:vAlign w:val="center"/>
            <w:hideMark/>
          </w:tcPr>
          <w:p w:rsidR="00B64271" w:rsidRDefault="002B5E24">
            <w:pPr>
              <w:jc w:val="both"/>
              <w:rPr>
                <w:color w:val="000000"/>
                <w:sz w:val="20"/>
              </w:rPr>
            </w:pPr>
            <w:r>
              <w:rPr>
                <w:color w:val="000000"/>
                <w:sz w:val="20"/>
              </w:rPr>
              <w:t>Филиал Энергокомплекс</w:t>
            </w:r>
          </w:p>
        </w:tc>
        <w:tc>
          <w:tcPr>
            <w:tcW w:w="7026" w:type="dxa"/>
            <w:shd w:val="clear" w:color="auto" w:fill="auto"/>
            <w:vAlign w:val="center"/>
            <w:hideMark/>
          </w:tcPr>
          <w:p w:rsidR="00B64271" w:rsidRDefault="002B5E24">
            <w:pPr>
              <w:jc w:val="both"/>
              <w:rPr>
                <w:color w:val="000000"/>
                <w:sz w:val="20"/>
              </w:rPr>
            </w:pPr>
            <w:r>
              <w:rPr>
                <w:color w:val="000000"/>
                <w:sz w:val="20"/>
              </w:rPr>
              <w:t xml:space="preserve">3 по 10/100 Мбит/с (2 в сети передачи данных и 1 в сети управления) </w:t>
            </w:r>
          </w:p>
        </w:tc>
      </w:tr>
      <w:tr w:rsidR="00B64271">
        <w:trPr>
          <w:trHeight w:val="671"/>
        </w:trPr>
        <w:tc>
          <w:tcPr>
            <w:tcW w:w="0" w:type="auto"/>
            <w:shd w:val="clear" w:color="auto" w:fill="auto"/>
            <w:vAlign w:val="center"/>
            <w:hideMark/>
          </w:tcPr>
          <w:p w:rsidR="00B64271" w:rsidRDefault="002B5E24">
            <w:pPr>
              <w:jc w:val="both"/>
              <w:rPr>
                <w:color w:val="000000"/>
                <w:sz w:val="20"/>
              </w:rPr>
            </w:pPr>
            <w:r>
              <w:rPr>
                <w:color w:val="000000"/>
                <w:sz w:val="20"/>
              </w:rPr>
              <w:t>Филиал Когалымские ЭС</w:t>
            </w:r>
          </w:p>
        </w:tc>
        <w:tc>
          <w:tcPr>
            <w:tcW w:w="7026" w:type="dxa"/>
            <w:shd w:val="clear" w:color="auto" w:fill="auto"/>
            <w:vAlign w:val="center"/>
            <w:hideMark/>
          </w:tcPr>
          <w:p w:rsidR="00B64271" w:rsidRDefault="002B5E24">
            <w:pPr>
              <w:jc w:val="both"/>
              <w:rPr>
                <w:color w:val="000000"/>
                <w:sz w:val="20"/>
              </w:rPr>
            </w:pPr>
            <w:r>
              <w:rPr>
                <w:color w:val="000000"/>
                <w:sz w:val="20"/>
              </w:rPr>
              <w:t xml:space="preserve">3 по 10/100 Мбит/с (2 в сети передачи данных и 1 в сети управления) </w:t>
            </w:r>
          </w:p>
        </w:tc>
      </w:tr>
      <w:tr w:rsidR="00B64271">
        <w:trPr>
          <w:trHeight w:val="671"/>
        </w:trPr>
        <w:tc>
          <w:tcPr>
            <w:tcW w:w="0" w:type="auto"/>
            <w:shd w:val="clear" w:color="auto" w:fill="auto"/>
            <w:vAlign w:val="center"/>
            <w:hideMark/>
          </w:tcPr>
          <w:p w:rsidR="00B64271" w:rsidRDefault="002B5E24">
            <w:pPr>
              <w:jc w:val="both"/>
              <w:rPr>
                <w:color w:val="000000"/>
                <w:sz w:val="20"/>
              </w:rPr>
            </w:pPr>
            <w:r>
              <w:rPr>
                <w:color w:val="000000"/>
                <w:sz w:val="20"/>
              </w:rPr>
              <w:t>Филиал Нефтеюганские ЭС</w:t>
            </w:r>
          </w:p>
        </w:tc>
        <w:tc>
          <w:tcPr>
            <w:tcW w:w="7026" w:type="dxa"/>
            <w:shd w:val="clear" w:color="auto" w:fill="auto"/>
            <w:vAlign w:val="center"/>
            <w:hideMark/>
          </w:tcPr>
          <w:p w:rsidR="00B64271" w:rsidRDefault="002B5E24">
            <w:pPr>
              <w:jc w:val="both"/>
              <w:rPr>
                <w:color w:val="000000"/>
                <w:sz w:val="20"/>
              </w:rPr>
            </w:pPr>
            <w:r>
              <w:rPr>
                <w:color w:val="000000"/>
                <w:sz w:val="20"/>
              </w:rPr>
              <w:t xml:space="preserve">3 по 10/100 Мбит/с (2 в сети передачи данных и 1 в сети управления) </w:t>
            </w:r>
          </w:p>
        </w:tc>
      </w:tr>
      <w:tr w:rsidR="00B64271">
        <w:trPr>
          <w:trHeight w:val="671"/>
        </w:trPr>
        <w:tc>
          <w:tcPr>
            <w:tcW w:w="0" w:type="auto"/>
            <w:shd w:val="clear" w:color="auto" w:fill="auto"/>
            <w:vAlign w:val="center"/>
            <w:hideMark/>
          </w:tcPr>
          <w:p w:rsidR="00B64271" w:rsidRDefault="002B5E24">
            <w:pPr>
              <w:jc w:val="both"/>
              <w:rPr>
                <w:color w:val="000000"/>
                <w:sz w:val="20"/>
              </w:rPr>
            </w:pPr>
            <w:r>
              <w:rPr>
                <w:color w:val="000000"/>
                <w:sz w:val="20"/>
              </w:rPr>
              <w:t>Филиал Нижневартовские ЭС</w:t>
            </w:r>
          </w:p>
        </w:tc>
        <w:tc>
          <w:tcPr>
            <w:tcW w:w="7026" w:type="dxa"/>
            <w:shd w:val="clear" w:color="auto" w:fill="auto"/>
            <w:vAlign w:val="center"/>
            <w:hideMark/>
          </w:tcPr>
          <w:p w:rsidR="00B64271" w:rsidRDefault="002B5E24">
            <w:pPr>
              <w:jc w:val="both"/>
              <w:rPr>
                <w:color w:val="000000"/>
                <w:sz w:val="20"/>
              </w:rPr>
            </w:pPr>
            <w:r>
              <w:rPr>
                <w:color w:val="000000"/>
                <w:sz w:val="20"/>
              </w:rPr>
              <w:t xml:space="preserve">3 по 10/100 Мбит/с (2 в сети передачи данных и 1 в сети управления) </w:t>
            </w:r>
          </w:p>
        </w:tc>
      </w:tr>
      <w:tr w:rsidR="00B64271">
        <w:trPr>
          <w:trHeight w:val="671"/>
        </w:trPr>
        <w:tc>
          <w:tcPr>
            <w:tcW w:w="0" w:type="auto"/>
            <w:shd w:val="clear" w:color="auto" w:fill="auto"/>
            <w:vAlign w:val="center"/>
            <w:hideMark/>
          </w:tcPr>
          <w:p w:rsidR="00B64271" w:rsidRDefault="002B5E24">
            <w:pPr>
              <w:jc w:val="both"/>
              <w:rPr>
                <w:color w:val="000000"/>
                <w:sz w:val="20"/>
              </w:rPr>
            </w:pPr>
            <w:r>
              <w:rPr>
                <w:color w:val="000000"/>
                <w:sz w:val="20"/>
              </w:rPr>
              <w:t>Филиал Сургутские ЭС</w:t>
            </w:r>
          </w:p>
        </w:tc>
        <w:tc>
          <w:tcPr>
            <w:tcW w:w="7026" w:type="dxa"/>
            <w:shd w:val="clear" w:color="auto" w:fill="auto"/>
            <w:vAlign w:val="center"/>
            <w:hideMark/>
          </w:tcPr>
          <w:p w:rsidR="00B64271" w:rsidRDefault="002B5E24">
            <w:pPr>
              <w:jc w:val="both"/>
              <w:rPr>
                <w:color w:val="000000"/>
                <w:sz w:val="20"/>
              </w:rPr>
            </w:pPr>
            <w:r>
              <w:rPr>
                <w:color w:val="000000"/>
                <w:sz w:val="20"/>
              </w:rPr>
              <w:t xml:space="preserve">3 по 10/100 Мбит/с (2 в сети передачи данных и 1 в сети управления) </w:t>
            </w:r>
          </w:p>
        </w:tc>
      </w:tr>
      <w:tr w:rsidR="00B64271">
        <w:trPr>
          <w:trHeight w:val="671"/>
        </w:trPr>
        <w:tc>
          <w:tcPr>
            <w:tcW w:w="0" w:type="auto"/>
            <w:shd w:val="clear" w:color="auto" w:fill="auto"/>
            <w:vAlign w:val="center"/>
            <w:hideMark/>
          </w:tcPr>
          <w:p w:rsidR="00B64271" w:rsidRDefault="002B5E24">
            <w:pPr>
              <w:jc w:val="both"/>
              <w:rPr>
                <w:color w:val="000000"/>
                <w:sz w:val="20"/>
              </w:rPr>
            </w:pPr>
            <w:r>
              <w:rPr>
                <w:color w:val="000000"/>
                <w:sz w:val="20"/>
              </w:rPr>
              <w:t> Филиал Ноябрьские ЭС</w:t>
            </w:r>
          </w:p>
        </w:tc>
        <w:tc>
          <w:tcPr>
            <w:tcW w:w="7026" w:type="dxa"/>
            <w:shd w:val="clear" w:color="auto" w:fill="auto"/>
            <w:vAlign w:val="center"/>
            <w:hideMark/>
          </w:tcPr>
          <w:p w:rsidR="00B64271" w:rsidRDefault="002B5E24">
            <w:pPr>
              <w:jc w:val="both"/>
              <w:rPr>
                <w:color w:val="000000"/>
                <w:sz w:val="20"/>
              </w:rPr>
            </w:pPr>
            <w:r>
              <w:rPr>
                <w:color w:val="000000"/>
                <w:sz w:val="20"/>
              </w:rPr>
              <w:t xml:space="preserve">3 по 10/100 Мбит/с (2 в сети передачи данных и 1 в сети управления) </w:t>
            </w:r>
          </w:p>
        </w:tc>
      </w:tr>
      <w:tr w:rsidR="00B64271">
        <w:trPr>
          <w:trHeight w:val="671"/>
        </w:trPr>
        <w:tc>
          <w:tcPr>
            <w:tcW w:w="0" w:type="auto"/>
            <w:shd w:val="clear" w:color="auto" w:fill="auto"/>
            <w:vAlign w:val="center"/>
            <w:hideMark/>
          </w:tcPr>
          <w:p w:rsidR="00B64271" w:rsidRDefault="002B5E24">
            <w:pPr>
              <w:jc w:val="both"/>
              <w:rPr>
                <w:color w:val="000000"/>
                <w:sz w:val="20"/>
              </w:rPr>
            </w:pPr>
            <w:r>
              <w:rPr>
                <w:color w:val="000000"/>
                <w:sz w:val="20"/>
              </w:rPr>
              <w:t> Филиал Северные ЭС</w:t>
            </w:r>
          </w:p>
        </w:tc>
        <w:tc>
          <w:tcPr>
            <w:tcW w:w="7026" w:type="dxa"/>
            <w:shd w:val="clear" w:color="auto" w:fill="auto"/>
            <w:vAlign w:val="center"/>
            <w:hideMark/>
          </w:tcPr>
          <w:p w:rsidR="00B64271" w:rsidRDefault="002B5E24">
            <w:pPr>
              <w:jc w:val="both"/>
              <w:rPr>
                <w:color w:val="000000"/>
                <w:sz w:val="20"/>
              </w:rPr>
            </w:pPr>
            <w:r>
              <w:rPr>
                <w:color w:val="000000"/>
                <w:sz w:val="20"/>
              </w:rPr>
              <w:t xml:space="preserve">3 по 10/100 Мбит/с (2 в сети передачи данных и 1 в сети управления) </w:t>
            </w:r>
          </w:p>
        </w:tc>
      </w:tr>
      <w:tr w:rsidR="00B64271">
        <w:trPr>
          <w:trHeight w:val="671"/>
        </w:trPr>
        <w:tc>
          <w:tcPr>
            <w:tcW w:w="0" w:type="auto"/>
            <w:shd w:val="clear" w:color="auto" w:fill="auto"/>
            <w:vAlign w:val="center"/>
            <w:hideMark/>
          </w:tcPr>
          <w:p w:rsidR="00B64271" w:rsidRDefault="002B5E24">
            <w:pPr>
              <w:jc w:val="both"/>
              <w:rPr>
                <w:color w:val="000000"/>
                <w:sz w:val="20"/>
              </w:rPr>
            </w:pPr>
            <w:r>
              <w:rPr>
                <w:color w:val="000000"/>
                <w:sz w:val="20"/>
              </w:rPr>
              <w:t> Филиал Тюменские РС:</w:t>
            </w:r>
          </w:p>
        </w:tc>
        <w:tc>
          <w:tcPr>
            <w:tcW w:w="7026" w:type="dxa"/>
            <w:shd w:val="clear" w:color="auto" w:fill="auto"/>
            <w:vAlign w:val="center"/>
            <w:hideMark/>
          </w:tcPr>
          <w:p w:rsidR="00B64271" w:rsidRDefault="00B64271">
            <w:pPr>
              <w:jc w:val="both"/>
              <w:rPr>
                <w:color w:val="000000"/>
                <w:sz w:val="20"/>
              </w:rPr>
            </w:pPr>
          </w:p>
        </w:tc>
      </w:tr>
      <w:tr w:rsidR="00B64271">
        <w:trPr>
          <w:trHeight w:val="671"/>
        </w:trPr>
        <w:tc>
          <w:tcPr>
            <w:tcW w:w="0" w:type="auto"/>
            <w:shd w:val="clear" w:color="auto" w:fill="auto"/>
            <w:vAlign w:val="center"/>
            <w:hideMark/>
          </w:tcPr>
          <w:p w:rsidR="00B64271" w:rsidRDefault="002B5E24">
            <w:pPr>
              <w:ind w:left="740"/>
              <w:jc w:val="both"/>
              <w:rPr>
                <w:color w:val="000000"/>
                <w:sz w:val="20"/>
              </w:rPr>
            </w:pPr>
            <w:r>
              <w:rPr>
                <w:color w:val="000000"/>
                <w:sz w:val="20"/>
              </w:rPr>
              <w:t>Тюменское ТПО</w:t>
            </w:r>
          </w:p>
        </w:tc>
        <w:tc>
          <w:tcPr>
            <w:tcW w:w="7026" w:type="dxa"/>
            <w:shd w:val="clear" w:color="auto" w:fill="auto"/>
            <w:vAlign w:val="center"/>
            <w:hideMark/>
          </w:tcPr>
          <w:p w:rsidR="00B64271" w:rsidRDefault="002B5E24">
            <w:pPr>
              <w:jc w:val="both"/>
              <w:rPr>
                <w:color w:val="000000"/>
                <w:sz w:val="20"/>
              </w:rPr>
            </w:pPr>
            <w:r>
              <w:rPr>
                <w:color w:val="000000"/>
                <w:sz w:val="20"/>
              </w:rPr>
              <w:t xml:space="preserve">4 по 10/100 Мбит/с (3 в сети передачи данных и 1 в сети управления) </w:t>
            </w:r>
          </w:p>
        </w:tc>
      </w:tr>
      <w:tr w:rsidR="00B64271">
        <w:trPr>
          <w:trHeight w:val="671"/>
        </w:trPr>
        <w:tc>
          <w:tcPr>
            <w:tcW w:w="0" w:type="auto"/>
            <w:shd w:val="clear" w:color="auto" w:fill="auto"/>
            <w:vAlign w:val="center"/>
            <w:hideMark/>
          </w:tcPr>
          <w:p w:rsidR="00B64271" w:rsidRDefault="002B5E24">
            <w:pPr>
              <w:ind w:left="740"/>
              <w:jc w:val="both"/>
              <w:rPr>
                <w:color w:val="000000"/>
                <w:sz w:val="20"/>
              </w:rPr>
            </w:pPr>
            <w:r>
              <w:rPr>
                <w:color w:val="000000"/>
                <w:sz w:val="20"/>
              </w:rPr>
              <w:t> Южное ТПО</w:t>
            </w:r>
          </w:p>
        </w:tc>
        <w:tc>
          <w:tcPr>
            <w:tcW w:w="7026" w:type="dxa"/>
            <w:shd w:val="clear" w:color="auto" w:fill="auto"/>
            <w:vAlign w:val="center"/>
            <w:hideMark/>
          </w:tcPr>
          <w:p w:rsidR="00B64271" w:rsidRDefault="002B5E24">
            <w:pPr>
              <w:jc w:val="both"/>
              <w:rPr>
                <w:color w:val="000000"/>
                <w:sz w:val="20"/>
              </w:rPr>
            </w:pPr>
            <w:r>
              <w:rPr>
                <w:color w:val="000000"/>
                <w:sz w:val="20"/>
              </w:rPr>
              <w:t xml:space="preserve">3 по 10/100 Мбит/с (2 в сети передачи данных и 1 в сети управления) </w:t>
            </w:r>
          </w:p>
        </w:tc>
      </w:tr>
      <w:tr w:rsidR="00B64271">
        <w:trPr>
          <w:trHeight w:val="671"/>
        </w:trPr>
        <w:tc>
          <w:tcPr>
            <w:tcW w:w="0" w:type="auto"/>
            <w:shd w:val="clear" w:color="auto" w:fill="auto"/>
            <w:vAlign w:val="center"/>
            <w:hideMark/>
          </w:tcPr>
          <w:p w:rsidR="00B64271" w:rsidRDefault="002B5E24">
            <w:pPr>
              <w:ind w:left="740"/>
              <w:jc w:val="both"/>
              <w:rPr>
                <w:color w:val="000000"/>
                <w:sz w:val="20"/>
              </w:rPr>
            </w:pPr>
            <w:r>
              <w:rPr>
                <w:color w:val="000000"/>
                <w:sz w:val="20"/>
              </w:rPr>
              <w:t> Ишимское ТПО</w:t>
            </w:r>
          </w:p>
        </w:tc>
        <w:tc>
          <w:tcPr>
            <w:tcW w:w="7026" w:type="dxa"/>
            <w:shd w:val="clear" w:color="auto" w:fill="auto"/>
            <w:vAlign w:val="center"/>
            <w:hideMark/>
          </w:tcPr>
          <w:p w:rsidR="00B64271" w:rsidRDefault="002B5E24">
            <w:pPr>
              <w:jc w:val="both"/>
              <w:rPr>
                <w:color w:val="000000"/>
                <w:sz w:val="20"/>
              </w:rPr>
            </w:pPr>
            <w:r>
              <w:rPr>
                <w:color w:val="000000"/>
                <w:sz w:val="20"/>
              </w:rPr>
              <w:t xml:space="preserve">3 по 10/100 Мбит/с (2 в сети передачи данных и 1 в сети управления) </w:t>
            </w:r>
          </w:p>
        </w:tc>
      </w:tr>
      <w:tr w:rsidR="00B64271">
        <w:trPr>
          <w:trHeight w:val="671"/>
        </w:trPr>
        <w:tc>
          <w:tcPr>
            <w:tcW w:w="0" w:type="auto"/>
            <w:shd w:val="clear" w:color="auto" w:fill="auto"/>
            <w:vAlign w:val="center"/>
            <w:hideMark/>
          </w:tcPr>
          <w:p w:rsidR="00B64271" w:rsidRDefault="002B5E24">
            <w:pPr>
              <w:ind w:left="740"/>
              <w:jc w:val="both"/>
              <w:rPr>
                <w:color w:val="000000"/>
                <w:sz w:val="20"/>
              </w:rPr>
            </w:pPr>
            <w:r>
              <w:rPr>
                <w:color w:val="000000"/>
                <w:sz w:val="20"/>
              </w:rPr>
              <w:t> Тобольское ТПО</w:t>
            </w:r>
          </w:p>
        </w:tc>
        <w:tc>
          <w:tcPr>
            <w:tcW w:w="7026" w:type="dxa"/>
            <w:shd w:val="clear" w:color="auto" w:fill="auto"/>
            <w:vAlign w:val="center"/>
            <w:hideMark/>
          </w:tcPr>
          <w:p w:rsidR="00B64271" w:rsidRDefault="002B5E24">
            <w:pPr>
              <w:jc w:val="both"/>
              <w:rPr>
                <w:color w:val="000000"/>
                <w:sz w:val="20"/>
              </w:rPr>
            </w:pPr>
            <w:r>
              <w:rPr>
                <w:color w:val="000000"/>
                <w:sz w:val="20"/>
              </w:rPr>
              <w:t xml:space="preserve">3 по 10/100 Мбит/с (2 в сети передачи данных и 1 в сети управления) </w:t>
            </w:r>
          </w:p>
        </w:tc>
      </w:tr>
    </w:tbl>
    <w:p w:rsidR="00B64271" w:rsidRDefault="00B64271">
      <w:pPr>
        <w:ind w:firstLine="709"/>
        <w:jc w:val="both"/>
        <w:rPr>
          <w:lang w:eastAsia="x-none"/>
        </w:rPr>
      </w:pPr>
    </w:p>
    <w:p w:rsidR="00B64271" w:rsidRDefault="002B5E24">
      <w:pPr>
        <w:ind w:firstLine="709"/>
        <w:jc w:val="both"/>
        <w:rPr>
          <w:lang w:eastAsia="x-none"/>
        </w:rPr>
      </w:pPr>
      <w:r>
        <w:rPr>
          <w:lang w:eastAsia="x-none"/>
        </w:rPr>
        <w:t>Самостоятельно Заказчиком проводятся подготовительные работы по выключению стороннего оборудования связи, в. т. числе реконструируемого. Для это производятся следующие действия:</w:t>
      </w:r>
    </w:p>
    <w:p w:rsidR="00B64271" w:rsidRDefault="002B5E24">
      <w:pPr>
        <w:pStyle w:val="affe"/>
        <w:numPr>
          <w:ilvl w:val="0"/>
          <w:numId w:val="57"/>
        </w:numPr>
      </w:pPr>
      <w:r>
        <w:t>перенос маршрутов и абонентской емкости с действующей на реконструируемую Систему;</w:t>
      </w:r>
    </w:p>
    <w:p w:rsidR="00B64271" w:rsidRDefault="002B5E24">
      <w:pPr>
        <w:pStyle w:val="affe"/>
        <w:numPr>
          <w:ilvl w:val="0"/>
          <w:numId w:val="57"/>
        </w:numPr>
      </w:pPr>
      <w:r>
        <w:t>отключение и удаление текущих маршрутов каналов связи и абонентов из плана нумерации с замещаемого оборудования;</w:t>
      </w:r>
    </w:p>
    <w:p w:rsidR="00B64271" w:rsidRDefault="002B5E24">
      <w:pPr>
        <w:pStyle w:val="affe"/>
        <w:numPr>
          <w:ilvl w:val="0"/>
          <w:numId w:val="57"/>
        </w:numPr>
      </w:pPr>
      <w:r>
        <w:lastRenderedPageBreak/>
        <w:t>физическая раскоммутация транковых и абонентских портов со станционной стороны кроссового оборудования замещаемого оборудования;</w:t>
      </w:r>
    </w:p>
    <w:p w:rsidR="00B64271" w:rsidRDefault="002B5E24">
      <w:pPr>
        <w:pStyle w:val="affe"/>
        <w:numPr>
          <w:ilvl w:val="0"/>
          <w:numId w:val="57"/>
        </w:numPr>
      </w:pPr>
      <w:r>
        <w:t>перевод блоков питания в состояние «Выключено», физическое отключение от системы электропитания;</w:t>
      </w:r>
    </w:p>
    <w:p w:rsidR="00B64271" w:rsidRDefault="002B5E24">
      <w:pPr>
        <w:pStyle w:val="affe"/>
        <w:numPr>
          <w:ilvl w:val="0"/>
          <w:numId w:val="57"/>
        </w:numPr>
      </w:pPr>
      <w:r>
        <w:t>отключение от системы заземления.</w:t>
      </w:r>
    </w:p>
    <w:p w:rsidR="00B64271" w:rsidRDefault="00B64271">
      <w:pPr>
        <w:pStyle w:val="affe"/>
        <w:ind w:left="1429" w:firstLine="0"/>
      </w:pPr>
    </w:p>
    <w:p w:rsidR="00B64271" w:rsidRDefault="002B5E24">
      <w:pPr>
        <w:pStyle w:val="a4"/>
        <w:numPr>
          <w:ilvl w:val="1"/>
          <w:numId w:val="1"/>
        </w:numPr>
        <w:spacing w:line="288" w:lineRule="auto"/>
        <w:contextualSpacing/>
        <w:jc w:val="both"/>
        <w:outlineLvl w:val="1"/>
        <w:rPr>
          <w:b/>
        </w:rPr>
      </w:pPr>
      <w:bookmarkStart w:id="118" w:name="_Toc465769990"/>
      <w:bookmarkStart w:id="119" w:name="_Toc466654100"/>
      <w:bookmarkStart w:id="120" w:name="_Toc467779359"/>
      <w:bookmarkStart w:id="121" w:name="_Toc487793923"/>
      <w:r>
        <w:rPr>
          <w:b/>
        </w:rPr>
        <w:t>Мероприятия по обучению и проверке квалификации персонала</w:t>
      </w:r>
      <w:bookmarkEnd w:id="118"/>
      <w:bookmarkEnd w:id="119"/>
      <w:bookmarkEnd w:id="120"/>
      <w:bookmarkEnd w:id="121"/>
    </w:p>
    <w:p w:rsidR="00B64271" w:rsidRDefault="00B64271">
      <w:pPr>
        <w:pStyle w:val="a4"/>
        <w:spacing w:line="288" w:lineRule="auto"/>
        <w:ind w:left="1288"/>
        <w:contextualSpacing/>
        <w:jc w:val="both"/>
        <w:rPr>
          <w:b/>
        </w:rPr>
      </w:pPr>
    </w:p>
    <w:p w:rsidR="00B64271" w:rsidRDefault="002B5E24">
      <w:pPr>
        <w:spacing w:line="288" w:lineRule="auto"/>
        <w:ind w:firstLine="709"/>
        <w:jc w:val="both"/>
      </w:pPr>
      <w:r>
        <w:t xml:space="preserve">Для обслуживания </w:t>
      </w:r>
      <w:r w:rsidR="007547E5">
        <w:t xml:space="preserve">Объектов </w:t>
      </w:r>
      <w:r>
        <w:t>Системы должны быть подготовлены: 2 (два) администратора СТС и 13 (тринадцать) операторов СТС. Режим работы назначенных администраторов и операторов регламентируется трудовым распорядком, установленным для сотрудников в рамках подразделений предприятия Заказчика. Система не должна требовать постоянного присутствия администратора или оператора на рабочем месте.</w:t>
      </w:r>
    </w:p>
    <w:p w:rsidR="00B64271" w:rsidRDefault="002B5E24">
      <w:pPr>
        <w:spacing w:line="288" w:lineRule="auto"/>
        <w:ind w:firstLine="709"/>
        <w:jc w:val="both"/>
      </w:pPr>
      <w:r>
        <w:t xml:space="preserve">До начала передачи </w:t>
      </w:r>
      <w:r w:rsidR="00A80AFF">
        <w:t xml:space="preserve">Объектов </w:t>
      </w:r>
      <w:r>
        <w:t>Системы в промышленную эксплуатацию Подрядчик должен обеспечить обучение специалистов АО «Тюменьэнерго» по программам, приведенным в Таблице 6.2.</w:t>
      </w:r>
    </w:p>
    <w:p w:rsidR="00B64271" w:rsidRDefault="002B5E24">
      <w:pPr>
        <w:pStyle w:val="affc"/>
        <w:keepNext/>
        <w:spacing w:line="288" w:lineRule="auto"/>
        <w:jc w:val="right"/>
      </w:pPr>
      <w:bookmarkStart w:id="122" w:name="_Ref466647207"/>
      <w:bookmarkStart w:id="123" w:name="_Ref467439692"/>
      <w:r>
        <w:t xml:space="preserve">Таблица </w:t>
      </w:r>
      <w:bookmarkEnd w:id="122"/>
      <w:r>
        <w:t xml:space="preserve">6.2 – Программы обучения </w:t>
      </w:r>
      <w:bookmarkEnd w:id="123"/>
    </w:p>
    <w:tbl>
      <w:tblPr>
        <w:tblW w:w="103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5812"/>
        <w:gridCol w:w="2410"/>
      </w:tblGrid>
      <w:tr w:rsidR="00B64271">
        <w:trPr>
          <w:trHeight w:val="435"/>
        </w:trPr>
        <w:tc>
          <w:tcPr>
            <w:tcW w:w="2122" w:type="dxa"/>
            <w:tcBorders>
              <w:bottom w:val="single" w:sz="4" w:space="0" w:color="auto"/>
            </w:tcBorders>
            <w:vAlign w:val="center"/>
          </w:tcPr>
          <w:p w:rsidR="00B64271" w:rsidRDefault="002B5E24">
            <w:pPr>
              <w:pStyle w:val="afff2"/>
              <w:rPr>
                <w:sz w:val="22"/>
              </w:rPr>
            </w:pPr>
            <w:r>
              <w:rPr>
                <w:sz w:val="22"/>
              </w:rPr>
              <w:t>Уровень</w:t>
            </w:r>
          </w:p>
        </w:tc>
        <w:tc>
          <w:tcPr>
            <w:tcW w:w="5812" w:type="dxa"/>
            <w:tcBorders>
              <w:bottom w:val="single" w:sz="4" w:space="0" w:color="auto"/>
            </w:tcBorders>
            <w:vAlign w:val="center"/>
          </w:tcPr>
          <w:p w:rsidR="00B64271" w:rsidRDefault="002B5E24">
            <w:pPr>
              <w:pStyle w:val="afff2"/>
              <w:rPr>
                <w:sz w:val="22"/>
              </w:rPr>
            </w:pPr>
            <w:r>
              <w:rPr>
                <w:sz w:val="22"/>
              </w:rPr>
              <w:t>Название</w:t>
            </w:r>
          </w:p>
        </w:tc>
        <w:tc>
          <w:tcPr>
            <w:tcW w:w="2410" w:type="dxa"/>
            <w:tcBorders>
              <w:bottom w:val="single" w:sz="4" w:space="0" w:color="auto"/>
            </w:tcBorders>
            <w:vAlign w:val="center"/>
          </w:tcPr>
          <w:p w:rsidR="00B64271" w:rsidRDefault="002B5E24">
            <w:pPr>
              <w:pStyle w:val="afff2"/>
              <w:rPr>
                <w:sz w:val="22"/>
              </w:rPr>
            </w:pPr>
            <w:r>
              <w:rPr>
                <w:sz w:val="22"/>
              </w:rPr>
              <w:t>Продолжительность, рабочих дней</w:t>
            </w:r>
          </w:p>
        </w:tc>
      </w:tr>
      <w:tr w:rsidR="00B64271">
        <w:trPr>
          <w:trHeight w:val="231"/>
        </w:trPr>
        <w:tc>
          <w:tcPr>
            <w:tcW w:w="2122" w:type="dxa"/>
            <w:vAlign w:val="center"/>
          </w:tcPr>
          <w:p w:rsidR="00B64271" w:rsidRDefault="002B5E24">
            <w:pPr>
              <w:pStyle w:val="122"/>
              <w:jc w:val="center"/>
              <w:rPr>
                <w:sz w:val="22"/>
              </w:rPr>
            </w:pPr>
            <w:r>
              <w:rPr>
                <w:sz w:val="22"/>
              </w:rPr>
              <w:t>Администратор</w:t>
            </w:r>
          </w:p>
        </w:tc>
        <w:tc>
          <w:tcPr>
            <w:tcW w:w="5812" w:type="dxa"/>
            <w:vAlign w:val="center"/>
          </w:tcPr>
          <w:p w:rsidR="00B64271" w:rsidRDefault="002B5E24">
            <w:pPr>
              <w:pStyle w:val="122"/>
              <w:numPr>
                <w:ilvl w:val="2"/>
                <w:numId w:val="4"/>
              </w:numPr>
              <w:spacing w:line="288" w:lineRule="auto"/>
              <w:ind w:left="312" w:hanging="357"/>
            </w:pPr>
            <w:r>
              <w:t xml:space="preserve">Администрирование и конфигурирование оборудования «Элтекс», АТС «РТУ»; </w:t>
            </w:r>
          </w:p>
          <w:p w:rsidR="00B64271" w:rsidRDefault="002B5E24">
            <w:pPr>
              <w:pStyle w:val="122"/>
              <w:numPr>
                <w:ilvl w:val="2"/>
                <w:numId w:val="4"/>
              </w:numPr>
              <w:spacing w:line="288" w:lineRule="auto"/>
              <w:ind w:left="312" w:hanging="357"/>
            </w:pPr>
            <w:r>
              <w:t xml:space="preserve">Оперативное управление планом нумерации, абонентской емкостью и настройка транковых соединений оборудования «Элтекс», АТС «РТУ»; </w:t>
            </w:r>
          </w:p>
          <w:p w:rsidR="00B64271" w:rsidRDefault="002B5E24">
            <w:pPr>
              <w:pStyle w:val="122"/>
              <w:numPr>
                <w:ilvl w:val="2"/>
                <w:numId w:val="4"/>
              </w:numPr>
              <w:spacing w:line="288" w:lineRule="auto"/>
              <w:ind w:left="312" w:hanging="357"/>
            </w:pPr>
            <w:r>
              <w:t>Администрирования в среде ОС Linux;</w:t>
            </w:r>
          </w:p>
          <w:p w:rsidR="00B64271" w:rsidRDefault="002B5E24">
            <w:pPr>
              <w:pStyle w:val="122"/>
              <w:numPr>
                <w:ilvl w:val="2"/>
                <w:numId w:val="4"/>
              </w:numPr>
              <w:spacing w:line="288" w:lineRule="auto"/>
              <w:ind w:left="312" w:hanging="357"/>
            </w:pPr>
            <w:r>
              <w:t>Администрирование и конфигурирование веб-интерфейса Системы;</w:t>
            </w:r>
          </w:p>
          <w:p w:rsidR="00B64271" w:rsidRDefault="002B5E24">
            <w:pPr>
              <w:pStyle w:val="122"/>
              <w:numPr>
                <w:ilvl w:val="2"/>
                <w:numId w:val="4"/>
              </w:numPr>
              <w:spacing w:line="288" w:lineRule="auto"/>
              <w:ind w:left="312" w:hanging="357"/>
            </w:pPr>
            <w:r>
              <w:t>Администрирование и конфигурирование сервиса мониторинга, статистики.</w:t>
            </w:r>
          </w:p>
        </w:tc>
        <w:tc>
          <w:tcPr>
            <w:tcW w:w="2410" w:type="dxa"/>
            <w:vAlign w:val="center"/>
          </w:tcPr>
          <w:p w:rsidR="00B64271" w:rsidRDefault="002B5E24">
            <w:pPr>
              <w:pStyle w:val="122"/>
              <w:jc w:val="center"/>
              <w:rPr>
                <w:sz w:val="22"/>
              </w:rPr>
            </w:pPr>
            <w:r>
              <w:rPr>
                <w:sz w:val="22"/>
              </w:rPr>
              <w:t>5</w:t>
            </w:r>
          </w:p>
        </w:tc>
      </w:tr>
      <w:tr w:rsidR="00B64271">
        <w:trPr>
          <w:trHeight w:val="439"/>
        </w:trPr>
        <w:tc>
          <w:tcPr>
            <w:tcW w:w="2122" w:type="dxa"/>
            <w:vAlign w:val="center"/>
          </w:tcPr>
          <w:p w:rsidR="00B64271" w:rsidRDefault="002B5E24">
            <w:pPr>
              <w:pStyle w:val="122"/>
              <w:jc w:val="center"/>
              <w:rPr>
                <w:sz w:val="22"/>
              </w:rPr>
            </w:pPr>
            <w:r>
              <w:rPr>
                <w:sz w:val="22"/>
              </w:rPr>
              <w:t>Оператор</w:t>
            </w:r>
          </w:p>
        </w:tc>
        <w:tc>
          <w:tcPr>
            <w:tcW w:w="5812" w:type="dxa"/>
            <w:vAlign w:val="center"/>
          </w:tcPr>
          <w:p w:rsidR="00B64271" w:rsidRDefault="002B5E24">
            <w:pPr>
              <w:pStyle w:val="122"/>
              <w:numPr>
                <w:ilvl w:val="0"/>
                <w:numId w:val="59"/>
              </w:numPr>
              <w:spacing w:line="288" w:lineRule="auto"/>
              <w:ind w:left="312" w:hanging="357"/>
            </w:pPr>
            <w:r>
              <w:t xml:space="preserve">Оперативное управление планом нумерации, абонентской емкостью и настройка транковых соединений оборудования «Элтекс», АТС «РТУ»; </w:t>
            </w:r>
          </w:p>
          <w:p w:rsidR="00B64271" w:rsidRDefault="002B5E24">
            <w:pPr>
              <w:pStyle w:val="122"/>
              <w:numPr>
                <w:ilvl w:val="0"/>
                <w:numId w:val="59"/>
              </w:numPr>
              <w:spacing w:line="288" w:lineRule="auto"/>
              <w:ind w:left="312" w:hanging="357"/>
            </w:pPr>
            <w:r>
              <w:t>Основы администрирования в среде ОС Linux;</w:t>
            </w:r>
          </w:p>
          <w:p w:rsidR="00B64271" w:rsidRDefault="002B5E24">
            <w:pPr>
              <w:pStyle w:val="122"/>
              <w:numPr>
                <w:ilvl w:val="0"/>
                <w:numId w:val="59"/>
              </w:numPr>
              <w:spacing w:line="288" w:lineRule="auto"/>
              <w:ind w:left="312" w:hanging="357"/>
            </w:pPr>
            <w:r>
              <w:t>Оперативная работа с Системой через веб-интерфейс;</w:t>
            </w:r>
          </w:p>
          <w:p w:rsidR="00B64271" w:rsidRDefault="002B5E24">
            <w:pPr>
              <w:pStyle w:val="122"/>
              <w:numPr>
                <w:ilvl w:val="0"/>
                <w:numId w:val="59"/>
              </w:numPr>
              <w:spacing w:line="288" w:lineRule="auto"/>
              <w:ind w:left="312" w:hanging="357"/>
            </w:pPr>
            <w:r>
              <w:t>Оперативная работа с сервисом мониторинга, получение и анализ статистической информации.</w:t>
            </w:r>
          </w:p>
        </w:tc>
        <w:tc>
          <w:tcPr>
            <w:tcW w:w="2410" w:type="dxa"/>
            <w:vAlign w:val="center"/>
          </w:tcPr>
          <w:p w:rsidR="00B64271" w:rsidRDefault="002B5E24">
            <w:pPr>
              <w:pStyle w:val="122"/>
              <w:jc w:val="center"/>
              <w:rPr>
                <w:sz w:val="22"/>
              </w:rPr>
            </w:pPr>
            <w:r>
              <w:rPr>
                <w:sz w:val="22"/>
              </w:rPr>
              <w:t>3</w:t>
            </w:r>
          </w:p>
        </w:tc>
      </w:tr>
    </w:tbl>
    <w:p w:rsidR="00B64271" w:rsidRDefault="00B64271">
      <w:pPr>
        <w:pStyle w:val="10"/>
        <w:keepNext w:val="0"/>
        <w:tabs>
          <w:tab w:val="left" w:pos="1134"/>
        </w:tabs>
        <w:spacing w:before="0" w:after="240" w:line="288" w:lineRule="auto"/>
        <w:jc w:val="both"/>
      </w:pPr>
      <w:bookmarkStart w:id="124" w:name="_Toc467779360"/>
      <w:bookmarkStart w:id="125" w:name="_Toc466483311"/>
      <w:bookmarkStart w:id="126" w:name="_Toc466541331"/>
      <w:bookmarkStart w:id="127" w:name="_Toc466543616"/>
      <w:bookmarkStart w:id="128" w:name="_Toc466544057"/>
    </w:p>
    <w:p w:rsidR="00B64271" w:rsidRDefault="002B5E24">
      <w:pPr>
        <w:pStyle w:val="a4"/>
        <w:numPr>
          <w:ilvl w:val="0"/>
          <w:numId w:val="1"/>
        </w:numPr>
        <w:spacing w:line="288" w:lineRule="auto"/>
        <w:ind w:left="0" w:firstLine="709"/>
        <w:contextualSpacing/>
        <w:jc w:val="both"/>
        <w:outlineLvl w:val="0"/>
        <w:rPr>
          <w:b/>
        </w:rPr>
      </w:pPr>
      <w:bookmarkStart w:id="129" w:name="_Toc487793924"/>
      <w:r>
        <w:rPr>
          <w:b/>
        </w:rPr>
        <w:t>Требования к выполнению работ</w:t>
      </w:r>
      <w:bookmarkEnd w:id="124"/>
      <w:bookmarkEnd w:id="129"/>
    </w:p>
    <w:p w:rsidR="00B64271" w:rsidRDefault="00B64271">
      <w:pPr>
        <w:pStyle w:val="afff0"/>
        <w:spacing w:line="288" w:lineRule="auto"/>
        <w:rPr>
          <w:sz w:val="24"/>
          <w:szCs w:val="24"/>
        </w:rPr>
      </w:pPr>
    </w:p>
    <w:p w:rsidR="00B64271" w:rsidRDefault="002B5E24">
      <w:pPr>
        <w:pStyle w:val="afff0"/>
        <w:spacing w:line="288" w:lineRule="auto"/>
        <w:rPr>
          <w:sz w:val="24"/>
          <w:szCs w:val="24"/>
        </w:rPr>
      </w:pPr>
      <w:r>
        <w:rPr>
          <w:sz w:val="24"/>
          <w:szCs w:val="24"/>
        </w:rPr>
        <w:t xml:space="preserve">Комплекс работ по реализации реконструкции </w:t>
      </w:r>
      <w:r w:rsidR="007547E5">
        <w:rPr>
          <w:sz w:val="24"/>
          <w:szCs w:val="24"/>
        </w:rPr>
        <w:t>Объектов</w:t>
      </w:r>
      <w:r w:rsidR="007547E5" w:rsidRPr="007547E5">
        <w:rPr>
          <w:sz w:val="24"/>
          <w:szCs w:val="24"/>
        </w:rPr>
        <w:t xml:space="preserve"> </w:t>
      </w:r>
      <w:r>
        <w:rPr>
          <w:sz w:val="24"/>
          <w:szCs w:val="24"/>
        </w:rPr>
        <w:t>Системы телефонной связи АО «Тюменьэнерго» выполняется согласно настоящего Технического задания, проектной и рабочей документации.</w:t>
      </w:r>
    </w:p>
    <w:p w:rsidR="00B64271" w:rsidRDefault="002B5E24">
      <w:pPr>
        <w:pStyle w:val="afff0"/>
        <w:spacing w:line="288" w:lineRule="auto"/>
        <w:rPr>
          <w:sz w:val="24"/>
          <w:szCs w:val="24"/>
        </w:rPr>
      </w:pPr>
      <w:r>
        <w:rPr>
          <w:sz w:val="24"/>
          <w:szCs w:val="24"/>
        </w:rPr>
        <w:lastRenderedPageBreak/>
        <w:t>Выполнение работ, поставка оборудования и материалов осуществляется на основании состава работ и соответствующих спецификаций (Приложение А), предусмотренных в проектной и рабочей документации.</w:t>
      </w:r>
    </w:p>
    <w:p w:rsidR="00B64271" w:rsidRDefault="002B5E24">
      <w:pPr>
        <w:pStyle w:val="afff0"/>
        <w:spacing w:line="288" w:lineRule="auto"/>
        <w:rPr>
          <w:sz w:val="24"/>
          <w:szCs w:val="24"/>
        </w:rPr>
      </w:pPr>
      <w:r>
        <w:rPr>
          <w:sz w:val="24"/>
          <w:szCs w:val="24"/>
        </w:rPr>
        <w:t>После выполнения работ по реконструкции проводятся испытания и проверки в соответствии с Программой и методикой испытаний, разрабатываемой Исполнителем на этапе внедрения.</w:t>
      </w:r>
    </w:p>
    <w:p w:rsidR="00B64271" w:rsidRDefault="002B5E24">
      <w:pPr>
        <w:pStyle w:val="afff0"/>
        <w:spacing w:line="288" w:lineRule="auto"/>
        <w:rPr>
          <w:sz w:val="24"/>
          <w:szCs w:val="24"/>
        </w:rPr>
      </w:pPr>
      <w:r>
        <w:rPr>
          <w:sz w:val="24"/>
          <w:szCs w:val="24"/>
        </w:rPr>
        <w:t>Предъявляются следующие особые условия:</w:t>
      </w:r>
    </w:p>
    <w:p w:rsidR="00B64271" w:rsidRDefault="002B5E24">
      <w:pPr>
        <w:pStyle w:val="afff0"/>
        <w:numPr>
          <w:ilvl w:val="0"/>
          <w:numId w:val="53"/>
        </w:numPr>
        <w:tabs>
          <w:tab w:val="left" w:pos="1134"/>
        </w:tabs>
        <w:spacing w:line="288" w:lineRule="auto"/>
        <w:ind w:left="0" w:firstLine="709"/>
        <w:rPr>
          <w:sz w:val="24"/>
          <w:szCs w:val="24"/>
        </w:rPr>
      </w:pPr>
      <w:r>
        <w:rPr>
          <w:sz w:val="24"/>
          <w:szCs w:val="24"/>
        </w:rPr>
        <w:t>выполнение работ должно осуществляться в условиях действующих электроустановок без полного погашения электроэнергии в стесненных условиях вблизи оборудования, находящегося под рабочим напряжением.</w:t>
      </w:r>
    </w:p>
    <w:p w:rsidR="00B64271" w:rsidRDefault="00B64271">
      <w:pPr>
        <w:pStyle w:val="afff0"/>
        <w:tabs>
          <w:tab w:val="left" w:pos="1134"/>
        </w:tabs>
        <w:spacing w:line="288" w:lineRule="auto"/>
        <w:ind w:left="709" w:firstLine="0"/>
        <w:rPr>
          <w:sz w:val="18"/>
          <w:szCs w:val="18"/>
        </w:rPr>
      </w:pPr>
    </w:p>
    <w:p w:rsidR="00B64271" w:rsidRDefault="002B5E24">
      <w:pPr>
        <w:pStyle w:val="a4"/>
        <w:numPr>
          <w:ilvl w:val="0"/>
          <w:numId w:val="1"/>
        </w:numPr>
        <w:spacing w:line="288" w:lineRule="auto"/>
        <w:ind w:left="0" w:firstLine="709"/>
        <w:contextualSpacing/>
        <w:jc w:val="both"/>
        <w:outlineLvl w:val="0"/>
        <w:rPr>
          <w:b/>
        </w:rPr>
      </w:pPr>
      <w:bookmarkStart w:id="130" w:name="_Toc467779361"/>
      <w:bookmarkStart w:id="131" w:name="_Toc487793925"/>
      <w:r>
        <w:rPr>
          <w:b/>
        </w:rPr>
        <w:t>Состав и содержание работ по реконструкции Системы</w:t>
      </w:r>
      <w:bookmarkEnd w:id="130"/>
      <w:bookmarkEnd w:id="131"/>
    </w:p>
    <w:p w:rsidR="00B64271" w:rsidRDefault="00B64271">
      <w:pPr>
        <w:spacing w:line="288" w:lineRule="auto"/>
        <w:ind w:firstLine="709"/>
        <w:jc w:val="both"/>
      </w:pPr>
    </w:p>
    <w:p w:rsidR="00B64271" w:rsidRDefault="002B5E24">
      <w:pPr>
        <w:pStyle w:val="a4"/>
        <w:spacing w:line="288" w:lineRule="auto"/>
        <w:ind w:left="0" w:firstLine="709"/>
        <w:contextualSpacing/>
        <w:jc w:val="both"/>
      </w:pPr>
      <w:r>
        <w:t xml:space="preserve">Работы по реконструкции и вводу </w:t>
      </w:r>
      <w:r w:rsidR="008C21D6">
        <w:t>Системы в действие для каждого О</w:t>
      </w:r>
      <w:r>
        <w:t>бъекта, указанного в разделе 1.3. «Сроки выполнения работ»</w:t>
      </w:r>
      <w:r>
        <w:rPr>
          <w:b/>
        </w:rPr>
        <w:t xml:space="preserve"> </w:t>
      </w:r>
      <w:r>
        <w:t>должны выполняться в соответствии с планом, представленным в Таблице 8.1.</w:t>
      </w:r>
    </w:p>
    <w:p w:rsidR="00B64271" w:rsidRDefault="002B5E24">
      <w:pPr>
        <w:pStyle w:val="affc"/>
        <w:keepNext/>
        <w:spacing w:line="288" w:lineRule="auto"/>
        <w:jc w:val="right"/>
        <w:rPr>
          <w:szCs w:val="24"/>
        </w:rPr>
      </w:pPr>
      <w:bookmarkStart w:id="132" w:name="_Ref467075609"/>
      <w:bookmarkStart w:id="133" w:name="_Ref467442657"/>
      <w:r>
        <w:rPr>
          <w:bCs w:val="0"/>
          <w:szCs w:val="24"/>
          <w:lang w:eastAsia="en-US" w:bidi="en-US"/>
        </w:rPr>
        <w:t xml:space="preserve">Таблица </w:t>
      </w:r>
      <w:bookmarkEnd w:id="132"/>
      <w:r>
        <w:rPr>
          <w:bCs w:val="0"/>
          <w:szCs w:val="24"/>
          <w:lang w:eastAsia="en-US" w:bidi="en-US"/>
        </w:rPr>
        <w:t>8.1</w:t>
      </w:r>
      <w:r>
        <w:rPr>
          <w:szCs w:val="24"/>
        </w:rPr>
        <w:t xml:space="preserve"> – План работ</w:t>
      </w:r>
      <w:bookmarkEnd w:id="133"/>
    </w:p>
    <w:p w:rsidR="000F3909" w:rsidRPr="000F3909" w:rsidRDefault="000F3909" w:rsidP="000F3909"/>
    <w:tbl>
      <w:tblPr>
        <w:tblW w:w="10485"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6"/>
        <w:gridCol w:w="1701"/>
        <w:gridCol w:w="2977"/>
        <w:gridCol w:w="3544"/>
        <w:gridCol w:w="1417"/>
      </w:tblGrid>
      <w:tr w:rsidR="00B64271">
        <w:trPr>
          <w:trHeight w:val="369"/>
          <w:tblHeader/>
        </w:trPr>
        <w:tc>
          <w:tcPr>
            <w:tcW w:w="846" w:type="dxa"/>
            <w:vAlign w:val="center"/>
          </w:tcPr>
          <w:p w:rsidR="00B64271" w:rsidRDefault="002B5E24">
            <w:pPr>
              <w:spacing w:line="288" w:lineRule="auto"/>
              <w:jc w:val="center"/>
              <w:rPr>
                <w:b/>
              </w:rPr>
            </w:pPr>
            <w:r>
              <w:rPr>
                <w:b/>
              </w:rPr>
              <w:t>№ п/п</w:t>
            </w:r>
          </w:p>
        </w:tc>
        <w:tc>
          <w:tcPr>
            <w:tcW w:w="1701" w:type="dxa"/>
            <w:vAlign w:val="center"/>
          </w:tcPr>
          <w:p w:rsidR="00B64271" w:rsidRDefault="002B5E24">
            <w:pPr>
              <w:spacing w:line="288" w:lineRule="auto"/>
              <w:jc w:val="both"/>
              <w:rPr>
                <w:b/>
              </w:rPr>
            </w:pPr>
            <w:r>
              <w:rPr>
                <w:b/>
              </w:rPr>
              <w:t>Стадии</w:t>
            </w:r>
          </w:p>
        </w:tc>
        <w:tc>
          <w:tcPr>
            <w:tcW w:w="2977" w:type="dxa"/>
            <w:vAlign w:val="center"/>
          </w:tcPr>
          <w:p w:rsidR="00B64271" w:rsidRDefault="002B5E24">
            <w:pPr>
              <w:spacing w:line="288" w:lineRule="auto"/>
              <w:jc w:val="both"/>
              <w:rPr>
                <w:b/>
              </w:rPr>
            </w:pPr>
            <w:r>
              <w:rPr>
                <w:b/>
              </w:rPr>
              <w:t>Этапы работ</w:t>
            </w:r>
          </w:p>
        </w:tc>
        <w:tc>
          <w:tcPr>
            <w:tcW w:w="3544" w:type="dxa"/>
            <w:vAlign w:val="center"/>
          </w:tcPr>
          <w:p w:rsidR="00B64271" w:rsidRDefault="002B5E24">
            <w:pPr>
              <w:spacing w:line="288" w:lineRule="auto"/>
              <w:jc w:val="both"/>
              <w:rPr>
                <w:b/>
              </w:rPr>
            </w:pPr>
            <w:r>
              <w:rPr>
                <w:b/>
              </w:rPr>
              <w:t>Результаты этапов</w:t>
            </w:r>
          </w:p>
        </w:tc>
        <w:tc>
          <w:tcPr>
            <w:tcW w:w="1417" w:type="dxa"/>
            <w:vAlign w:val="center"/>
          </w:tcPr>
          <w:p w:rsidR="00B64271" w:rsidRDefault="002B5E24">
            <w:pPr>
              <w:spacing w:line="288" w:lineRule="auto"/>
              <w:jc w:val="both"/>
              <w:rPr>
                <w:b/>
              </w:rPr>
            </w:pPr>
            <w:r>
              <w:rPr>
                <w:b/>
              </w:rPr>
              <w:t>Максимальная продолжительность (календарных дней)</w:t>
            </w:r>
          </w:p>
        </w:tc>
      </w:tr>
      <w:tr w:rsidR="00B64271">
        <w:trPr>
          <w:trHeight w:val="369"/>
        </w:trPr>
        <w:tc>
          <w:tcPr>
            <w:tcW w:w="846" w:type="dxa"/>
            <w:vAlign w:val="center"/>
          </w:tcPr>
          <w:p w:rsidR="00B64271" w:rsidRDefault="002B5E24">
            <w:pPr>
              <w:spacing w:line="288" w:lineRule="auto"/>
              <w:jc w:val="center"/>
            </w:pPr>
            <w:r>
              <w:t>1</w:t>
            </w:r>
          </w:p>
        </w:tc>
        <w:tc>
          <w:tcPr>
            <w:tcW w:w="1701" w:type="dxa"/>
            <w:vAlign w:val="center"/>
          </w:tcPr>
          <w:p w:rsidR="00B64271" w:rsidRDefault="002B5E24">
            <w:pPr>
              <w:spacing w:line="288" w:lineRule="auto"/>
              <w:jc w:val="both"/>
            </w:pPr>
            <w:r>
              <w:t xml:space="preserve">Поставка </w:t>
            </w:r>
          </w:p>
        </w:tc>
        <w:tc>
          <w:tcPr>
            <w:tcW w:w="2977" w:type="dxa"/>
            <w:vAlign w:val="center"/>
          </w:tcPr>
          <w:p w:rsidR="00B64271" w:rsidRDefault="002B5E24">
            <w:pPr>
              <w:spacing w:line="288" w:lineRule="auto"/>
              <w:jc w:val="both"/>
            </w:pPr>
            <w:r>
              <w:t>Поставка оборудования, ПО и материалов</w:t>
            </w:r>
          </w:p>
        </w:tc>
        <w:tc>
          <w:tcPr>
            <w:tcW w:w="3544" w:type="dxa"/>
            <w:vAlign w:val="center"/>
          </w:tcPr>
          <w:p w:rsidR="00B64271" w:rsidRDefault="002B5E24">
            <w:pPr>
              <w:spacing w:line="288" w:lineRule="auto"/>
              <w:jc w:val="both"/>
            </w:pPr>
            <w:r>
              <w:t xml:space="preserve">Подписание актов приемо-передачи оборудования, ПО и материалов </w:t>
            </w:r>
          </w:p>
        </w:tc>
        <w:tc>
          <w:tcPr>
            <w:tcW w:w="1417" w:type="dxa"/>
            <w:vAlign w:val="center"/>
          </w:tcPr>
          <w:p w:rsidR="00B64271" w:rsidRDefault="008C21D6">
            <w:pPr>
              <w:spacing w:line="288" w:lineRule="auto"/>
              <w:jc w:val="both"/>
            </w:pPr>
            <w:r>
              <w:t>60 дней на каждый О</w:t>
            </w:r>
            <w:r w:rsidR="002B5E24">
              <w:t>бъект</w:t>
            </w:r>
          </w:p>
        </w:tc>
      </w:tr>
      <w:tr w:rsidR="00B64271">
        <w:trPr>
          <w:trHeight w:val="369"/>
        </w:trPr>
        <w:tc>
          <w:tcPr>
            <w:tcW w:w="10485" w:type="dxa"/>
            <w:gridSpan w:val="5"/>
            <w:vAlign w:val="center"/>
          </w:tcPr>
          <w:p w:rsidR="00B64271" w:rsidRDefault="002B5E24">
            <w:pPr>
              <w:spacing w:line="288" w:lineRule="auto"/>
              <w:jc w:val="center"/>
              <w:rPr>
                <w:b/>
              </w:rPr>
            </w:pPr>
            <w:r>
              <w:rPr>
                <w:b/>
              </w:rPr>
              <w:t>Организация системы электроснабжения</w:t>
            </w:r>
          </w:p>
        </w:tc>
      </w:tr>
      <w:tr w:rsidR="00B64271">
        <w:trPr>
          <w:trHeight w:val="369"/>
        </w:trPr>
        <w:tc>
          <w:tcPr>
            <w:tcW w:w="846" w:type="dxa"/>
            <w:vAlign w:val="center"/>
          </w:tcPr>
          <w:p w:rsidR="00B64271" w:rsidRDefault="002B5E24">
            <w:pPr>
              <w:spacing w:line="288" w:lineRule="auto"/>
              <w:jc w:val="center"/>
            </w:pPr>
            <w:r>
              <w:t>2</w:t>
            </w:r>
          </w:p>
        </w:tc>
        <w:tc>
          <w:tcPr>
            <w:tcW w:w="1701" w:type="dxa"/>
            <w:vAlign w:val="center"/>
          </w:tcPr>
          <w:p w:rsidR="00B64271" w:rsidRDefault="002B5E24">
            <w:pPr>
              <w:spacing w:line="288" w:lineRule="auto"/>
              <w:jc w:val="both"/>
            </w:pPr>
            <w:r>
              <w:t>Разработка ППР</w:t>
            </w:r>
          </w:p>
        </w:tc>
        <w:tc>
          <w:tcPr>
            <w:tcW w:w="2977" w:type="dxa"/>
            <w:vAlign w:val="center"/>
          </w:tcPr>
          <w:p w:rsidR="00B64271" w:rsidRDefault="002B5E24">
            <w:pPr>
              <w:spacing w:line="288" w:lineRule="auto"/>
              <w:jc w:val="both"/>
            </w:pPr>
            <w:r>
              <w:t>Разработка плана проведения работ (ППР)</w:t>
            </w:r>
          </w:p>
        </w:tc>
        <w:tc>
          <w:tcPr>
            <w:tcW w:w="3544" w:type="dxa"/>
            <w:vAlign w:val="center"/>
          </w:tcPr>
          <w:p w:rsidR="00B64271" w:rsidRDefault="002B5E24">
            <w:pPr>
              <w:spacing w:line="288" w:lineRule="auto"/>
              <w:jc w:val="both"/>
              <w:rPr>
                <w:b/>
              </w:rPr>
            </w:pPr>
            <w:r>
              <w:t>Согласован и утвержден ППР</w:t>
            </w:r>
          </w:p>
        </w:tc>
        <w:tc>
          <w:tcPr>
            <w:tcW w:w="1417" w:type="dxa"/>
            <w:vAlign w:val="center"/>
          </w:tcPr>
          <w:p w:rsidR="00B64271" w:rsidRDefault="002B5E24">
            <w:pPr>
              <w:spacing w:line="288" w:lineRule="auto"/>
              <w:jc w:val="both"/>
            </w:pPr>
            <w:r>
              <w:t xml:space="preserve">13 дней на каждый </w:t>
            </w:r>
            <w:r w:rsidR="008C21D6">
              <w:t>Объект</w:t>
            </w:r>
          </w:p>
        </w:tc>
      </w:tr>
      <w:tr w:rsidR="00B64271">
        <w:trPr>
          <w:trHeight w:val="369"/>
        </w:trPr>
        <w:tc>
          <w:tcPr>
            <w:tcW w:w="846" w:type="dxa"/>
            <w:vAlign w:val="center"/>
          </w:tcPr>
          <w:p w:rsidR="00B64271" w:rsidRDefault="002B5E24">
            <w:pPr>
              <w:spacing w:line="288" w:lineRule="auto"/>
              <w:jc w:val="center"/>
            </w:pPr>
            <w:r>
              <w:t>3</w:t>
            </w:r>
          </w:p>
        </w:tc>
        <w:tc>
          <w:tcPr>
            <w:tcW w:w="1701" w:type="dxa"/>
            <w:vAlign w:val="center"/>
          </w:tcPr>
          <w:p w:rsidR="00B64271" w:rsidRDefault="002B5E24">
            <w:pPr>
              <w:spacing w:line="288" w:lineRule="auto"/>
              <w:jc w:val="both"/>
            </w:pPr>
            <w:r>
              <w:t>Строительно-монтажные работы</w:t>
            </w:r>
          </w:p>
        </w:tc>
        <w:tc>
          <w:tcPr>
            <w:tcW w:w="2977" w:type="dxa"/>
            <w:vAlign w:val="center"/>
          </w:tcPr>
          <w:p w:rsidR="00B64271" w:rsidRDefault="002B5E24">
            <w:pPr>
              <w:spacing w:line="288" w:lineRule="auto"/>
              <w:jc w:val="both"/>
            </w:pPr>
            <w:r>
              <w:t>Работы по организации системы электроснабжения (прокладка кабеля, монтаж автоматов)</w:t>
            </w:r>
          </w:p>
        </w:tc>
        <w:tc>
          <w:tcPr>
            <w:tcW w:w="3544" w:type="dxa"/>
            <w:vAlign w:val="center"/>
          </w:tcPr>
          <w:p w:rsidR="00B64271" w:rsidRDefault="002B5E24">
            <w:pPr>
              <w:spacing w:line="288" w:lineRule="auto"/>
              <w:jc w:val="both"/>
            </w:pPr>
            <w:r>
              <w:t>Выполнена прокладка кабеля, смонтированы автоматы</w:t>
            </w:r>
          </w:p>
        </w:tc>
        <w:tc>
          <w:tcPr>
            <w:tcW w:w="1417" w:type="dxa"/>
            <w:vAlign w:val="center"/>
          </w:tcPr>
          <w:p w:rsidR="00B64271" w:rsidRDefault="002B5E24">
            <w:pPr>
              <w:spacing w:line="288" w:lineRule="auto"/>
              <w:jc w:val="both"/>
            </w:pPr>
            <w:r>
              <w:t xml:space="preserve">5 дней на каждый </w:t>
            </w:r>
            <w:r w:rsidR="008C21D6">
              <w:t>Объект</w:t>
            </w:r>
          </w:p>
        </w:tc>
      </w:tr>
      <w:tr w:rsidR="00B64271">
        <w:trPr>
          <w:trHeight w:val="369"/>
        </w:trPr>
        <w:tc>
          <w:tcPr>
            <w:tcW w:w="9068" w:type="dxa"/>
            <w:gridSpan w:val="4"/>
            <w:vAlign w:val="center"/>
          </w:tcPr>
          <w:p w:rsidR="00B64271" w:rsidRDefault="002B5E24">
            <w:pPr>
              <w:spacing w:line="288" w:lineRule="auto"/>
              <w:jc w:val="center"/>
              <w:rPr>
                <w:b/>
              </w:rPr>
            </w:pPr>
            <w:r>
              <w:rPr>
                <w:b/>
              </w:rPr>
              <w:t>Реконструкция Системы телефонной связи</w:t>
            </w:r>
          </w:p>
        </w:tc>
        <w:tc>
          <w:tcPr>
            <w:tcW w:w="1417" w:type="dxa"/>
            <w:vAlign w:val="center"/>
          </w:tcPr>
          <w:p w:rsidR="00B64271" w:rsidRDefault="00B64271">
            <w:pPr>
              <w:spacing w:line="288" w:lineRule="auto"/>
              <w:jc w:val="both"/>
              <w:rPr>
                <w:b/>
              </w:rPr>
            </w:pPr>
          </w:p>
        </w:tc>
      </w:tr>
      <w:tr w:rsidR="00B64271">
        <w:trPr>
          <w:trHeight w:val="369"/>
        </w:trPr>
        <w:tc>
          <w:tcPr>
            <w:tcW w:w="846" w:type="dxa"/>
            <w:vAlign w:val="center"/>
          </w:tcPr>
          <w:p w:rsidR="00B64271" w:rsidRDefault="002B5E24">
            <w:pPr>
              <w:spacing w:line="288" w:lineRule="auto"/>
              <w:jc w:val="center"/>
            </w:pPr>
            <w:r>
              <w:t>4</w:t>
            </w:r>
          </w:p>
        </w:tc>
        <w:tc>
          <w:tcPr>
            <w:tcW w:w="1701" w:type="dxa"/>
            <w:vMerge w:val="restart"/>
            <w:vAlign w:val="center"/>
          </w:tcPr>
          <w:p w:rsidR="00B64271" w:rsidRDefault="002B5E24">
            <w:pPr>
              <w:spacing w:line="288" w:lineRule="auto"/>
              <w:jc w:val="both"/>
              <w:rPr>
                <w:b/>
              </w:rPr>
            </w:pPr>
            <w:r>
              <w:t>Разработка ППР и ПМИ</w:t>
            </w:r>
          </w:p>
        </w:tc>
        <w:tc>
          <w:tcPr>
            <w:tcW w:w="2977" w:type="dxa"/>
            <w:vAlign w:val="center"/>
          </w:tcPr>
          <w:p w:rsidR="00B64271" w:rsidRDefault="002B5E24">
            <w:pPr>
              <w:spacing w:line="288" w:lineRule="auto"/>
              <w:jc w:val="both"/>
            </w:pPr>
            <w:r>
              <w:t>Разработка плана проведения работ (ППР)</w:t>
            </w:r>
          </w:p>
        </w:tc>
        <w:tc>
          <w:tcPr>
            <w:tcW w:w="3544" w:type="dxa"/>
            <w:vAlign w:val="center"/>
          </w:tcPr>
          <w:p w:rsidR="00B64271" w:rsidRDefault="002B5E24">
            <w:pPr>
              <w:spacing w:line="288" w:lineRule="auto"/>
              <w:jc w:val="both"/>
            </w:pPr>
            <w:r>
              <w:t>Согласован и утвержден ППР</w:t>
            </w:r>
          </w:p>
        </w:tc>
        <w:tc>
          <w:tcPr>
            <w:tcW w:w="1417" w:type="dxa"/>
            <w:vAlign w:val="center"/>
          </w:tcPr>
          <w:p w:rsidR="00B64271" w:rsidRDefault="002B5E24">
            <w:pPr>
              <w:spacing w:line="288" w:lineRule="auto"/>
              <w:jc w:val="both"/>
            </w:pPr>
            <w:r>
              <w:t xml:space="preserve">13 дней на каждый </w:t>
            </w:r>
            <w:r w:rsidR="008C21D6">
              <w:t>Объект</w:t>
            </w:r>
          </w:p>
        </w:tc>
      </w:tr>
      <w:tr w:rsidR="00B64271">
        <w:trPr>
          <w:trHeight w:val="369"/>
        </w:trPr>
        <w:tc>
          <w:tcPr>
            <w:tcW w:w="846" w:type="dxa"/>
            <w:vAlign w:val="center"/>
          </w:tcPr>
          <w:p w:rsidR="00B64271" w:rsidRDefault="002B5E24">
            <w:pPr>
              <w:spacing w:line="288" w:lineRule="auto"/>
              <w:jc w:val="center"/>
            </w:pPr>
            <w:r>
              <w:t>5</w:t>
            </w:r>
          </w:p>
        </w:tc>
        <w:tc>
          <w:tcPr>
            <w:tcW w:w="1701" w:type="dxa"/>
            <w:vMerge/>
            <w:vAlign w:val="center"/>
          </w:tcPr>
          <w:p w:rsidR="00B64271" w:rsidRDefault="00B64271">
            <w:pPr>
              <w:spacing w:line="288" w:lineRule="auto"/>
              <w:jc w:val="both"/>
              <w:rPr>
                <w:b/>
              </w:rPr>
            </w:pPr>
          </w:p>
        </w:tc>
        <w:tc>
          <w:tcPr>
            <w:tcW w:w="2977" w:type="dxa"/>
            <w:vAlign w:val="center"/>
          </w:tcPr>
          <w:p w:rsidR="00B64271" w:rsidRDefault="002B5E24">
            <w:pPr>
              <w:spacing w:line="288" w:lineRule="auto"/>
              <w:jc w:val="both"/>
            </w:pPr>
            <w:r>
              <w:t>Разработка ПМИ</w:t>
            </w:r>
          </w:p>
        </w:tc>
        <w:tc>
          <w:tcPr>
            <w:tcW w:w="3544" w:type="dxa"/>
            <w:vAlign w:val="center"/>
          </w:tcPr>
          <w:p w:rsidR="00B64271" w:rsidRDefault="002B5E24">
            <w:pPr>
              <w:spacing w:line="288" w:lineRule="auto"/>
              <w:jc w:val="both"/>
            </w:pPr>
            <w:r>
              <w:t>Согласована и утверждена ПМИ</w:t>
            </w:r>
          </w:p>
        </w:tc>
        <w:tc>
          <w:tcPr>
            <w:tcW w:w="1417" w:type="dxa"/>
            <w:vAlign w:val="center"/>
          </w:tcPr>
          <w:p w:rsidR="00B64271" w:rsidRDefault="002B5E24">
            <w:pPr>
              <w:spacing w:line="288" w:lineRule="auto"/>
              <w:jc w:val="both"/>
            </w:pPr>
            <w:r>
              <w:t xml:space="preserve">10 дней на каждый </w:t>
            </w:r>
            <w:r w:rsidR="008C21D6">
              <w:t>Объект</w:t>
            </w:r>
          </w:p>
        </w:tc>
      </w:tr>
      <w:tr w:rsidR="00B64271">
        <w:trPr>
          <w:trHeight w:val="864"/>
        </w:trPr>
        <w:tc>
          <w:tcPr>
            <w:tcW w:w="846" w:type="dxa"/>
            <w:vAlign w:val="center"/>
          </w:tcPr>
          <w:p w:rsidR="00B64271" w:rsidRDefault="002B5E24">
            <w:pPr>
              <w:spacing w:line="288" w:lineRule="auto"/>
              <w:jc w:val="center"/>
            </w:pPr>
            <w:r>
              <w:lastRenderedPageBreak/>
              <w:t>6</w:t>
            </w:r>
          </w:p>
        </w:tc>
        <w:tc>
          <w:tcPr>
            <w:tcW w:w="1701" w:type="dxa"/>
            <w:vMerge w:val="restart"/>
            <w:vAlign w:val="center"/>
          </w:tcPr>
          <w:p w:rsidR="00B64271" w:rsidRDefault="002B5E24">
            <w:pPr>
              <w:spacing w:line="288" w:lineRule="auto"/>
              <w:jc w:val="both"/>
            </w:pPr>
            <w:r>
              <w:t>Сборка и монтаж оборудования</w:t>
            </w:r>
          </w:p>
        </w:tc>
        <w:tc>
          <w:tcPr>
            <w:tcW w:w="2977" w:type="dxa"/>
            <w:vAlign w:val="center"/>
          </w:tcPr>
          <w:p w:rsidR="00B64271" w:rsidRDefault="002B5E24">
            <w:pPr>
              <w:spacing w:line="288" w:lineRule="auto"/>
              <w:jc w:val="both"/>
            </w:pPr>
            <w:r>
              <w:t>Сборка и монтаж оборудования в серверные шкафы</w:t>
            </w:r>
          </w:p>
        </w:tc>
        <w:tc>
          <w:tcPr>
            <w:tcW w:w="3544" w:type="dxa"/>
            <w:vAlign w:val="center"/>
          </w:tcPr>
          <w:p w:rsidR="00B64271" w:rsidRDefault="002B5E24">
            <w:pPr>
              <w:spacing w:line="288" w:lineRule="auto"/>
              <w:jc w:val="both"/>
            </w:pPr>
            <w:r>
              <w:t>Оборудование собрано, проверена работоспособность, установлено в серверные шкафы.</w:t>
            </w:r>
          </w:p>
        </w:tc>
        <w:tc>
          <w:tcPr>
            <w:tcW w:w="1417" w:type="dxa"/>
            <w:vMerge w:val="restart"/>
            <w:vAlign w:val="center"/>
          </w:tcPr>
          <w:p w:rsidR="00B64271" w:rsidRDefault="002B5E24">
            <w:pPr>
              <w:spacing w:line="288" w:lineRule="auto"/>
              <w:jc w:val="both"/>
            </w:pPr>
            <w:r>
              <w:t xml:space="preserve">5 дней на каждый </w:t>
            </w:r>
            <w:r w:rsidR="008C21D6">
              <w:t>Объект</w:t>
            </w:r>
          </w:p>
        </w:tc>
      </w:tr>
      <w:tr w:rsidR="00B64271">
        <w:trPr>
          <w:trHeight w:val="864"/>
        </w:trPr>
        <w:tc>
          <w:tcPr>
            <w:tcW w:w="846" w:type="dxa"/>
            <w:vAlign w:val="center"/>
          </w:tcPr>
          <w:p w:rsidR="00B64271" w:rsidRDefault="002B5E24">
            <w:pPr>
              <w:spacing w:line="288" w:lineRule="auto"/>
              <w:jc w:val="center"/>
            </w:pPr>
            <w:r>
              <w:t>7</w:t>
            </w:r>
          </w:p>
        </w:tc>
        <w:tc>
          <w:tcPr>
            <w:tcW w:w="1701" w:type="dxa"/>
            <w:vMerge/>
            <w:vAlign w:val="center"/>
          </w:tcPr>
          <w:p w:rsidR="00B64271" w:rsidRDefault="00B64271">
            <w:pPr>
              <w:spacing w:line="288" w:lineRule="auto"/>
              <w:jc w:val="both"/>
            </w:pPr>
          </w:p>
        </w:tc>
        <w:tc>
          <w:tcPr>
            <w:tcW w:w="2977" w:type="dxa"/>
            <w:vAlign w:val="center"/>
          </w:tcPr>
          <w:p w:rsidR="00B64271" w:rsidRDefault="002B5E24">
            <w:pPr>
              <w:spacing w:line="288" w:lineRule="auto"/>
              <w:jc w:val="both"/>
            </w:pPr>
            <w:r>
              <w:t>Сборка и монтаж телекоммуникационных (далее - ТК) шкафов, оборудования. Размещение оборудования  в ТК-шкафу</w:t>
            </w:r>
          </w:p>
        </w:tc>
        <w:tc>
          <w:tcPr>
            <w:tcW w:w="3544" w:type="dxa"/>
            <w:vAlign w:val="center"/>
          </w:tcPr>
          <w:p w:rsidR="00B64271" w:rsidRDefault="002B5E24">
            <w:pPr>
              <w:spacing w:line="288" w:lineRule="auto"/>
              <w:jc w:val="both"/>
            </w:pPr>
            <w:r>
              <w:t>Оборудование собрано, проверена работоспособность, установлено в ТК-шкафу.</w:t>
            </w:r>
          </w:p>
        </w:tc>
        <w:tc>
          <w:tcPr>
            <w:tcW w:w="1417" w:type="dxa"/>
            <w:vMerge/>
            <w:vAlign w:val="center"/>
          </w:tcPr>
          <w:p w:rsidR="00B64271" w:rsidRDefault="00B64271">
            <w:pPr>
              <w:spacing w:line="288" w:lineRule="auto"/>
              <w:jc w:val="both"/>
            </w:pPr>
          </w:p>
        </w:tc>
      </w:tr>
      <w:tr w:rsidR="00B64271">
        <w:trPr>
          <w:trHeight w:val="369"/>
        </w:trPr>
        <w:tc>
          <w:tcPr>
            <w:tcW w:w="846" w:type="dxa"/>
            <w:vAlign w:val="center"/>
          </w:tcPr>
          <w:p w:rsidR="00B64271" w:rsidRDefault="002B5E24">
            <w:pPr>
              <w:spacing w:line="288" w:lineRule="auto"/>
              <w:jc w:val="center"/>
            </w:pPr>
            <w:r>
              <w:t>8</w:t>
            </w:r>
          </w:p>
        </w:tc>
        <w:tc>
          <w:tcPr>
            <w:tcW w:w="1701" w:type="dxa"/>
            <w:vMerge/>
            <w:vAlign w:val="center"/>
          </w:tcPr>
          <w:p w:rsidR="00B64271" w:rsidRDefault="00B64271">
            <w:pPr>
              <w:spacing w:line="288" w:lineRule="auto"/>
              <w:jc w:val="both"/>
            </w:pPr>
          </w:p>
        </w:tc>
        <w:tc>
          <w:tcPr>
            <w:tcW w:w="2977" w:type="dxa"/>
            <w:vAlign w:val="center"/>
          </w:tcPr>
          <w:p w:rsidR="00B64271" w:rsidRDefault="002B5E24">
            <w:pPr>
              <w:spacing w:line="288" w:lineRule="auto"/>
              <w:jc w:val="both"/>
            </w:pPr>
            <w:r>
              <w:t>Подключение оборудования к сетям электропитания и Ethernet</w:t>
            </w:r>
          </w:p>
        </w:tc>
        <w:tc>
          <w:tcPr>
            <w:tcW w:w="3544" w:type="dxa"/>
            <w:vAlign w:val="center"/>
          </w:tcPr>
          <w:p w:rsidR="00B64271" w:rsidRDefault="002B5E24">
            <w:pPr>
              <w:spacing w:line="288" w:lineRule="auto"/>
              <w:jc w:val="both"/>
            </w:pPr>
            <w:r>
              <w:t>Скоммутированы все кабели</w:t>
            </w:r>
          </w:p>
        </w:tc>
        <w:tc>
          <w:tcPr>
            <w:tcW w:w="1417" w:type="dxa"/>
            <w:vMerge/>
            <w:vAlign w:val="center"/>
          </w:tcPr>
          <w:p w:rsidR="00B64271" w:rsidRDefault="00B64271">
            <w:pPr>
              <w:spacing w:line="288" w:lineRule="auto"/>
              <w:jc w:val="both"/>
            </w:pPr>
          </w:p>
        </w:tc>
      </w:tr>
      <w:tr w:rsidR="00B64271">
        <w:trPr>
          <w:trHeight w:val="369"/>
        </w:trPr>
        <w:tc>
          <w:tcPr>
            <w:tcW w:w="846" w:type="dxa"/>
            <w:vAlign w:val="center"/>
          </w:tcPr>
          <w:p w:rsidR="00B64271" w:rsidRDefault="002B5E24">
            <w:pPr>
              <w:spacing w:line="288" w:lineRule="auto"/>
              <w:jc w:val="center"/>
            </w:pPr>
            <w:r>
              <w:t>9</w:t>
            </w:r>
          </w:p>
        </w:tc>
        <w:tc>
          <w:tcPr>
            <w:tcW w:w="1701" w:type="dxa"/>
            <w:vMerge/>
            <w:vAlign w:val="center"/>
          </w:tcPr>
          <w:p w:rsidR="00B64271" w:rsidRDefault="00B64271">
            <w:pPr>
              <w:spacing w:line="288" w:lineRule="auto"/>
              <w:jc w:val="both"/>
            </w:pPr>
          </w:p>
        </w:tc>
        <w:tc>
          <w:tcPr>
            <w:tcW w:w="2977" w:type="dxa"/>
            <w:vAlign w:val="center"/>
          </w:tcPr>
          <w:p w:rsidR="00B64271" w:rsidRDefault="002B5E24">
            <w:pPr>
              <w:spacing w:line="288" w:lineRule="auto"/>
              <w:jc w:val="both"/>
            </w:pPr>
            <w:r>
              <w:t>Сборка и монтаж кроссового оборудования</w:t>
            </w:r>
          </w:p>
        </w:tc>
        <w:tc>
          <w:tcPr>
            <w:tcW w:w="3544" w:type="dxa"/>
            <w:vAlign w:val="center"/>
          </w:tcPr>
          <w:p w:rsidR="00B64271" w:rsidRDefault="002B5E24">
            <w:pPr>
              <w:spacing w:line="288" w:lineRule="auto"/>
              <w:jc w:val="both"/>
            </w:pPr>
            <w:r>
              <w:t>Смонтировано кроссовое оборудование, скоммутированы все кабели.</w:t>
            </w:r>
          </w:p>
        </w:tc>
        <w:tc>
          <w:tcPr>
            <w:tcW w:w="1417" w:type="dxa"/>
            <w:vMerge/>
            <w:vAlign w:val="center"/>
          </w:tcPr>
          <w:p w:rsidR="00B64271" w:rsidRDefault="00B64271">
            <w:pPr>
              <w:spacing w:line="288" w:lineRule="auto"/>
              <w:jc w:val="both"/>
            </w:pPr>
          </w:p>
        </w:tc>
      </w:tr>
      <w:tr w:rsidR="00B64271">
        <w:trPr>
          <w:trHeight w:val="369"/>
        </w:trPr>
        <w:tc>
          <w:tcPr>
            <w:tcW w:w="846" w:type="dxa"/>
            <w:vAlign w:val="center"/>
          </w:tcPr>
          <w:p w:rsidR="00B64271" w:rsidRDefault="002B5E24">
            <w:pPr>
              <w:spacing w:line="288" w:lineRule="auto"/>
              <w:jc w:val="center"/>
            </w:pPr>
            <w:r>
              <w:t>10</w:t>
            </w:r>
          </w:p>
        </w:tc>
        <w:tc>
          <w:tcPr>
            <w:tcW w:w="1701" w:type="dxa"/>
            <w:vMerge/>
            <w:vAlign w:val="center"/>
          </w:tcPr>
          <w:p w:rsidR="00B64271" w:rsidRDefault="00B64271">
            <w:pPr>
              <w:spacing w:line="288" w:lineRule="auto"/>
              <w:jc w:val="both"/>
            </w:pPr>
          </w:p>
        </w:tc>
        <w:tc>
          <w:tcPr>
            <w:tcW w:w="2977" w:type="dxa"/>
            <w:vAlign w:val="center"/>
          </w:tcPr>
          <w:p w:rsidR="00B64271" w:rsidRDefault="002B5E24">
            <w:pPr>
              <w:spacing w:line="288" w:lineRule="auto"/>
              <w:jc w:val="both"/>
            </w:pPr>
            <w:r>
              <w:t>Подключение оборудования к кроссовому оборудованию, патч-панелям каналообразующего оборудования</w:t>
            </w:r>
          </w:p>
        </w:tc>
        <w:tc>
          <w:tcPr>
            <w:tcW w:w="3544" w:type="dxa"/>
            <w:vAlign w:val="center"/>
          </w:tcPr>
          <w:p w:rsidR="00B64271" w:rsidRDefault="002B5E24">
            <w:pPr>
              <w:spacing w:line="288" w:lineRule="auto"/>
              <w:jc w:val="both"/>
            </w:pPr>
            <w:r>
              <w:t>Скоммутированы все кабели</w:t>
            </w:r>
          </w:p>
        </w:tc>
        <w:tc>
          <w:tcPr>
            <w:tcW w:w="1417" w:type="dxa"/>
            <w:vMerge/>
            <w:vAlign w:val="center"/>
          </w:tcPr>
          <w:p w:rsidR="00B64271" w:rsidRDefault="00B64271">
            <w:pPr>
              <w:spacing w:line="288" w:lineRule="auto"/>
              <w:jc w:val="both"/>
            </w:pPr>
          </w:p>
        </w:tc>
      </w:tr>
      <w:tr w:rsidR="00B64271">
        <w:trPr>
          <w:trHeight w:val="369"/>
        </w:trPr>
        <w:tc>
          <w:tcPr>
            <w:tcW w:w="846" w:type="dxa"/>
            <w:vAlign w:val="center"/>
          </w:tcPr>
          <w:p w:rsidR="00B64271" w:rsidRDefault="002B5E24">
            <w:pPr>
              <w:spacing w:line="288" w:lineRule="auto"/>
              <w:jc w:val="center"/>
            </w:pPr>
            <w:r>
              <w:t>11</w:t>
            </w:r>
          </w:p>
        </w:tc>
        <w:tc>
          <w:tcPr>
            <w:tcW w:w="1701" w:type="dxa"/>
            <w:vMerge/>
            <w:vAlign w:val="center"/>
          </w:tcPr>
          <w:p w:rsidR="00B64271" w:rsidRDefault="00B64271">
            <w:pPr>
              <w:spacing w:line="288" w:lineRule="auto"/>
              <w:jc w:val="both"/>
            </w:pPr>
          </w:p>
        </w:tc>
        <w:tc>
          <w:tcPr>
            <w:tcW w:w="2977" w:type="dxa"/>
            <w:vAlign w:val="center"/>
          </w:tcPr>
          <w:p w:rsidR="00B64271" w:rsidRDefault="002B5E24">
            <w:pPr>
              <w:spacing w:line="288" w:lineRule="auto"/>
              <w:jc w:val="both"/>
            </w:pPr>
            <w:r>
              <w:t>Включение оборудование и проверка на наличие предупреждающих сигналов. Маркировка кабелей</w:t>
            </w:r>
          </w:p>
        </w:tc>
        <w:tc>
          <w:tcPr>
            <w:tcW w:w="3544" w:type="dxa"/>
            <w:vAlign w:val="center"/>
          </w:tcPr>
          <w:p w:rsidR="00B64271" w:rsidRDefault="002B5E24">
            <w:pPr>
              <w:spacing w:line="288" w:lineRule="auto"/>
              <w:jc w:val="both"/>
            </w:pPr>
            <w:r>
              <w:t>Оборудование включено. Отсутствуют предупреждающие сигналы. Кабели промаркированы.</w:t>
            </w:r>
          </w:p>
        </w:tc>
        <w:tc>
          <w:tcPr>
            <w:tcW w:w="1417" w:type="dxa"/>
            <w:vMerge/>
            <w:vAlign w:val="center"/>
          </w:tcPr>
          <w:p w:rsidR="00B64271" w:rsidRDefault="00B64271">
            <w:pPr>
              <w:spacing w:line="288" w:lineRule="auto"/>
              <w:jc w:val="both"/>
            </w:pPr>
          </w:p>
        </w:tc>
      </w:tr>
      <w:tr w:rsidR="00B64271">
        <w:trPr>
          <w:trHeight w:val="369"/>
        </w:trPr>
        <w:tc>
          <w:tcPr>
            <w:tcW w:w="846" w:type="dxa"/>
            <w:vAlign w:val="center"/>
          </w:tcPr>
          <w:p w:rsidR="00B64271" w:rsidRDefault="002B5E24">
            <w:pPr>
              <w:spacing w:line="288" w:lineRule="auto"/>
              <w:jc w:val="center"/>
            </w:pPr>
            <w:r>
              <w:t>12</w:t>
            </w:r>
          </w:p>
        </w:tc>
        <w:tc>
          <w:tcPr>
            <w:tcW w:w="1701" w:type="dxa"/>
            <w:vMerge w:val="restart"/>
            <w:vAlign w:val="center"/>
          </w:tcPr>
          <w:p w:rsidR="00B64271" w:rsidRDefault="002B5E24">
            <w:pPr>
              <w:spacing w:line="288" w:lineRule="auto"/>
              <w:jc w:val="both"/>
            </w:pPr>
            <w:r>
              <w:t>Пуско-наладка оборудования</w:t>
            </w:r>
          </w:p>
        </w:tc>
        <w:tc>
          <w:tcPr>
            <w:tcW w:w="2977" w:type="dxa"/>
            <w:vAlign w:val="center"/>
          </w:tcPr>
          <w:p w:rsidR="00B64271" w:rsidRDefault="002B5E24">
            <w:pPr>
              <w:spacing w:line="288" w:lineRule="auto"/>
              <w:jc w:val="both"/>
            </w:pPr>
            <w:r>
              <w:t>Базовая настройка оборудования</w:t>
            </w:r>
          </w:p>
        </w:tc>
        <w:tc>
          <w:tcPr>
            <w:tcW w:w="3544" w:type="dxa"/>
            <w:vAlign w:val="center"/>
          </w:tcPr>
          <w:p w:rsidR="00B64271" w:rsidRDefault="002B5E24">
            <w:pPr>
              <w:spacing w:line="288" w:lineRule="auto"/>
              <w:jc w:val="both"/>
            </w:pPr>
            <w:r>
              <w:t>Настроен порт управления. Введены лицензии.</w:t>
            </w:r>
          </w:p>
        </w:tc>
        <w:tc>
          <w:tcPr>
            <w:tcW w:w="1417" w:type="dxa"/>
            <w:vMerge w:val="restart"/>
            <w:vAlign w:val="center"/>
          </w:tcPr>
          <w:p w:rsidR="00B64271" w:rsidRDefault="002B5E24">
            <w:pPr>
              <w:spacing w:line="288" w:lineRule="auto"/>
              <w:jc w:val="both"/>
            </w:pPr>
            <w:r>
              <w:t xml:space="preserve">3 дня на каждый </w:t>
            </w:r>
            <w:r w:rsidR="008C21D6">
              <w:t>Объект</w:t>
            </w:r>
          </w:p>
        </w:tc>
      </w:tr>
      <w:tr w:rsidR="00B64271">
        <w:trPr>
          <w:trHeight w:val="369"/>
        </w:trPr>
        <w:tc>
          <w:tcPr>
            <w:tcW w:w="846" w:type="dxa"/>
            <w:vAlign w:val="center"/>
          </w:tcPr>
          <w:p w:rsidR="00B64271" w:rsidRDefault="002B5E24">
            <w:pPr>
              <w:spacing w:line="288" w:lineRule="auto"/>
              <w:jc w:val="center"/>
            </w:pPr>
            <w:r>
              <w:t>13</w:t>
            </w:r>
          </w:p>
        </w:tc>
        <w:tc>
          <w:tcPr>
            <w:tcW w:w="1701" w:type="dxa"/>
            <w:vMerge/>
            <w:vAlign w:val="center"/>
          </w:tcPr>
          <w:p w:rsidR="00B64271" w:rsidRDefault="00B64271">
            <w:pPr>
              <w:spacing w:line="288" w:lineRule="auto"/>
              <w:jc w:val="both"/>
            </w:pPr>
          </w:p>
        </w:tc>
        <w:tc>
          <w:tcPr>
            <w:tcW w:w="2977" w:type="dxa"/>
            <w:vAlign w:val="center"/>
          </w:tcPr>
          <w:p w:rsidR="00B64271" w:rsidRDefault="002B5E24">
            <w:pPr>
              <w:spacing w:line="288" w:lineRule="auto"/>
              <w:jc w:val="both"/>
            </w:pPr>
            <w:r>
              <w:t>Обновление микрокодов оборудования</w:t>
            </w:r>
          </w:p>
        </w:tc>
        <w:tc>
          <w:tcPr>
            <w:tcW w:w="3544" w:type="dxa"/>
            <w:vAlign w:val="center"/>
          </w:tcPr>
          <w:p w:rsidR="00B64271" w:rsidRDefault="002B5E24">
            <w:pPr>
              <w:spacing w:line="288" w:lineRule="auto"/>
              <w:jc w:val="both"/>
            </w:pPr>
            <w:r>
              <w:t>Установлены последние версии микрокодов для оборудования</w:t>
            </w:r>
          </w:p>
        </w:tc>
        <w:tc>
          <w:tcPr>
            <w:tcW w:w="1417" w:type="dxa"/>
            <w:vMerge/>
            <w:vAlign w:val="center"/>
          </w:tcPr>
          <w:p w:rsidR="00B64271" w:rsidRDefault="00B64271">
            <w:pPr>
              <w:spacing w:line="288" w:lineRule="auto"/>
              <w:jc w:val="both"/>
            </w:pPr>
          </w:p>
        </w:tc>
      </w:tr>
      <w:tr w:rsidR="00B64271">
        <w:trPr>
          <w:trHeight w:val="369"/>
        </w:trPr>
        <w:tc>
          <w:tcPr>
            <w:tcW w:w="846" w:type="dxa"/>
            <w:vAlign w:val="center"/>
          </w:tcPr>
          <w:p w:rsidR="00B64271" w:rsidRDefault="002B5E24">
            <w:pPr>
              <w:spacing w:line="288" w:lineRule="auto"/>
              <w:jc w:val="center"/>
            </w:pPr>
            <w:r>
              <w:t>14</w:t>
            </w:r>
          </w:p>
        </w:tc>
        <w:tc>
          <w:tcPr>
            <w:tcW w:w="1701" w:type="dxa"/>
            <w:vMerge w:val="restart"/>
            <w:vAlign w:val="center"/>
          </w:tcPr>
          <w:p w:rsidR="00B64271" w:rsidRDefault="002B5E24">
            <w:pPr>
              <w:spacing w:line="288" w:lineRule="auto"/>
              <w:jc w:val="both"/>
            </w:pPr>
            <w:r>
              <w:t>Развертывание СТС</w:t>
            </w:r>
          </w:p>
        </w:tc>
        <w:tc>
          <w:tcPr>
            <w:tcW w:w="2977" w:type="dxa"/>
            <w:vAlign w:val="center"/>
          </w:tcPr>
          <w:p w:rsidR="00B64271" w:rsidRDefault="002B5E24">
            <w:pPr>
              <w:spacing w:line="288" w:lineRule="auto"/>
              <w:jc w:val="both"/>
            </w:pPr>
            <w:r>
              <w:t>Установка и настройка серверной части ПО СТС</w:t>
            </w:r>
          </w:p>
        </w:tc>
        <w:tc>
          <w:tcPr>
            <w:tcW w:w="3544" w:type="dxa"/>
            <w:vAlign w:val="center"/>
          </w:tcPr>
          <w:p w:rsidR="00B64271" w:rsidRDefault="002B5E24">
            <w:pPr>
              <w:spacing w:line="288" w:lineRule="auto"/>
              <w:jc w:val="both"/>
            </w:pPr>
            <w:r>
              <w:t>Развернуты физические серверы. Установлено ПО. Осуществлена настройка серверной части ПО СТС</w:t>
            </w:r>
          </w:p>
        </w:tc>
        <w:tc>
          <w:tcPr>
            <w:tcW w:w="1417" w:type="dxa"/>
            <w:vMerge w:val="restart"/>
            <w:vAlign w:val="center"/>
          </w:tcPr>
          <w:p w:rsidR="00B64271" w:rsidRDefault="002B5E24">
            <w:pPr>
              <w:spacing w:line="288" w:lineRule="auto"/>
              <w:jc w:val="both"/>
            </w:pPr>
            <w:r>
              <w:t xml:space="preserve">22 дня на каждый </w:t>
            </w:r>
            <w:r w:rsidR="008C21D6">
              <w:t>Объект</w:t>
            </w:r>
          </w:p>
        </w:tc>
      </w:tr>
      <w:tr w:rsidR="00B64271">
        <w:trPr>
          <w:trHeight w:val="369"/>
        </w:trPr>
        <w:tc>
          <w:tcPr>
            <w:tcW w:w="846" w:type="dxa"/>
            <w:vAlign w:val="center"/>
          </w:tcPr>
          <w:p w:rsidR="00B64271" w:rsidRDefault="002B5E24">
            <w:pPr>
              <w:spacing w:line="288" w:lineRule="auto"/>
              <w:jc w:val="center"/>
            </w:pPr>
            <w:r>
              <w:lastRenderedPageBreak/>
              <w:t>15</w:t>
            </w:r>
          </w:p>
        </w:tc>
        <w:tc>
          <w:tcPr>
            <w:tcW w:w="1701" w:type="dxa"/>
            <w:vMerge/>
            <w:vAlign w:val="center"/>
          </w:tcPr>
          <w:p w:rsidR="00B64271" w:rsidRDefault="00B64271">
            <w:pPr>
              <w:spacing w:line="288" w:lineRule="auto"/>
              <w:jc w:val="both"/>
              <w:rPr>
                <w:highlight w:val="yellow"/>
              </w:rPr>
            </w:pPr>
          </w:p>
        </w:tc>
        <w:tc>
          <w:tcPr>
            <w:tcW w:w="2977" w:type="dxa"/>
            <w:vAlign w:val="center"/>
          </w:tcPr>
          <w:p w:rsidR="00B64271" w:rsidRDefault="002B5E24">
            <w:pPr>
              <w:spacing w:line="288" w:lineRule="auto"/>
              <w:jc w:val="both"/>
            </w:pPr>
            <w:r>
              <w:t>Установка клиентской части ПО СТС</w:t>
            </w:r>
          </w:p>
        </w:tc>
        <w:tc>
          <w:tcPr>
            <w:tcW w:w="3544" w:type="dxa"/>
            <w:vAlign w:val="center"/>
          </w:tcPr>
          <w:p w:rsidR="00B64271" w:rsidRDefault="002B5E24">
            <w:pPr>
              <w:spacing w:line="288" w:lineRule="auto"/>
              <w:jc w:val="both"/>
            </w:pPr>
            <w:r>
              <w:t>Установлены клиентские части ПО СТС.</w:t>
            </w:r>
          </w:p>
        </w:tc>
        <w:tc>
          <w:tcPr>
            <w:tcW w:w="1417" w:type="dxa"/>
            <w:vMerge/>
            <w:vAlign w:val="center"/>
          </w:tcPr>
          <w:p w:rsidR="00B64271" w:rsidRDefault="00B64271">
            <w:pPr>
              <w:spacing w:line="288" w:lineRule="auto"/>
              <w:jc w:val="both"/>
            </w:pPr>
          </w:p>
        </w:tc>
      </w:tr>
      <w:tr w:rsidR="00B64271">
        <w:trPr>
          <w:trHeight w:val="369"/>
        </w:trPr>
        <w:tc>
          <w:tcPr>
            <w:tcW w:w="846" w:type="dxa"/>
            <w:vAlign w:val="center"/>
          </w:tcPr>
          <w:p w:rsidR="00B64271" w:rsidRDefault="002B5E24">
            <w:pPr>
              <w:spacing w:line="288" w:lineRule="auto"/>
              <w:jc w:val="center"/>
            </w:pPr>
            <w:r>
              <w:t>16</w:t>
            </w:r>
          </w:p>
        </w:tc>
        <w:tc>
          <w:tcPr>
            <w:tcW w:w="1701" w:type="dxa"/>
            <w:vMerge/>
            <w:vAlign w:val="center"/>
          </w:tcPr>
          <w:p w:rsidR="00B64271" w:rsidRDefault="00B64271">
            <w:pPr>
              <w:spacing w:line="288" w:lineRule="auto"/>
              <w:jc w:val="both"/>
              <w:rPr>
                <w:highlight w:val="yellow"/>
              </w:rPr>
            </w:pPr>
          </w:p>
        </w:tc>
        <w:tc>
          <w:tcPr>
            <w:tcW w:w="2977" w:type="dxa"/>
            <w:vAlign w:val="center"/>
          </w:tcPr>
          <w:p w:rsidR="00B64271" w:rsidRDefault="002B5E24">
            <w:pPr>
              <w:spacing w:line="288" w:lineRule="auto"/>
              <w:jc w:val="both"/>
            </w:pPr>
            <w:r>
              <w:t>Настройка резервного копирования конфигурации СТС</w:t>
            </w:r>
          </w:p>
        </w:tc>
        <w:tc>
          <w:tcPr>
            <w:tcW w:w="3544" w:type="dxa"/>
            <w:vAlign w:val="center"/>
          </w:tcPr>
          <w:p w:rsidR="00B64271" w:rsidRDefault="002B5E24">
            <w:pPr>
              <w:spacing w:line="288" w:lineRule="auto"/>
              <w:jc w:val="both"/>
            </w:pPr>
            <w:r>
              <w:t>Настроено расписание резервного копирования конфигурации СТС</w:t>
            </w:r>
          </w:p>
        </w:tc>
        <w:tc>
          <w:tcPr>
            <w:tcW w:w="1417" w:type="dxa"/>
            <w:vMerge/>
            <w:vAlign w:val="center"/>
          </w:tcPr>
          <w:p w:rsidR="00B64271" w:rsidRDefault="00B64271">
            <w:pPr>
              <w:spacing w:line="288" w:lineRule="auto"/>
              <w:jc w:val="both"/>
            </w:pPr>
          </w:p>
        </w:tc>
      </w:tr>
      <w:tr w:rsidR="00B64271">
        <w:trPr>
          <w:trHeight w:val="369"/>
        </w:trPr>
        <w:tc>
          <w:tcPr>
            <w:tcW w:w="846" w:type="dxa"/>
            <w:vAlign w:val="center"/>
          </w:tcPr>
          <w:p w:rsidR="00B64271" w:rsidRDefault="002B5E24">
            <w:pPr>
              <w:spacing w:line="288" w:lineRule="auto"/>
              <w:jc w:val="center"/>
            </w:pPr>
            <w:r>
              <w:t>17</w:t>
            </w:r>
          </w:p>
        </w:tc>
        <w:tc>
          <w:tcPr>
            <w:tcW w:w="1701" w:type="dxa"/>
            <w:vMerge/>
            <w:vAlign w:val="center"/>
          </w:tcPr>
          <w:p w:rsidR="00B64271" w:rsidRDefault="00B64271">
            <w:pPr>
              <w:spacing w:line="288" w:lineRule="auto"/>
              <w:jc w:val="both"/>
              <w:rPr>
                <w:highlight w:val="yellow"/>
              </w:rPr>
            </w:pPr>
          </w:p>
        </w:tc>
        <w:tc>
          <w:tcPr>
            <w:tcW w:w="2977" w:type="dxa"/>
            <w:vAlign w:val="center"/>
          </w:tcPr>
          <w:p w:rsidR="00B64271" w:rsidRDefault="002B5E24">
            <w:pPr>
              <w:spacing w:line="288" w:lineRule="auto"/>
              <w:jc w:val="both"/>
            </w:pPr>
            <w:r>
              <w:t>Настройка маршрутов каналов связи</w:t>
            </w:r>
          </w:p>
        </w:tc>
        <w:tc>
          <w:tcPr>
            <w:tcW w:w="3544" w:type="dxa"/>
            <w:vAlign w:val="center"/>
          </w:tcPr>
          <w:p w:rsidR="00B64271" w:rsidRDefault="002B5E24">
            <w:pPr>
              <w:spacing w:line="288" w:lineRule="auto"/>
              <w:jc w:val="both"/>
            </w:pPr>
            <w:r>
              <w:t>Созданы и настроены расписания резервного копирования</w:t>
            </w:r>
          </w:p>
        </w:tc>
        <w:tc>
          <w:tcPr>
            <w:tcW w:w="1417" w:type="dxa"/>
            <w:vMerge/>
            <w:vAlign w:val="center"/>
          </w:tcPr>
          <w:p w:rsidR="00B64271" w:rsidRDefault="00B64271">
            <w:pPr>
              <w:spacing w:line="288" w:lineRule="auto"/>
              <w:jc w:val="both"/>
            </w:pPr>
          </w:p>
        </w:tc>
      </w:tr>
      <w:tr w:rsidR="00B64271">
        <w:trPr>
          <w:trHeight w:val="369"/>
        </w:trPr>
        <w:tc>
          <w:tcPr>
            <w:tcW w:w="846" w:type="dxa"/>
            <w:vAlign w:val="center"/>
          </w:tcPr>
          <w:p w:rsidR="00B64271" w:rsidRDefault="002B5E24">
            <w:pPr>
              <w:spacing w:line="288" w:lineRule="auto"/>
              <w:jc w:val="center"/>
            </w:pPr>
            <w:r>
              <w:t>18</w:t>
            </w:r>
          </w:p>
        </w:tc>
        <w:tc>
          <w:tcPr>
            <w:tcW w:w="1701" w:type="dxa"/>
            <w:vMerge/>
            <w:vAlign w:val="center"/>
          </w:tcPr>
          <w:p w:rsidR="00B64271" w:rsidRDefault="00B64271">
            <w:pPr>
              <w:spacing w:line="288" w:lineRule="auto"/>
              <w:jc w:val="both"/>
              <w:rPr>
                <w:highlight w:val="yellow"/>
              </w:rPr>
            </w:pPr>
          </w:p>
        </w:tc>
        <w:tc>
          <w:tcPr>
            <w:tcW w:w="2977" w:type="dxa"/>
            <w:vAlign w:val="center"/>
          </w:tcPr>
          <w:p w:rsidR="00B64271" w:rsidRDefault="002B5E24">
            <w:pPr>
              <w:spacing w:line="288" w:lineRule="auto"/>
              <w:jc w:val="both"/>
            </w:pPr>
            <w:r>
              <w:t>Настройка плана нумерации</w:t>
            </w:r>
          </w:p>
        </w:tc>
        <w:tc>
          <w:tcPr>
            <w:tcW w:w="3544" w:type="dxa"/>
            <w:vAlign w:val="center"/>
          </w:tcPr>
          <w:p w:rsidR="00B64271" w:rsidRDefault="002B5E24">
            <w:pPr>
              <w:spacing w:line="288" w:lineRule="auto"/>
              <w:jc w:val="both"/>
            </w:pPr>
            <w:r>
              <w:t>Настроен план нумерации</w:t>
            </w:r>
          </w:p>
        </w:tc>
        <w:tc>
          <w:tcPr>
            <w:tcW w:w="1417" w:type="dxa"/>
            <w:vMerge/>
            <w:vAlign w:val="center"/>
          </w:tcPr>
          <w:p w:rsidR="00B64271" w:rsidRDefault="00B64271">
            <w:pPr>
              <w:spacing w:line="288" w:lineRule="auto"/>
              <w:jc w:val="both"/>
            </w:pPr>
          </w:p>
        </w:tc>
      </w:tr>
      <w:tr w:rsidR="00B64271">
        <w:trPr>
          <w:trHeight w:val="369"/>
        </w:trPr>
        <w:tc>
          <w:tcPr>
            <w:tcW w:w="846" w:type="dxa"/>
            <w:vAlign w:val="center"/>
          </w:tcPr>
          <w:p w:rsidR="00B64271" w:rsidRDefault="002B5E24">
            <w:pPr>
              <w:spacing w:line="288" w:lineRule="auto"/>
              <w:jc w:val="center"/>
            </w:pPr>
            <w:r>
              <w:t>19</w:t>
            </w:r>
          </w:p>
        </w:tc>
        <w:tc>
          <w:tcPr>
            <w:tcW w:w="1701" w:type="dxa"/>
            <w:vMerge/>
            <w:vAlign w:val="center"/>
          </w:tcPr>
          <w:p w:rsidR="00B64271" w:rsidRDefault="00B64271">
            <w:pPr>
              <w:spacing w:line="288" w:lineRule="auto"/>
              <w:jc w:val="both"/>
              <w:rPr>
                <w:highlight w:val="yellow"/>
              </w:rPr>
            </w:pPr>
          </w:p>
        </w:tc>
        <w:tc>
          <w:tcPr>
            <w:tcW w:w="2977" w:type="dxa"/>
            <w:vAlign w:val="center"/>
          </w:tcPr>
          <w:p w:rsidR="00B64271" w:rsidRDefault="002B5E24">
            <w:pPr>
              <w:spacing w:line="288" w:lineRule="auto"/>
              <w:jc w:val="both"/>
            </w:pPr>
            <w:r>
              <w:t>Настройка абонентской емкости, подсистемы беспроводной связи</w:t>
            </w:r>
          </w:p>
        </w:tc>
        <w:tc>
          <w:tcPr>
            <w:tcW w:w="3544" w:type="dxa"/>
            <w:vAlign w:val="center"/>
          </w:tcPr>
          <w:p w:rsidR="00B64271" w:rsidRDefault="002B5E24">
            <w:pPr>
              <w:spacing w:line="288" w:lineRule="auto"/>
              <w:jc w:val="both"/>
            </w:pPr>
            <w:r>
              <w:t>Настроен пул абонентской емкости и подсистемы беспроводной связи</w:t>
            </w:r>
          </w:p>
        </w:tc>
        <w:tc>
          <w:tcPr>
            <w:tcW w:w="1417" w:type="dxa"/>
            <w:vMerge/>
            <w:vAlign w:val="center"/>
          </w:tcPr>
          <w:p w:rsidR="00B64271" w:rsidRDefault="00B64271">
            <w:pPr>
              <w:spacing w:line="288" w:lineRule="auto"/>
              <w:jc w:val="both"/>
            </w:pPr>
          </w:p>
        </w:tc>
      </w:tr>
      <w:tr w:rsidR="00B64271">
        <w:trPr>
          <w:trHeight w:val="369"/>
        </w:trPr>
        <w:tc>
          <w:tcPr>
            <w:tcW w:w="846" w:type="dxa"/>
            <w:vAlign w:val="center"/>
          </w:tcPr>
          <w:p w:rsidR="00B64271" w:rsidRDefault="002B5E24">
            <w:pPr>
              <w:spacing w:line="288" w:lineRule="auto"/>
              <w:jc w:val="center"/>
            </w:pPr>
            <w:r>
              <w:t>20</w:t>
            </w:r>
          </w:p>
        </w:tc>
        <w:tc>
          <w:tcPr>
            <w:tcW w:w="1701" w:type="dxa"/>
            <w:vMerge/>
            <w:vAlign w:val="center"/>
          </w:tcPr>
          <w:p w:rsidR="00B64271" w:rsidRDefault="00B64271">
            <w:pPr>
              <w:spacing w:line="288" w:lineRule="auto"/>
              <w:jc w:val="both"/>
              <w:rPr>
                <w:highlight w:val="yellow"/>
              </w:rPr>
            </w:pPr>
          </w:p>
        </w:tc>
        <w:tc>
          <w:tcPr>
            <w:tcW w:w="2977" w:type="dxa"/>
            <w:vAlign w:val="center"/>
          </w:tcPr>
          <w:p w:rsidR="00B64271" w:rsidRDefault="002B5E24">
            <w:pPr>
              <w:spacing w:line="288" w:lineRule="auto"/>
              <w:jc w:val="both"/>
            </w:pPr>
            <w:r>
              <w:t>Настройка категорий доступа, дополнительных видов обслуживания</w:t>
            </w:r>
          </w:p>
        </w:tc>
        <w:tc>
          <w:tcPr>
            <w:tcW w:w="3544" w:type="dxa"/>
            <w:vAlign w:val="center"/>
          </w:tcPr>
          <w:p w:rsidR="00B64271" w:rsidRDefault="002B5E24">
            <w:pPr>
              <w:spacing w:line="288" w:lineRule="auto"/>
              <w:jc w:val="both"/>
            </w:pPr>
            <w:r>
              <w:t>Установлены категории доступа и включены дополнительные виды обслуживания</w:t>
            </w:r>
          </w:p>
        </w:tc>
        <w:tc>
          <w:tcPr>
            <w:tcW w:w="1417" w:type="dxa"/>
            <w:vMerge/>
            <w:vAlign w:val="center"/>
          </w:tcPr>
          <w:p w:rsidR="00B64271" w:rsidRDefault="00B64271">
            <w:pPr>
              <w:spacing w:line="288" w:lineRule="auto"/>
              <w:jc w:val="both"/>
            </w:pPr>
          </w:p>
        </w:tc>
      </w:tr>
      <w:tr w:rsidR="00B64271">
        <w:trPr>
          <w:trHeight w:val="369"/>
        </w:trPr>
        <w:tc>
          <w:tcPr>
            <w:tcW w:w="846" w:type="dxa"/>
            <w:vAlign w:val="center"/>
          </w:tcPr>
          <w:p w:rsidR="00B64271" w:rsidRDefault="002B5E24">
            <w:pPr>
              <w:spacing w:line="288" w:lineRule="auto"/>
              <w:jc w:val="center"/>
            </w:pPr>
            <w:r>
              <w:t>21</w:t>
            </w:r>
          </w:p>
        </w:tc>
        <w:tc>
          <w:tcPr>
            <w:tcW w:w="1701" w:type="dxa"/>
            <w:vMerge/>
            <w:vAlign w:val="center"/>
          </w:tcPr>
          <w:p w:rsidR="00B64271" w:rsidRDefault="00B64271">
            <w:pPr>
              <w:spacing w:line="288" w:lineRule="auto"/>
              <w:jc w:val="both"/>
              <w:rPr>
                <w:highlight w:val="yellow"/>
              </w:rPr>
            </w:pPr>
          </w:p>
        </w:tc>
        <w:tc>
          <w:tcPr>
            <w:tcW w:w="2977" w:type="dxa"/>
            <w:vAlign w:val="center"/>
          </w:tcPr>
          <w:p w:rsidR="00B64271" w:rsidRDefault="002B5E24">
            <w:pPr>
              <w:spacing w:line="288" w:lineRule="auto"/>
              <w:jc w:val="both"/>
            </w:pPr>
            <w:r>
              <w:t>Настройка мониторинга и отчетности</w:t>
            </w:r>
          </w:p>
        </w:tc>
        <w:tc>
          <w:tcPr>
            <w:tcW w:w="3544" w:type="dxa"/>
            <w:vAlign w:val="center"/>
          </w:tcPr>
          <w:p w:rsidR="00B64271" w:rsidRDefault="002B5E24">
            <w:pPr>
              <w:spacing w:line="288" w:lineRule="auto"/>
              <w:jc w:val="both"/>
            </w:pPr>
            <w:r>
              <w:t>Настроен мониторинг и отчетности состояния заданий. На почту приходят оповещения</w:t>
            </w:r>
          </w:p>
        </w:tc>
        <w:tc>
          <w:tcPr>
            <w:tcW w:w="1417" w:type="dxa"/>
            <w:vMerge/>
            <w:vAlign w:val="center"/>
          </w:tcPr>
          <w:p w:rsidR="00B64271" w:rsidRDefault="00B64271">
            <w:pPr>
              <w:spacing w:line="288" w:lineRule="auto"/>
              <w:jc w:val="both"/>
            </w:pPr>
          </w:p>
        </w:tc>
      </w:tr>
      <w:tr w:rsidR="00B64271">
        <w:trPr>
          <w:trHeight w:val="369"/>
        </w:trPr>
        <w:tc>
          <w:tcPr>
            <w:tcW w:w="846" w:type="dxa"/>
            <w:vAlign w:val="center"/>
          </w:tcPr>
          <w:p w:rsidR="00B64271" w:rsidRDefault="002B5E24">
            <w:pPr>
              <w:spacing w:line="288" w:lineRule="auto"/>
              <w:jc w:val="center"/>
            </w:pPr>
            <w:r>
              <w:t>22</w:t>
            </w:r>
          </w:p>
        </w:tc>
        <w:tc>
          <w:tcPr>
            <w:tcW w:w="1701" w:type="dxa"/>
            <w:vMerge/>
            <w:vAlign w:val="center"/>
          </w:tcPr>
          <w:p w:rsidR="00B64271" w:rsidRDefault="00B64271">
            <w:pPr>
              <w:spacing w:line="288" w:lineRule="auto"/>
              <w:jc w:val="both"/>
              <w:rPr>
                <w:highlight w:val="yellow"/>
              </w:rPr>
            </w:pPr>
          </w:p>
        </w:tc>
        <w:tc>
          <w:tcPr>
            <w:tcW w:w="2977" w:type="dxa"/>
            <w:vAlign w:val="center"/>
          </w:tcPr>
          <w:p w:rsidR="00B64271" w:rsidRDefault="002B5E24">
            <w:pPr>
              <w:spacing w:line="288" w:lineRule="auto"/>
              <w:jc w:val="both"/>
            </w:pPr>
            <w:r>
              <w:t>Настройка режима автономной работы</w:t>
            </w:r>
          </w:p>
        </w:tc>
        <w:tc>
          <w:tcPr>
            <w:tcW w:w="3544" w:type="dxa"/>
            <w:vAlign w:val="center"/>
          </w:tcPr>
          <w:p w:rsidR="00B64271" w:rsidRDefault="002B5E24">
            <w:pPr>
              <w:spacing w:line="288" w:lineRule="auto"/>
              <w:jc w:val="both"/>
            </w:pPr>
            <w:r>
              <w:t>Настроен режим автономной работы</w:t>
            </w:r>
          </w:p>
        </w:tc>
        <w:tc>
          <w:tcPr>
            <w:tcW w:w="1417" w:type="dxa"/>
            <w:vMerge/>
            <w:vAlign w:val="center"/>
          </w:tcPr>
          <w:p w:rsidR="00B64271" w:rsidRDefault="00B64271">
            <w:pPr>
              <w:spacing w:line="288" w:lineRule="auto"/>
              <w:jc w:val="both"/>
            </w:pPr>
          </w:p>
        </w:tc>
      </w:tr>
      <w:tr w:rsidR="00B64271">
        <w:trPr>
          <w:trHeight w:val="369"/>
        </w:trPr>
        <w:tc>
          <w:tcPr>
            <w:tcW w:w="846" w:type="dxa"/>
            <w:vAlign w:val="center"/>
          </w:tcPr>
          <w:p w:rsidR="00B64271" w:rsidRDefault="002B5E24">
            <w:pPr>
              <w:spacing w:line="288" w:lineRule="auto"/>
              <w:jc w:val="center"/>
            </w:pPr>
            <w:r>
              <w:t>23</w:t>
            </w:r>
          </w:p>
        </w:tc>
        <w:tc>
          <w:tcPr>
            <w:tcW w:w="1701" w:type="dxa"/>
            <w:vMerge w:val="restart"/>
            <w:shd w:val="clear" w:color="auto" w:fill="auto"/>
            <w:vAlign w:val="center"/>
          </w:tcPr>
          <w:p w:rsidR="00B64271" w:rsidRDefault="002B5E24">
            <w:pPr>
              <w:spacing w:line="288" w:lineRule="auto"/>
              <w:jc w:val="both"/>
            </w:pPr>
            <w:r>
              <w:t>Разработка эксплуатационной документации</w:t>
            </w:r>
          </w:p>
        </w:tc>
        <w:tc>
          <w:tcPr>
            <w:tcW w:w="2977" w:type="dxa"/>
            <w:vAlign w:val="center"/>
          </w:tcPr>
          <w:p w:rsidR="00B64271" w:rsidRDefault="002B5E24">
            <w:pPr>
              <w:spacing w:line="288" w:lineRule="auto"/>
              <w:jc w:val="both"/>
            </w:pPr>
            <w:r>
              <w:t xml:space="preserve">Разработка технического паспорта </w:t>
            </w:r>
            <w:r w:rsidR="007547E5">
              <w:t xml:space="preserve">Объекта </w:t>
            </w:r>
            <w:r>
              <w:t>Системы</w:t>
            </w:r>
          </w:p>
        </w:tc>
        <w:tc>
          <w:tcPr>
            <w:tcW w:w="3544" w:type="dxa"/>
            <w:vAlign w:val="center"/>
          </w:tcPr>
          <w:p w:rsidR="00B64271" w:rsidRDefault="002B5E24">
            <w:pPr>
              <w:spacing w:line="288" w:lineRule="auto"/>
              <w:jc w:val="both"/>
            </w:pPr>
            <w:r>
              <w:t xml:space="preserve">Согласован и утвержден технический паспорт </w:t>
            </w:r>
            <w:r w:rsidR="007547E5">
              <w:t xml:space="preserve">Объекта </w:t>
            </w:r>
            <w:r>
              <w:t>Системы</w:t>
            </w:r>
          </w:p>
        </w:tc>
        <w:tc>
          <w:tcPr>
            <w:tcW w:w="1417" w:type="dxa"/>
            <w:vAlign w:val="center"/>
          </w:tcPr>
          <w:p w:rsidR="00B64271" w:rsidRDefault="002B5E24">
            <w:pPr>
              <w:spacing w:line="288" w:lineRule="auto"/>
              <w:jc w:val="both"/>
            </w:pPr>
            <w:r>
              <w:t xml:space="preserve">13 дней на каждый </w:t>
            </w:r>
            <w:r w:rsidR="008C21D6">
              <w:t>Объект</w:t>
            </w:r>
          </w:p>
        </w:tc>
      </w:tr>
      <w:tr w:rsidR="00B64271">
        <w:trPr>
          <w:trHeight w:val="369"/>
        </w:trPr>
        <w:tc>
          <w:tcPr>
            <w:tcW w:w="846" w:type="dxa"/>
            <w:vAlign w:val="center"/>
          </w:tcPr>
          <w:p w:rsidR="00B64271" w:rsidRDefault="002B5E24">
            <w:pPr>
              <w:spacing w:line="288" w:lineRule="auto"/>
              <w:jc w:val="center"/>
            </w:pPr>
            <w:r>
              <w:t>24</w:t>
            </w:r>
          </w:p>
        </w:tc>
        <w:tc>
          <w:tcPr>
            <w:tcW w:w="1701" w:type="dxa"/>
            <w:vMerge/>
            <w:shd w:val="clear" w:color="auto" w:fill="auto"/>
            <w:vAlign w:val="center"/>
          </w:tcPr>
          <w:p w:rsidR="00B64271" w:rsidRDefault="00B64271">
            <w:pPr>
              <w:spacing w:line="288" w:lineRule="auto"/>
              <w:jc w:val="both"/>
              <w:rPr>
                <w:highlight w:val="yellow"/>
              </w:rPr>
            </w:pPr>
          </w:p>
        </w:tc>
        <w:tc>
          <w:tcPr>
            <w:tcW w:w="2977" w:type="dxa"/>
            <w:vAlign w:val="center"/>
          </w:tcPr>
          <w:p w:rsidR="00B64271" w:rsidRDefault="002B5E24">
            <w:pPr>
              <w:spacing w:line="288" w:lineRule="auto"/>
              <w:jc w:val="both"/>
            </w:pPr>
            <w:r>
              <w:t>Разработка регламента резервного копирования</w:t>
            </w:r>
          </w:p>
        </w:tc>
        <w:tc>
          <w:tcPr>
            <w:tcW w:w="3544" w:type="dxa"/>
            <w:vAlign w:val="center"/>
          </w:tcPr>
          <w:p w:rsidR="00B64271" w:rsidRDefault="002B5E24">
            <w:pPr>
              <w:spacing w:line="288" w:lineRule="auto"/>
              <w:jc w:val="both"/>
            </w:pPr>
            <w:r>
              <w:t>Согласован и утвержден регламент резервного копирования</w:t>
            </w:r>
          </w:p>
        </w:tc>
        <w:tc>
          <w:tcPr>
            <w:tcW w:w="1417" w:type="dxa"/>
            <w:vAlign w:val="center"/>
          </w:tcPr>
          <w:p w:rsidR="00B64271" w:rsidRDefault="002B5E24">
            <w:pPr>
              <w:spacing w:line="288" w:lineRule="auto"/>
              <w:jc w:val="both"/>
            </w:pPr>
            <w:r>
              <w:t xml:space="preserve">13 дней на каждый </w:t>
            </w:r>
            <w:r w:rsidR="008C21D6">
              <w:t>Объект</w:t>
            </w:r>
          </w:p>
        </w:tc>
      </w:tr>
      <w:tr w:rsidR="00B64271">
        <w:trPr>
          <w:trHeight w:val="369"/>
        </w:trPr>
        <w:tc>
          <w:tcPr>
            <w:tcW w:w="846" w:type="dxa"/>
            <w:vAlign w:val="center"/>
          </w:tcPr>
          <w:p w:rsidR="00B64271" w:rsidRDefault="002B5E24">
            <w:pPr>
              <w:spacing w:line="288" w:lineRule="auto"/>
              <w:jc w:val="center"/>
            </w:pPr>
            <w:r>
              <w:t>25</w:t>
            </w:r>
          </w:p>
        </w:tc>
        <w:tc>
          <w:tcPr>
            <w:tcW w:w="1701" w:type="dxa"/>
            <w:vMerge w:val="restart"/>
            <w:shd w:val="clear" w:color="auto" w:fill="auto"/>
            <w:vAlign w:val="center"/>
          </w:tcPr>
          <w:p w:rsidR="00B64271" w:rsidRDefault="002B5E24">
            <w:pPr>
              <w:spacing w:line="288" w:lineRule="auto"/>
              <w:jc w:val="both"/>
              <w:rPr>
                <w:highlight w:val="yellow"/>
              </w:rPr>
            </w:pPr>
            <w:r>
              <w:t>Проведение испытаний</w:t>
            </w:r>
          </w:p>
        </w:tc>
        <w:tc>
          <w:tcPr>
            <w:tcW w:w="2977" w:type="dxa"/>
            <w:vAlign w:val="center"/>
          </w:tcPr>
          <w:p w:rsidR="00B64271" w:rsidRDefault="002B5E24">
            <w:pPr>
              <w:spacing w:line="288" w:lineRule="auto"/>
              <w:jc w:val="both"/>
            </w:pPr>
            <w:r>
              <w:t>Проверка соответствия предъявленной документации требованиям настоящего ТЗ</w:t>
            </w:r>
            <w:r>
              <w:rPr>
                <w:highlight w:val="yellow"/>
              </w:rPr>
              <w:t xml:space="preserve"> </w:t>
            </w:r>
          </w:p>
        </w:tc>
        <w:tc>
          <w:tcPr>
            <w:tcW w:w="3544" w:type="dxa"/>
            <w:vAlign w:val="center"/>
          </w:tcPr>
          <w:p w:rsidR="00B64271" w:rsidRDefault="002B5E24">
            <w:pPr>
              <w:spacing w:line="288" w:lineRule="auto"/>
              <w:jc w:val="both"/>
            </w:pPr>
            <w:r>
              <w:t xml:space="preserve">Документация на Систему предъявлена в полном объеме, согласно п.10 настоящего ТЗ </w:t>
            </w:r>
          </w:p>
        </w:tc>
        <w:tc>
          <w:tcPr>
            <w:tcW w:w="1417" w:type="dxa"/>
            <w:vMerge w:val="restart"/>
            <w:vAlign w:val="center"/>
          </w:tcPr>
          <w:p w:rsidR="00B64271" w:rsidRDefault="002B5E24">
            <w:pPr>
              <w:spacing w:line="288" w:lineRule="auto"/>
              <w:jc w:val="both"/>
            </w:pPr>
            <w:r>
              <w:t xml:space="preserve">3 дня на каждый </w:t>
            </w:r>
            <w:r w:rsidR="008C21D6">
              <w:t>Объект</w:t>
            </w:r>
          </w:p>
        </w:tc>
      </w:tr>
      <w:tr w:rsidR="00B64271">
        <w:trPr>
          <w:trHeight w:val="369"/>
        </w:trPr>
        <w:tc>
          <w:tcPr>
            <w:tcW w:w="846" w:type="dxa"/>
            <w:vAlign w:val="center"/>
          </w:tcPr>
          <w:p w:rsidR="00B64271" w:rsidRDefault="002B5E24">
            <w:pPr>
              <w:spacing w:line="288" w:lineRule="auto"/>
              <w:jc w:val="center"/>
            </w:pPr>
            <w:r>
              <w:t>26</w:t>
            </w:r>
          </w:p>
        </w:tc>
        <w:tc>
          <w:tcPr>
            <w:tcW w:w="1701" w:type="dxa"/>
            <w:vMerge/>
            <w:shd w:val="clear" w:color="auto" w:fill="auto"/>
            <w:vAlign w:val="center"/>
          </w:tcPr>
          <w:p w:rsidR="00B64271" w:rsidRDefault="00B64271">
            <w:pPr>
              <w:spacing w:line="288" w:lineRule="auto"/>
              <w:jc w:val="both"/>
            </w:pPr>
          </w:p>
        </w:tc>
        <w:tc>
          <w:tcPr>
            <w:tcW w:w="2977" w:type="dxa"/>
            <w:vAlign w:val="center"/>
          </w:tcPr>
          <w:p w:rsidR="00B64271" w:rsidRDefault="002B5E24">
            <w:pPr>
              <w:spacing w:line="288" w:lineRule="auto"/>
              <w:jc w:val="both"/>
            </w:pPr>
            <w:r>
              <w:t>Проверка соответствия монтажа оборудования и коммутации кабелей схемам в РД</w:t>
            </w:r>
          </w:p>
        </w:tc>
        <w:tc>
          <w:tcPr>
            <w:tcW w:w="3544" w:type="dxa"/>
            <w:vAlign w:val="center"/>
          </w:tcPr>
          <w:p w:rsidR="00B64271" w:rsidRDefault="002B5E24">
            <w:pPr>
              <w:spacing w:line="288" w:lineRule="auto"/>
              <w:jc w:val="both"/>
            </w:pPr>
            <w:r>
              <w:t>Оборудование смонтировано и произведена коммутация кабелей согласно соответствующим схемам в РД</w:t>
            </w:r>
          </w:p>
        </w:tc>
        <w:tc>
          <w:tcPr>
            <w:tcW w:w="1417" w:type="dxa"/>
            <w:vMerge/>
            <w:vAlign w:val="center"/>
          </w:tcPr>
          <w:p w:rsidR="00B64271" w:rsidRDefault="00B64271">
            <w:pPr>
              <w:spacing w:line="288" w:lineRule="auto"/>
              <w:jc w:val="both"/>
            </w:pPr>
          </w:p>
        </w:tc>
      </w:tr>
      <w:tr w:rsidR="00B64271">
        <w:trPr>
          <w:trHeight w:val="369"/>
        </w:trPr>
        <w:tc>
          <w:tcPr>
            <w:tcW w:w="846" w:type="dxa"/>
            <w:vAlign w:val="center"/>
          </w:tcPr>
          <w:p w:rsidR="00B64271" w:rsidRDefault="002B5E24">
            <w:pPr>
              <w:spacing w:line="288" w:lineRule="auto"/>
              <w:jc w:val="center"/>
            </w:pPr>
            <w:r>
              <w:lastRenderedPageBreak/>
              <w:t>27</w:t>
            </w:r>
          </w:p>
        </w:tc>
        <w:tc>
          <w:tcPr>
            <w:tcW w:w="1701" w:type="dxa"/>
            <w:vMerge/>
            <w:shd w:val="clear" w:color="auto" w:fill="auto"/>
            <w:vAlign w:val="center"/>
          </w:tcPr>
          <w:p w:rsidR="00B64271" w:rsidRDefault="00B64271">
            <w:pPr>
              <w:spacing w:line="288" w:lineRule="auto"/>
              <w:jc w:val="both"/>
              <w:rPr>
                <w:highlight w:val="yellow"/>
              </w:rPr>
            </w:pPr>
          </w:p>
        </w:tc>
        <w:tc>
          <w:tcPr>
            <w:tcW w:w="2977" w:type="dxa"/>
            <w:vAlign w:val="center"/>
          </w:tcPr>
          <w:p w:rsidR="00B64271" w:rsidRDefault="002B5E24">
            <w:pPr>
              <w:spacing w:line="288" w:lineRule="auto"/>
              <w:jc w:val="both"/>
            </w:pPr>
            <w:r>
              <w:t>Проверка корректности работы процессов телефонной связи, категорий, маршрутов и дополнительных видов обслуживания</w:t>
            </w:r>
          </w:p>
        </w:tc>
        <w:tc>
          <w:tcPr>
            <w:tcW w:w="3544" w:type="dxa"/>
            <w:vAlign w:val="center"/>
          </w:tcPr>
          <w:p w:rsidR="00B64271" w:rsidRDefault="002B5E24">
            <w:pPr>
              <w:spacing w:line="288" w:lineRule="auto"/>
              <w:jc w:val="both"/>
            </w:pPr>
            <w:r>
              <w:t>Телефонная связь, категории, маршруты и дополнительные виды обслуживания работают в полном объеме, отсутствуют ошибки</w:t>
            </w:r>
          </w:p>
        </w:tc>
        <w:tc>
          <w:tcPr>
            <w:tcW w:w="1417" w:type="dxa"/>
            <w:vMerge/>
            <w:vAlign w:val="center"/>
          </w:tcPr>
          <w:p w:rsidR="00B64271" w:rsidRDefault="00B64271">
            <w:pPr>
              <w:spacing w:line="288" w:lineRule="auto"/>
              <w:jc w:val="both"/>
            </w:pPr>
          </w:p>
        </w:tc>
      </w:tr>
      <w:tr w:rsidR="00B64271">
        <w:trPr>
          <w:trHeight w:val="369"/>
        </w:trPr>
        <w:tc>
          <w:tcPr>
            <w:tcW w:w="846" w:type="dxa"/>
            <w:vAlign w:val="center"/>
          </w:tcPr>
          <w:p w:rsidR="00B64271" w:rsidRDefault="002B5E24">
            <w:pPr>
              <w:spacing w:line="288" w:lineRule="auto"/>
              <w:jc w:val="center"/>
            </w:pPr>
            <w:r>
              <w:t>28</w:t>
            </w:r>
          </w:p>
        </w:tc>
        <w:tc>
          <w:tcPr>
            <w:tcW w:w="1701" w:type="dxa"/>
            <w:vMerge/>
            <w:shd w:val="clear" w:color="auto" w:fill="auto"/>
            <w:vAlign w:val="center"/>
          </w:tcPr>
          <w:p w:rsidR="00B64271" w:rsidRDefault="00B64271">
            <w:pPr>
              <w:spacing w:line="288" w:lineRule="auto"/>
              <w:jc w:val="both"/>
              <w:rPr>
                <w:highlight w:val="yellow"/>
              </w:rPr>
            </w:pPr>
          </w:p>
        </w:tc>
        <w:tc>
          <w:tcPr>
            <w:tcW w:w="2977" w:type="dxa"/>
            <w:vAlign w:val="center"/>
          </w:tcPr>
          <w:p w:rsidR="00B64271" w:rsidRDefault="002B5E24">
            <w:pPr>
              <w:spacing w:line="288" w:lineRule="auto"/>
              <w:jc w:val="both"/>
            </w:pPr>
            <w:r>
              <w:t>Проверка корректности работы процессов восстановления/ синхронизации данных между Основным и Резервным сервером управления</w:t>
            </w:r>
          </w:p>
        </w:tc>
        <w:tc>
          <w:tcPr>
            <w:tcW w:w="3544" w:type="dxa"/>
            <w:vAlign w:val="center"/>
          </w:tcPr>
          <w:p w:rsidR="00B64271" w:rsidRDefault="002B5E24">
            <w:pPr>
              <w:spacing w:line="288" w:lineRule="auto"/>
              <w:jc w:val="both"/>
            </w:pPr>
            <w:r>
              <w:t>Восстановление/синхронизация  данных выполняется без ошибок</w:t>
            </w:r>
          </w:p>
        </w:tc>
        <w:tc>
          <w:tcPr>
            <w:tcW w:w="1417" w:type="dxa"/>
            <w:vMerge/>
            <w:vAlign w:val="center"/>
          </w:tcPr>
          <w:p w:rsidR="00B64271" w:rsidRDefault="00B64271">
            <w:pPr>
              <w:spacing w:line="288" w:lineRule="auto"/>
              <w:jc w:val="both"/>
            </w:pPr>
          </w:p>
        </w:tc>
      </w:tr>
      <w:tr w:rsidR="00B64271">
        <w:trPr>
          <w:trHeight w:val="369"/>
        </w:trPr>
        <w:tc>
          <w:tcPr>
            <w:tcW w:w="846" w:type="dxa"/>
            <w:tcBorders>
              <w:bottom w:val="single" w:sz="4" w:space="0" w:color="auto"/>
            </w:tcBorders>
            <w:vAlign w:val="center"/>
          </w:tcPr>
          <w:p w:rsidR="00B64271" w:rsidRDefault="002B5E24">
            <w:pPr>
              <w:spacing w:line="288" w:lineRule="auto"/>
              <w:jc w:val="center"/>
            </w:pPr>
            <w:r>
              <w:t>29</w:t>
            </w:r>
          </w:p>
        </w:tc>
        <w:tc>
          <w:tcPr>
            <w:tcW w:w="1701" w:type="dxa"/>
            <w:vMerge/>
            <w:tcBorders>
              <w:bottom w:val="single" w:sz="4" w:space="0" w:color="auto"/>
            </w:tcBorders>
            <w:shd w:val="clear" w:color="auto" w:fill="auto"/>
            <w:vAlign w:val="center"/>
          </w:tcPr>
          <w:p w:rsidR="00B64271" w:rsidRDefault="00B64271">
            <w:pPr>
              <w:spacing w:line="288" w:lineRule="auto"/>
              <w:jc w:val="both"/>
              <w:rPr>
                <w:highlight w:val="yellow"/>
              </w:rPr>
            </w:pPr>
          </w:p>
        </w:tc>
        <w:tc>
          <w:tcPr>
            <w:tcW w:w="2977" w:type="dxa"/>
            <w:tcBorders>
              <w:bottom w:val="single" w:sz="4" w:space="0" w:color="auto"/>
            </w:tcBorders>
            <w:vAlign w:val="center"/>
          </w:tcPr>
          <w:p w:rsidR="00B64271" w:rsidRDefault="002B5E24">
            <w:pPr>
              <w:spacing w:line="288" w:lineRule="auto"/>
              <w:jc w:val="both"/>
            </w:pPr>
            <w:r>
              <w:t xml:space="preserve">Передача </w:t>
            </w:r>
            <w:r w:rsidR="007547E5">
              <w:t xml:space="preserve">Объекта </w:t>
            </w:r>
            <w:r>
              <w:t>Системы в промышленную эксплуатацию</w:t>
            </w:r>
          </w:p>
        </w:tc>
        <w:tc>
          <w:tcPr>
            <w:tcW w:w="3544" w:type="dxa"/>
            <w:tcBorders>
              <w:bottom w:val="single" w:sz="4" w:space="0" w:color="auto"/>
            </w:tcBorders>
            <w:vAlign w:val="center"/>
          </w:tcPr>
          <w:p w:rsidR="00B64271" w:rsidRDefault="002B5E24" w:rsidP="004C0DA8">
            <w:pPr>
              <w:spacing w:line="288" w:lineRule="auto"/>
              <w:jc w:val="both"/>
            </w:pPr>
            <w:r>
              <w:t>Подписан акт ввода в эксплуатацию</w:t>
            </w:r>
          </w:p>
        </w:tc>
        <w:tc>
          <w:tcPr>
            <w:tcW w:w="1417" w:type="dxa"/>
            <w:vMerge/>
            <w:tcBorders>
              <w:bottom w:val="single" w:sz="4" w:space="0" w:color="auto"/>
            </w:tcBorders>
            <w:vAlign w:val="center"/>
          </w:tcPr>
          <w:p w:rsidR="00B64271" w:rsidRDefault="00B64271">
            <w:pPr>
              <w:spacing w:line="288" w:lineRule="auto"/>
              <w:jc w:val="both"/>
            </w:pPr>
          </w:p>
        </w:tc>
      </w:tr>
    </w:tbl>
    <w:p w:rsidR="002F2E1C" w:rsidRDefault="002F2E1C" w:rsidP="002F2E1C">
      <w:pPr>
        <w:pStyle w:val="a4"/>
        <w:spacing w:line="288" w:lineRule="auto"/>
        <w:ind w:left="709"/>
        <w:contextualSpacing/>
        <w:jc w:val="both"/>
        <w:outlineLvl w:val="0"/>
        <w:rPr>
          <w:b/>
        </w:rPr>
      </w:pPr>
      <w:bookmarkStart w:id="134" w:name="_Toc467779362"/>
      <w:bookmarkStart w:id="135" w:name="_Toc487793926"/>
      <w:bookmarkEnd w:id="125"/>
      <w:bookmarkEnd w:id="126"/>
      <w:bookmarkEnd w:id="127"/>
      <w:bookmarkEnd w:id="128"/>
    </w:p>
    <w:p w:rsidR="00B64271" w:rsidRDefault="002B5E24">
      <w:pPr>
        <w:pStyle w:val="a4"/>
        <w:numPr>
          <w:ilvl w:val="0"/>
          <w:numId w:val="1"/>
        </w:numPr>
        <w:spacing w:line="288" w:lineRule="auto"/>
        <w:ind w:left="0" w:firstLine="709"/>
        <w:contextualSpacing/>
        <w:jc w:val="both"/>
        <w:outlineLvl w:val="0"/>
        <w:rPr>
          <w:b/>
        </w:rPr>
      </w:pPr>
      <w:r>
        <w:rPr>
          <w:b/>
        </w:rPr>
        <w:t xml:space="preserve">Порядок контроля и приемки </w:t>
      </w:r>
      <w:r w:rsidR="008C21D6">
        <w:rPr>
          <w:b/>
        </w:rPr>
        <w:t xml:space="preserve">Объектов </w:t>
      </w:r>
      <w:r>
        <w:rPr>
          <w:b/>
        </w:rPr>
        <w:t>Системы</w:t>
      </w:r>
      <w:bookmarkEnd w:id="134"/>
      <w:bookmarkEnd w:id="135"/>
    </w:p>
    <w:p w:rsidR="00B64271" w:rsidRDefault="00B64271">
      <w:pPr>
        <w:pStyle w:val="Default"/>
        <w:tabs>
          <w:tab w:val="left" w:pos="1276"/>
        </w:tabs>
        <w:spacing w:line="288" w:lineRule="auto"/>
        <w:ind w:firstLine="709"/>
        <w:jc w:val="both"/>
        <w:rPr>
          <w:rFonts w:ascii="Times New Roman" w:hAnsi="Times New Roman" w:cs="Times New Roman"/>
        </w:rPr>
      </w:pPr>
    </w:p>
    <w:p w:rsidR="00B64271" w:rsidRDefault="002B5E24" w:rsidP="000F3909">
      <w:pPr>
        <w:pStyle w:val="Default"/>
        <w:tabs>
          <w:tab w:val="left" w:pos="1276"/>
        </w:tabs>
        <w:spacing w:line="276" w:lineRule="auto"/>
        <w:ind w:firstLine="709"/>
        <w:jc w:val="both"/>
        <w:rPr>
          <w:rFonts w:ascii="Times New Roman" w:hAnsi="Times New Roman" w:cs="Times New Roman"/>
        </w:rPr>
      </w:pPr>
      <w:r>
        <w:rPr>
          <w:rFonts w:ascii="Times New Roman" w:hAnsi="Times New Roman" w:cs="Times New Roman"/>
        </w:rPr>
        <w:t xml:space="preserve">Испытания </w:t>
      </w:r>
      <w:r w:rsidR="008C21D6">
        <w:rPr>
          <w:rFonts w:ascii="Times New Roman" w:hAnsi="Times New Roman" w:cs="Times New Roman"/>
        </w:rPr>
        <w:t xml:space="preserve">Объектов </w:t>
      </w:r>
      <w:r>
        <w:rPr>
          <w:rFonts w:ascii="Times New Roman" w:hAnsi="Times New Roman" w:cs="Times New Roman"/>
        </w:rPr>
        <w:t xml:space="preserve">Системы проводятся с целью проверки </w:t>
      </w:r>
      <w:r w:rsidR="008C21D6">
        <w:rPr>
          <w:rFonts w:ascii="Times New Roman" w:hAnsi="Times New Roman" w:cs="Times New Roman"/>
        </w:rPr>
        <w:t xml:space="preserve">их </w:t>
      </w:r>
      <w:r>
        <w:rPr>
          <w:rFonts w:ascii="Times New Roman" w:hAnsi="Times New Roman" w:cs="Times New Roman"/>
        </w:rPr>
        <w:t xml:space="preserve">соответствия требованиям Технического задания и представляют собой процесс проверки выполнения заданных функций, соответствия характеристик требованиям Технического задания, выявления и устранения недостатков в ее действиях, в разработанной документации. Испытания </w:t>
      </w:r>
      <w:r w:rsidR="008C21D6">
        <w:rPr>
          <w:rFonts w:ascii="Times New Roman" w:hAnsi="Times New Roman" w:cs="Times New Roman"/>
        </w:rPr>
        <w:t xml:space="preserve">Объектов </w:t>
      </w:r>
      <w:r>
        <w:rPr>
          <w:rFonts w:ascii="Times New Roman" w:hAnsi="Times New Roman" w:cs="Times New Roman"/>
        </w:rPr>
        <w:t xml:space="preserve">Системы проводятся в соответствии с документом «Программа и методика испытаний». </w:t>
      </w:r>
      <w:r>
        <w:rPr>
          <w:rFonts w:ascii="Times New Roman" w:hAnsi="Times New Roman"/>
        </w:rPr>
        <w:t xml:space="preserve">Порядок контроля и приемки работ по созданию </w:t>
      </w:r>
      <w:r w:rsidR="00812E11">
        <w:rPr>
          <w:rFonts w:ascii="Times New Roman" w:hAnsi="Times New Roman"/>
        </w:rPr>
        <w:t xml:space="preserve">Объектов </w:t>
      </w:r>
      <w:r>
        <w:rPr>
          <w:rFonts w:ascii="Times New Roman" w:hAnsi="Times New Roman"/>
        </w:rPr>
        <w:t>Системы</w:t>
      </w:r>
      <w:r>
        <w:t xml:space="preserve"> </w:t>
      </w:r>
      <w:r w:rsidRPr="000F3909">
        <w:rPr>
          <w:rFonts w:ascii="Times New Roman" w:hAnsi="Times New Roman" w:cs="Times New Roman"/>
        </w:rPr>
        <w:t>выполняется в соответствии с условиями договора и требованиями п</w:t>
      </w:r>
      <w:r w:rsidR="000F3909">
        <w:rPr>
          <w:rFonts w:ascii="Times New Roman" w:hAnsi="Times New Roman" w:cs="Times New Roman"/>
        </w:rPr>
        <w:t>роектной и рабочей документации.</w:t>
      </w:r>
    </w:p>
    <w:p w:rsidR="007A6B4C" w:rsidRDefault="007A6B4C" w:rsidP="000F3909">
      <w:pPr>
        <w:pStyle w:val="Default"/>
        <w:tabs>
          <w:tab w:val="left" w:pos="1276"/>
        </w:tabs>
        <w:spacing w:line="276" w:lineRule="auto"/>
        <w:ind w:firstLine="709"/>
        <w:jc w:val="both"/>
      </w:pPr>
      <w:r>
        <w:rPr>
          <w:rFonts w:ascii="Times New Roman" w:hAnsi="Times New Roman" w:cs="Times New Roman"/>
        </w:rPr>
        <w:t xml:space="preserve">Приемка смонтированного оборудования на каждом Объекте Системы производится после подписания обеими сторонами акта </w:t>
      </w:r>
      <w:r w:rsidRPr="007A6B4C">
        <w:rPr>
          <w:rFonts w:ascii="Times New Roman" w:hAnsi="Times New Roman" w:cs="Times New Roman"/>
        </w:rPr>
        <w:t>передачи смонтированного оборудования</w:t>
      </w:r>
      <w:r>
        <w:rPr>
          <w:rFonts w:ascii="Times New Roman" w:hAnsi="Times New Roman" w:cs="Times New Roman"/>
        </w:rPr>
        <w:t>.</w:t>
      </w:r>
    </w:p>
    <w:p w:rsidR="00B64271" w:rsidRDefault="002B5E24" w:rsidP="007A6B4C">
      <w:pPr>
        <w:pStyle w:val="af8"/>
        <w:spacing w:line="276" w:lineRule="auto"/>
        <w:ind w:left="0" w:firstLine="708"/>
        <w:jc w:val="both"/>
      </w:pPr>
      <w:r>
        <w:t xml:space="preserve">Передача </w:t>
      </w:r>
      <w:r w:rsidR="00AD30A8">
        <w:t xml:space="preserve">Объектов </w:t>
      </w:r>
      <w:r>
        <w:t xml:space="preserve">Системы в </w:t>
      </w:r>
      <w:r w:rsidRPr="00307E54">
        <w:t xml:space="preserve">промышленную эксплуатацию осуществляется после подписания </w:t>
      </w:r>
      <w:r w:rsidR="00245A6C" w:rsidRPr="00307E54">
        <w:t xml:space="preserve">обеими сторонами </w:t>
      </w:r>
      <w:r w:rsidRPr="00307E54">
        <w:t xml:space="preserve">соответствующего акта </w:t>
      </w:r>
      <w:r w:rsidR="00307E54" w:rsidRPr="00307E54">
        <w:t>ввода</w:t>
      </w:r>
      <w:r w:rsidRPr="00307E54">
        <w:t xml:space="preserve"> </w:t>
      </w:r>
      <w:r w:rsidR="00307E54" w:rsidRPr="00307E54">
        <w:t xml:space="preserve">в </w:t>
      </w:r>
      <w:r w:rsidRPr="00307E54">
        <w:t>эксплуатацию.</w:t>
      </w:r>
    </w:p>
    <w:p w:rsidR="00B64271" w:rsidRDefault="002B5E24">
      <w:pPr>
        <w:pStyle w:val="a4"/>
        <w:numPr>
          <w:ilvl w:val="0"/>
          <w:numId w:val="1"/>
        </w:numPr>
        <w:spacing w:line="288" w:lineRule="auto"/>
        <w:ind w:left="0" w:firstLine="709"/>
        <w:contextualSpacing/>
        <w:jc w:val="both"/>
        <w:outlineLvl w:val="0"/>
        <w:rPr>
          <w:b/>
        </w:rPr>
      </w:pPr>
      <w:bookmarkStart w:id="136" w:name="_Toc466541332"/>
      <w:bookmarkStart w:id="137" w:name="_Toc466543617"/>
      <w:bookmarkStart w:id="138" w:name="_Toc466544058"/>
      <w:bookmarkStart w:id="139" w:name="_Toc467779363"/>
      <w:bookmarkStart w:id="140" w:name="_Toc487793927"/>
      <w:bookmarkEnd w:id="136"/>
      <w:bookmarkEnd w:id="137"/>
      <w:bookmarkEnd w:id="138"/>
      <w:r>
        <w:rPr>
          <w:b/>
        </w:rPr>
        <w:t>Требования к документированию</w:t>
      </w:r>
      <w:bookmarkEnd w:id="139"/>
      <w:bookmarkEnd w:id="140"/>
    </w:p>
    <w:p w:rsidR="002F2E1C" w:rsidRDefault="002F2E1C">
      <w:pPr>
        <w:pStyle w:val="SV"/>
        <w:widowControl/>
        <w:tabs>
          <w:tab w:val="left" w:pos="1134"/>
          <w:tab w:val="left" w:pos="1418"/>
        </w:tabs>
        <w:spacing w:line="276" w:lineRule="auto"/>
        <w:rPr>
          <w:sz w:val="24"/>
          <w:szCs w:val="24"/>
        </w:rPr>
      </w:pPr>
    </w:p>
    <w:p w:rsidR="00B64271" w:rsidRDefault="002B5E24">
      <w:pPr>
        <w:pStyle w:val="SV"/>
        <w:widowControl/>
        <w:tabs>
          <w:tab w:val="left" w:pos="1134"/>
          <w:tab w:val="left" w:pos="1418"/>
        </w:tabs>
        <w:spacing w:line="276" w:lineRule="auto"/>
        <w:rPr>
          <w:sz w:val="24"/>
          <w:szCs w:val="24"/>
        </w:rPr>
      </w:pPr>
      <w:r>
        <w:rPr>
          <w:sz w:val="24"/>
          <w:szCs w:val="24"/>
        </w:rPr>
        <w:t>В результате работ Заказчику предоставляется следующая документация:</w:t>
      </w:r>
    </w:p>
    <w:p w:rsidR="00435F0E" w:rsidRPr="00435F0E" w:rsidRDefault="00245A6C" w:rsidP="000F3909">
      <w:pPr>
        <w:pStyle w:val="SV"/>
        <w:tabs>
          <w:tab w:val="left" w:pos="1134"/>
        </w:tabs>
        <w:spacing w:line="276" w:lineRule="auto"/>
        <w:ind w:left="709" w:firstLine="567"/>
        <w:rPr>
          <w:sz w:val="24"/>
          <w:szCs w:val="24"/>
        </w:rPr>
      </w:pPr>
      <w:r>
        <w:rPr>
          <w:sz w:val="24"/>
          <w:szCs w:val="24"/>
        </w:rPr>
        <w:t>а)</w:t>
      </w:r>
      <w:r>
        <w:rPr>
          <w:sz w:val="24"/>
          <w:szCs w:val="24"/>
        </w:rPr>
        <w:tab/>
        <w:t>Технический паспорт системы.</w:t>
      </w:r>
    </w:p>
    <w:p w:rsidR="00435F0E" w:rsidRPr="00435F0E" w:rsidRDefault="00435F0E" w:rsidP="000F3909">
      <w:pPr>
        <w:pStyle w:val="SV"/>
        <w:tabs>
          <w:tab w:val="left" w:pos="1134"/>
        </w:tabs>
        <w:spacing w:line="276" w:lineRule="auto"/>
        <w:ind w:left="709" w:firstLine="567"/>
        <w:rPr>
          <w:sz w:val="24"/>
          <w:szCs w:val="24"/>
        </w:rPr>
      </w:pPr>
      <w:r w:rsidRPr="00435F0E">
        <w:rPr>
          <w:sz w:val="24"/>
          <w:szCs w:val="24"/>
        </w:rPr>
        <w:t>б)</w:t>
      </w:r>
      <w:r w:rsidRPr="00435F0E">
        <w:rPr>
          <w:sz w:val="24"/>
          <w:szCs w:val="24"/>
        </w:rPr>
        <w:tab/>
        <w:t>Регламент резервного копирования.</w:t>
      </w:r>
    </w:p>
    <w:p w:rsidR="00435F0E" w:rsidRPr="00435F0E" w:rsidRDefault="00435F0E" w:rsidP="000F3909">
      <w:pPr>
        <w:pStyle w:val="SV"/>
        <w:tabs>
          <w:tab w:val="left" w:pos="1134"/>
        </w:tabs>
        <w:spacing w:line="276" w:lineRule="auto"/>
        <w:ind w:left="709" w:firstLine="567"/>
        <w:rPr>
          <w:sz w:val="24"/>
          <w:szCs w:val="24"/>
        </w:rPr>
      </w:pPr>
      <w:r w:rsidRPr="00435F0E">
        <w:rPr>
          <w:sz w:val="24"/>
          <w:szCs w:val="24"/>
        </w:rPr>
        <w:t>в)</w:t>
      </w:r>
      <w:r w:rsidR="00245A6C">
        <w:rPr>
          <w:sz w:val="24"/>
          <w:szCs w:val="24"/>
        </w:rPr>
        <w:tab/>
        <w:t>Программа и методика испытаний.</w:t>
      </w:r>
    </w:p>
    <w:p w:rsidR="00435F0E" w:rsidRPr="00435F0E" w:rsidRDefault="00435F0E" w:rsidP="000F3909">
      <w:pPr>
        <w:pStyle w:val="SV"/>
        <w:tabs>
          <w:tab w:val="left" w:pos="1134"/>
        </w:tabs>
        <w:spacing w:line="276" w:lineRule="auto"/>
        <w:ind w:left="709" w:firstLine="567"/>
        <w:rPr>
          <w:sz w:val="24"/>
          <w:szCs w:val="24"/>
        </w:rPr>
      </w:pPr>
      <w:r w:rsidRPr="00435F0E">
        <w:rPr>
          <w:sz w:val="24"/>
          <w:szCs w:val="24"/>
        </w:rPr>
        <w:lastRenderedPageBreak/>
        <w:t>г)</w:t>
      </w:r>
      <w:r w:rsidRPr="00435F0E">
        <w:rPr>
          <w:sz w:val="24"/>
          <w:szCs w:val="24"/>
        </w:rPr>
        <w:tab/>
        <w:t>Акт о приёмке оборудования п</w:t>
      </w:r>
      <w:r w:rsidR="00245A6C">
        <w:rPr>
          <w:sz w:val="24"/>
          <w:szCs w:val="24"/>
        </w:rPr>
        <w:t>осле индивидуального испытания.</w:t>
      </w:r>
    </w:p>
    <w:p w:rsidR="00435F0E" w:rsidRPr="00435F0E" w:rsidRDefault="00435F0E" w:rsidP="000F3909">
      <w:pPr>
        <w:pStyle w:val="SV"/>
        <w:tabs>
          <w:tab w:val="left" w:pos="1134"/>
        </w:tabs>
        <w:spacing w:line="276" w:lineRule="auto"/>
        <w:ind w:left="709" w:firstLine="567"/>
        <w:rPr>
          <w:sz w:val="24"/>
          <w:szCs w:val="24"/>
        </w:rPr>
      </w:pPr>
      <w:r w:rsidRPr="00435F0E">
        <w:rPr>
          <w:sz w:val="24"/>
          <w:szCs w:val="24"/>
        </w:rPr>
        <w:t>д)</w:t>
      </w:r>
      <w:r w:rsidRPr="00435F0E">
        <w:rPr>
          <w:sz w:val="24"/>
          <w:szCs w:val="24"/>
        </w:rPr>
        <w:tab/>
        <w:t>Акт о приёмке оборудования после комплексного опробов</w:t>
      </w:r>
      <w:r w:rsidR="00245A6C">
        <w:rPr>
          <w:sz w:val="24"/>
          <w:szCs w:val="24"/>
        </w:rPr>
        <w:t>ания.</w:t>
      </w:r>
    </w:p>
    <w:p w:rsidR="00435F0E" w:rsidRPr="00435F0E" w:rsidRDefault="00435F0E" w:rsidP="000F3909">
      <w:pPr>
        <w:pStyle w:val="SV"/>
        <w:tabs>
          <w:tab w:val="left" w:pos="1134"/>
        </w:tabs>
        <w:spacing w:line="276" w:lineRule="auto"/>
        <w:ind w:left="709" w:firstLine="567"/>
        <w:rPr>
          <w:sz w:val="24"/>
          <w:szCs w:val="24"/>
        </w:rPr>
      </w:pPr>
      <w:r w:rsidRPr="00435F0E">
        <w:rPr>
          <w:sz w:val="24"/>
          <w:szCs w:val="24"/>
        </w:rPr>
        <w:t>е)</w:t>
      </w:r>
      <w:r w:rsidRPr="00435F0E">
        <w:rPr>
          <w:sz w:val="24"/>
          <w:szCs w:val="24"/>
        </w:rPr>
        <w:tab/>
      </w:r>
      <w:r w:rsidR="00245A6C">
        <w:rPr>
          <w:sz w:val="24"/>
          <w:szCs w:val="24"/>
        </w:rPr>
        <w:t>А</w:t>
      </w:r>
      <w:r w:rsidR="00245A6C" w:rsidRPr="00435F0E">
        <w:rPr>
          <w:sz w:val="24"/>
          <w:szCs w:val="24"/>
        </w:rPr>
        <w:t>кт, фиксирующий все дефекты и недоработки</w:t>
      </w:r>
      <w:r w:rsidR="00245A6C">
        <w:rPr>
          <w:sz w:val="24"/>
          <w:szCs w:val="24"/>
        </w:rPr>
        <w:t xml:space="preserve"> (составляется только в том случае, е</w:t>
      </w:r>
      <w:r w:rsidRPr="00435F0E">
        <w:rPr>
          <w:sz w:val="24"/>
          <w:szCs w:val="24"/>
        </w:rPr>
        <w:t>сли в результате комплексного опробования Объекта Заказчик обнаружит дефекты или недоработки</w:t>
      </w:r>
      <w:r w:rsidR="00245A6C">
        <w:rPr>
          <w:sz w:val="24"/>
          <w:szCs w:val="24"/>
        </w:rPr>
        <w:t>).</w:t>
      </w:r>
    </w:p>
    <w:p w:rsidR="009D5FD3" w:rsidRPr="007A6B4C" w:rsidRDefault="009D5FD3" w:rsidP="000F3909">
      <w:pPr>
        <w:pStyle w:val="SV"/>
        <w:tabs>
          <w:tab w:val="left" w:pos="1134"/>
        </w:tabs>
        <w:spacing w:line="276" w:lineRule="auto"/>
        <w:ind w:left="709" w:firstLine="567"/>
        <w:rPr>
          <w:sz w:val="24"/>
          <w:szCs w:val="24"/>
        </w:rPr>
      </w:pPr>
      <w:r>
        <w:rPr>
          <w:sz w:val="24"/>
          <w:szCs w:val="24"/>
        </w:rPr>
        <w:t>ё)</w:t>
      </w:r>
      <w:r>
        <w:rPr>
          <w:sz w:val="24"/>
          <w:szCs w:val="24"/>
        </w:rPr>
        <w:tab/>
        <w:t>Акт передачи смонтированного оборудования.</w:t>
      </w:r>
    </w:p>
    <w:p w:rsidR="00435F0E" w:rsidRPr="00435F0E" w:rsidRDefault="00435F0E" w:rsidP="000F3909">
      <w:pPr>
        <w:pStyle w:val="SV"/>
        <w:tabs>
          <w:tab w:val="left" w:pos="1134"/>
        </w:tabs>
        <w:spacing w:line="276" w:lineRule="auto"/>
        <w:ind w:left="709" w:firstLine="567"/>
        <w:rPr>
          <w:sz w:val="24"/>
          <w:szCs w:val="24"/>
        </w:rPr>
      </w:pPr>
      <w:r w:rsidRPr="00435F0E">
        <w:rPr>
          <w:sz w:val="24"/>
          <w:szCs w:val="24"/>
        </w:rPr>
        <w:t>ж)</w:t>
      </w:r>
      <w:r w:rsidRPr="00435F0E">
        <w:rPr>
          <w:sz w:val="24"/>
          <w:szCs w:val="24"/>
        </w:rPr>
        <w:tab/>
        <w:t>Акт ввода объекта</w:t>
      </w:r>
      <w:r w:rsidR="00245A6C">
        <w:rPr>
          <w:sz w:val="24"/>
          <w:szCs w:val="24"/>
        </w:rPr>
        <w:t xml:space="preserve"> в эксплуатацию по форме КС-14.</w:t>
      </w:r>
    </w:p>
    <w:p w:rsidR="00435F0E" w:rsidRPr="00435F0E" w:rsidRDefault="00435F0E" w:rsidP="000F3909">
      <w:pPr>
        <w:pStyle w:val="SV"/>
        <w:tabs>
          <w:tab w:val="left" w:pos="1134"/>
        </w:tabs>
        <w:spacing w:line="276" w:lineRule="auto"/>
        <w:ind w:left="709" w:firstLine="567"/>
        <w:rPr>
          <w:sz w:val="24"/>
          <w:szCs w:val="24"/>
        </w:rPr>
      </w:pPr>
      <w:r>
        <w:rPr>
          <w:sz w:val="24"/>
          <w:szCs w:val="24"/>
        </w:rPr>
        <w:t>з)</w:t>
      </w:r>
      <w:r>
        <w:rPr>
          <w:sz w:val="24"/>
          <w:szCs w:val="24"/>
        </w:rPr>
        <w:tab/>
        <w:t>А</w:t>
      </w:r>
      <w:r w:rsidRPr="00435F0E">
        <w:rPr>
          <w:sz w:val="24"/>
          <w:szCs w:val="24"/>
        </w:rPr>
        <w:t xml:space="preserve">кт о приемке выполненных работ по </w:t>
      </w:r>
      <w:r w:rsidR="00245A6C">
        <w:rPr>
          <w:sz w:val="24"/>
          <w:szCs w:val="24"/>
        </w:rPr>
        <w:t>форме КС-2.</w:t>
      </w:r>
    </w:p>
    <w:p w:rsidR="00435F0E" w:rsidRPr="00435F0E" w:rsidRDefault="00435F0E" w:rsidP="000F3909">
      <w:pPr>
        <w:pStyle w:val="SV"/>
        <w:tabs>
          <w:tab w:val="left" w:pos="1134"/>
        </w:tabs>
        <w:spacing w:line="276" w:lineRule="auto"/>
        <w:ind w:left="709" w:firstLine="567"/>
        <w:rPr>
          <w:sz w:val="24"/>
          <w:szCs w:val="24"/>
        </w:rPr>
      </w:pPr>
      <w:r w:rsidRPr="00435F0E">
        <w:rPr>
          <w:sz w:val="24"/>
          <w:szCs w:val="24"/>
        </w:rPr>
        <w:t>и)</w:t>
      </w:r>
      <w:r w:rsidRPr="00435F0E">
        <w:rPr>
          <w:sz w:val="24"/>
          <w:szCs w:val="24"/>
        </w:rPr>
        <w:tab/>
      </w:r>
      <w:r w:rsidR="00245A6C">
        <w:rPr>
          <w:sz w:val="24"/>
          <w:szCs w:val="24"/>
        </w:rPr>
        <w:t>С</w:t>
      </w:r>
      <w:r w:rsidRPr="00435F0E">
        <w:rPr>
          <w:sz w:val="24"/>
          <w:szCs w:val="24"/>
        </w:rPr>
        <w:t>правк</w:t>
      </w:r>
      <w:r w:rsidR="00245A6C">
        <w:rPr>
          <w:sz w:val="24"/>
          <w:szCs w:val="24"/>
        </w:rPr>
        <w:t>а</w:t>
      </w:r>
      <w:r w:rsidRPr="00435F0E">
        <w:rPr>
          <w:sz w:val="24"/>
          <w:szCs w:val="24"/>
        </w:rPr>
        <w:t xml:space="preserve"> о стоимост</w:t>
      </w:r>
      <w:r w:rsidR="00245A6C">
        <w:rPr>
          <w:sz w:val="24"/>
          <w:szCs w:val="24"/>
        </w:rPr>
        <w:t>и выполненных работ по форме КС</w:t>
      </w:r>
      <w:r w:rsidRPr="00435F0E">
        <w:rPr>
          <w:sz w:val="24"/>
          <w:szCs w:val="24"/>
        </w:rPr>
        <w:t>-3</w:t>
      </w:r>
      <w:r w:rsidR="00245A6C">
        <w:rPr>
          <w:sz w:val="24"/>
          <w:szCs w:val="24"/>
        </w:rPr>
        <w:t>.</w:t>
      </w:r>
    </w:p>
    <w:p w:rsidR="00B64271" w:rsidRDefault="00435F0E" w:rsidP="000F3909">
      <w:pPr>
        <w:pStyle w:val="SV"/>
        <w:tabs>
          <w:tab w:val="left" w:pos="1134"/>
        </w:tabs>
        <w:spacing w:line="276" w:lineRule="auto"/>
        <w:ind w:left="709" w:firstLine="567"/>
        <w:rPr>
          <w:sz w:val="24"/>
          <w:szCs w:val="24"/>
        </w:rPr>
      </w:pPr>
      <w:r w:rsidRPr="00435F0E">
        <w:rPr>
          <w:sz w:val="24"/>
          <w:szCs w:val="24"/>
        </w:rPr>
        <w:t>к)</w:t>
      </w:r>
      <w:r w:rsidRPr="00435F0E">
        <w:rPr>
          <w:sz w:val="24"/>
          <w:szCs w:val="24"/>
        </w:rPr>
        <w:tab/>
        <w:t>Акты освидетельствования скрытых работ</w:t>
      </w:r>
      <w:r w:rsidR="00245A6C">
        <w:rPr>
          <w:sz w:val="24"/>
          <w:szCs w:val="24"/>
        </w:rPr>
        <w:t xml:space="preserve"> (</w:t>
      </w:r>
      <w:r w:rsidRPr="00435F0E">
        <w:rPr>
          <w:sz w:val="24"/>
          <w:szCs w:val="24"/>
        </w:rPr>
        <w:t>при наличии таковых</w:t>
      </w:r>
      <w:r w:rsidR="00245A6C">
        <w:rPr>
          <w:sz w:val="24"/>
          <w:szCs w:val="24"/>
        </w:rPr>
        <w:t xml:space="preserve"> работ)</w:t>
      </w:r>
      <w:r w:rsidRPr="00435F0E">
        <w:rPr>
          <w:sz w:val="24"/>
          <w:szCs w:val="24"/>
        </w:rPr>
        <w:t>.</w:t>
      </w:r>
    </w:p>
    <w:p w:rsidR="000F3909" w:rsidRDefault="000F3909">
      <w:pPr>
        <w:pStyle w:val="afff0"/>
        <w:spacing w:line="276" w:lineRule="auto"/>
        <w:rPr>
          <w:sz w:val="24"/>
          <w:szCs w:val="24"/>
        </w:rPr>
      </w:pPr>
    </w:p>
    <w:p w:rsidR="00B64271" w:rsidRDefault="008C21D6">
      <w:pPr>
        <w:pStyle w:val="afff0"/>
        <w:spacing w:line="276" w:lineRule="auto"/>
        <w:rPr>
          <w:sz w:val="24"/>
          <w:szCs w:val="24"/>
        </w:rPr>
      </w:pPr>
      <w:r>
        <w:rPr>
          <w:sz w:val="24"/>
          <w:szCs w:val="24"/>
        </w:rPr>
        <w:t>Для каждого О</w:t>
      </w:r>
      <w:r w:rsidR="002B5E24">
        <w:rPr>
          <w:sz w:val="24"/>
          <w:szCs w:val="24"/>
        </w:rPr>
        <w:t>бъекта,</w:t>
      </w:r>
      <w:r w:rsidR="002B5E24">
        <w:t xml:space="preserve"> </w:t>
      </w:r>
      <w:r w:rsidR="002B5E24">
        <w:rPr>
          <w:sz w:val="24"/>
          <w:szCs w:val="24"/>
        </w:rPr>
        <w:t>указанного в разделе 1.4. «Объекты, подлежащие реконструкции», разрабатывается исполнительная документация в следующем составе:</w:t>
      </w:r>
    </w:p>
    <w:p w:rsidR="00B64271" w:rsidRDefault="002B5E24">
      <w:pPr>
        <w:pStyle w:val="afff0"/>
        <w:numPr>
          <w:ilvl w:val="0"/>
          <w:numId w:val="56"/>
        </w:numPr>
        <w:tabs>
          <w:tab w:val="left" w:pos="1134"/>
        </w:tabs>
        <w:spacing w:line="276" w:lineRule="auto"/>
        <w:ind w:left="0" w:firstLine="709"/>
        <w:rPr>
          <w:sz w:val="24"/>
          <w:szCs w:val="24"/>
        </w:rPr>
      </w:pPr>
      <w:r>
        <w:rPr>
          <w:sz w:val="24"/>
          <w:szCs w:val="24"/>
        </w:rPr>
        <w:t xml:space="preserve">технический паспорт </w:t>
      </w:r>
      <w:r w:rsidR="004844D1">
        <w:rPr>
          <w:sz w:val="24"/>
          <w:szCs w:val="24"/>
        </w:rPr>
        <w:t xml:space="preserve">Объекта </w:t>
      </w:r>
      <w:r>
        <w:rPr>
          <w:sz w:val="24"/>
          <w:szCs w:val="24"/>
        </w:rPr>
        <w:t xml:space="preserve">Системы - документ, фиксирующий действия специалистов по внедрению СТС, включая настройки оборудования и ПО, номерной план, кроссовый журнал (станционная часть), таблицы транковых соединений, таблицы </w:t>
      </w:r>
      <w:r>
        <w:rPr>
          <w:sz w:val="24"/>
          <w:szCs w:val="24"/>
          <w:lang w:val="en-US"/>
        </w:rPr>
        <w:t>IP</w:t>
      </w:r>
      <w:r>
        <w:rPr>
          <w:sz w:val="24"/>
          <w:szCs w:val="24"/>
        </w:rPr>
        <w:t>-адресов Системы, а также содержащий описание категорий доступа, активированных видов ДВО и расписание резервного копирования конфигурационных данных;</w:t>
      </w:r>
    </w:p>
    <w:p w:rsidR="00B64271" w:rsidRDefault="002B5E24">
      <w:pPr>
        <w:pStyle w:val="afff0"/>
        <w:numPr>
          <w:ilvl w:val="0"/>
          <w:numId w:val="56"/>
        </w:numPr>
        <w:tabs>
          <w:tab w:val="left" w:pos="1134"/>
        </w:tabs>
        <w:spacing w:line="276" w:lineRule="auto"/>
        <w:ind w:left="0" w:firstLine="709"/>
        <w:rPr>
          <w:sz w:val="24"/>
          <w:szCs w:val="24"/>
        </w:rPr>
      </w:pPr>
      <w:r>
        <w:rPr>
          <w:sz w:val="24"/>
          <w:szCs w:val="24"/>
        </w:rPr>
        <w:t xml:space="preserve">регламент обслуживания </w:t>
      </w:r>
      <w:r w:rsidR="005F7E64">
        <w:rPr>
          <w:sz w:val="24"/>
          <w:szCs w:val="24"/>
        </w:rPr>
        <w:t xml:space="preserve">Объекта </w:t>
      </w:r>
      <w:r>
        <w:rPr>
          <w:sz w:val="24"/>
          <w:szCs w:val="24"/>
        </w:rPr>
        <w:t xml:space="preserve">Системы – документ, определяющий порядок назначения, функциональные обязанности и ответственность администраторов и операторов СТС,  регламентирует обязанности и ответственность персонала СТС по обеспечению целостности и функционирования СТС, порядок и правила выполнения работ по эксплуатации </w:t>
      </w:r>
      <w:r w:rsidR="000F3909">
        <w:rPr>
          <w:sz w:val="24"/>
          <w:szCs w:val="24"/>
        </w:rPr>
        <w:t xml:space="preserve">Объекта </w:t>
      </w:r>
      <w:r>
        <w:rPr>
          <w:sz w:val="24"/>
          <w:szCs w:val="24"/>
        </w:rPr>
        <w:t>Системы на площадках предприятия Заказчика.</w:t>
      </w:r>
    </w:p>
    <w:p w:rsidR="000F3909" w:rsidRPr="000F3909" w:rsidRDefault="000F3909" w:rsidP="000F3909">
      <w:pPr>
        <w:pStyle w:val="afff0"/>
        <w:numPr>
          <w:ilvl w:val="0"/>
          <w:numId w:val="56"/>
        </w:numPr>
        <w:tabs>
          <w:tab w:val="left" w:pos="1134"/>
        </w:tabs>
        <w:spacing w:line="276" w:lineRule="auto"/>
        <w:ind w:left="0" w:firstLine="709"/>
        <w:rPr>
          <w:sz w:val="24"/>
          <w:szCs w:val="24"/>
        </w:rPr>
      </w:pPr>
      <w:r>
        <w:rPr>
          <w:sz w:val="24"/>
          <w:szCs w:val="24"/>
        </w:rPr>
        <w:t>программа и методика испытаний - документ, предназначенный для установления технических данных, подлежащих проверке при испытании компонентов внедренного решения, а также порядок испытаний и методы их контроля.</w:t>
      </w:r>
    </w:p>
    <w:p w:rsidR="00B64271" w:rsidRDefault="002B5E24">
      <w:pPr>
        <w:pStyle w:val="afff0"/>
        <w:spacing w:line="276" w:lineRule="auto"/>
        <w:rPr>
          <w:sz w:val="24"/>
          <w:szCs w:val="24"/>
        </w:rPr>
      </w:pPr>
      <w:r>
        <w:rPr>
          <w:sz w:val="24"/>
          <w:szCs w:val="24"/>
        </w:rPr>
        <w:t>Разработанная исполнительная документация является собственностью Заказчика, и передача ее третьим лицам без его согласия запрещается.</w:t>
      </w:r>
    </w:p>
    <w:p w:rsidR="00B64271" w:rsidRDefault="002B5E24">
      <w:pPr>
        <w:pStyle w:val="afff0"/>
        <w:tabs>
          <w:tab w:val="left" w:pos="1134"/>
        </w:tabs>
        <w:spacing w:line="276" w:lineRule="auto"/>
        <w:rPr>
          <w:sz w:val="24"/>
          <w:szCs w:val="24"/>
        </w:rPr>
      </w:pPr>
      <w:r>
        <w:rPr>
          <w:sz w:val="24"/>
          <w:szCs w:val="24"/>
        </w:rPr>
        <w:t>Документация в полном объеме предоставляется Заказчику в 1 экземпляре в электронном виде на CD или DVD, на бумажном носителе предоставляется 2 экземпляра. Информация представляется в форматах: текстовая информация - в формате MS Word, AdobeAcrobat (PDF) графическая информация - в формате MS Visio.</w:t>
      </w:r>
    </w:p>
    <w:p w:rsidR="00B64271" w:rsidRDefault="002B5E24">
      <w:pPr>
        <w:pStyle w:val="SV"/>
        <w:widowControl/>
        <w:tabs>
          <w:tab w:val="left" w:pos="1134"/>
          <w:tab w:val="left" w:pos="1418"/>
        </w:tabs>
        <w:spacing w:line="276" w:lineRule="auto"/>
        <w:rPr>
          <w:sz w:val="24"/>
          <w:szCs w:val="24"/>
        </w:rPr>
      </w:pPr>
      <w:r>
        <w:rPr>
          <w:sz w:val="24"/>
          <w:szCs w:val="24"/>
        </w:rPr>
        <w:t>Дополнительно вся документация должна быть предоставлена в формате AdobeAcrobat (PDF). Текстовые документы должны быть оформлены в соответствии со следующими требованиями:</w:t>
      </w:r>
    </w:p>
    <w:p w:rsidR="00B64271" w:rsidRDefault="002B5E24">
      <w:pPr>
        <w:widowControl w:val="0"/>
        <w:numPr>
          <w:ilvl w:val="0"/>
          <w:numId w:val="51"/>
        </w:numPr>
        <w:tabs>
          <w:tab w:val="left" w:pos="993"/>
        </w:tabs>
        <w:autoSpaceDE w:val="0"/>
        <w:autoSpaceDN w:val="0"/>
        <w:adjustRightInd w:val="0"/>
        <w:spacing w:line="276" w:lineRule="auto"/>
        <w:ind w:left="0" w:firstLine="709"/>
        <w:jc w:val="both"/>
        <w:rPr>
          <w:rFonts w:eastAsia="Calibri"/>
        </w:rPr>
      </w:pPr>
      <w:r>
        <w:rPr>
          <w:rFonts w:eastAsia="Calibri"/>
        </w:rPr>
        <w:t>ГОСТ 34.602-89 Информационная технология. Комплекс стандартов на автоматизированные системы. Техническое задание на создание автоматизированной системы;</w:t>
      </w:r>
    </w:p>
    <w:p w:rsidR="00B64271" w:rsidRDefault="002B5E24">
      <w:pPr>
        <w:widowControl w:val="0"/>
        <w:numPr>
          <w:ilvl w:val="0"/>
          <w:numId w:val="51"/>
        </w:numPr>
        <w:tabs>
          <w:tab w:val="num" w:pos="0"/>
          <w:tab w:val="left" w:pos="993"/>
        </w:tabs>
        <w:autoSpaceDE w:val="0"/>
        <w:autoSpaceDN w:val="0"/>
        <w:adjustRightInd w:val="0"/>
        <w:spacing w:line="276" w:lineRule="auto"/>
        <w:ind w:left="0" w:firstLine="709"/>
        <w:jc w:val="both"/>
        <w:rPr>
          <w:rFonts w:eastAsia="Calibri"/>
        </w:rPr>
      </w:pPr>
      <w:r>
        <w:rPr>
          <w:rFonts w:eastAsia="Calibri"/>
        </w:rPr>
        <w:t>РД 50-34.698-90 Автоматизированные системы. Требования к содержанию документов.</w:t>
      </w:r>
    </w:p>
    <w:p w:rsidR="00B64271" w:rsidRDefault="00B64271">
      <w:pPr>
        <w:widowControl w:val="0"/>
        <w:tabs>
          <w:tab w:val="left" w:pos="993"/>
        </w:tabs>
        <w:autoSpaceDE w:val="0"/>
        <w:autoSpaceDN w:val="0"/>
        <w:adjustRightInd w:val="0"/>
        <w:spacing w:line="276" w:lineRule="auto"/>
        <w:ind w:left="709"/>
        <w:jc w:val="both"/>
        <w:rPr>
          <w:rFonts w:eastAsia="Calibri"/>
        </w:rPr>
      </w:pPr>
    </w:p>
    <w:p w:rsidR="00B64271" w:rsidRDefault="002B5E24">
      <w:pPr>
        <w:pStyle w:val="a4"/>
        <w:numPr>
          <w:ilvl w:val="0"/>
          <w:numId w:val="1"/>
        </w:numPr>
        <w:spacing w:line="276" w:lineRule="auto"/>
        <w:ind w:left="0" w:firstLine="709"/>
        <w:contextualSpacing/>
        <w:jc w:val="both"/>
        <w:outlineLvl w:val="0"/>
        <w:rPr>
          <w:b/>
        </w:rPr>
      </w:pPr>
      <w:bookmarkStart w:id="141" w:name="_Toc487793928"/>
      <w:r>
        <w:rPr>
          <w:b/>
        </w:rPr>
        <w:t>Приложения к техническому заданию</w:t>
      </w:r>
      <w:bookmarkEnd w:id="141"/>
    </w:p>
    <w:p w:rsidR="00B64271" w:rsidRDefault="00B64271">
      <w:pPr>
        <w:pStyle w:val="a4"/>
        <w:spacing w:line="276" w:lineRule="auto"/>
        <w:ind w:left="709"/>
        <w:contextualSpacing/>
        <w:jc w:val="both"/>
        <w:rPr>
          <w:b/>
        </w:rPr>
      </w:pPr>
    </w:p>
    <w:p w:rsidR="00B64271" w:rsidRDefault="002B5E24">
      <w:pPr>
        <w:pStyle w:val="SV"/>
        <w:widowControl/>
        <w:tabs>
          <w:tab w:val="left" w:pos="1134"/>
          <w:tab w:val="left" w:pos="1418"/>
        </w:tabs>
        <w:spacing w:line="276" w:lineRule="auto"/>
        <w:rPr>
          <w:sz w:val="24"/>
          <w:szCs w:val="24"/>
        </w:rPr>
      </w:pPr>
      <w:r>
        <w:rPr>
          <w:sz w:val="24"/>
          <w:szCs w:val="24"/>
        </w:rPr>
        <w:t>Неотъемлемой частью настоящего Технического задания является Приложение А: «Спецификация оборудования системы корпоративной телефонной сети связи».</w:t>
      </w:r>
    </w:p>
    <w:p w:rsidR="00B64271" w:rsidRDefault="00B64271">
      <w:pPr>
        <w:widowControl w:val="0"/>
        <w:tabs>
          <w:tab w:val="left" w:pos="993"/>
        </w:tabs>
        <w:autoSpaceDE w:val="0"/>
        <w:autoSpaceDN w:val="0"/>
        <w:adjustRightInd w:val="0"/>
        <w:spacing w:line="276" w:lineRule="auto"/>
        <w:jc w:val="both"/>
        <w:rPr>
          <w:rFonts w:eastAsia="Calibri"/>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4"/>
        <w:gridCol w:w="1825"/>
        <w:gridCol w:w="2009"/>
      </w:tblGrid>
      <w:tr w:rsidR="009B37A4" w:rsidTr="00440643">
        <w:trPr>
          <w:trHeight w:val="668"/>
        </w:trPr>
        <w:tc>
          <w:tcPr>
            <w:tcW w:w="6514" w:type="dxa"/>
          </w:tcPr>
          <w:p w:rsidR="009B37A4" w:rsidRDefault="009B37A4" w:rsidP="009B37A4">
            <w:pPr>
              <w:spacing w:after="160" w:line="259" w:lineRule="auto"/>
            </w:pPr>
            <w:r>
              <w:t>И.о. начальника ДКиТАСУ</w:t>
            </w:r>
          </w:p>
        </w:tc>
        <w:tc>
          <w:tcPr>
            <w:tcW w:w="1825" w:type="dxa"/>
          </w:tcPr>
          <w:p w:rsidR="009B37A4" w:rsidRDefault="009B37A4" w:rsidP="009B37A4">
            <w:pPr>
              <w:spacing w:after="160" w:line="259" w:lineRule="auto"/>
            </w:pPr>
            <w:r>
              <w:t>____________</w:t>
            </w:r>
          </w:p>
        </w:tc>
        <w:tc>
          <w:tcPr>
            <w:tcW w:w="2009" w:type="dxa"/>
          </w:tcPr>
          <w:p w:rsidR="009B37A4" w:rsidRDefault="009B37A4" w:rsidP="009B37A4">
            <w:pPr>
              <w:spacing w:after="160" w:line="259" w:lineRule="auto"/>
            </w:pPr>
            <w:r>
              <w:t>П. Н. Богуцкий</w:t>
            </w:r>
          </w:p>
          <w:p w:rsidR="009B37A4" w:rsidRDefault="009B37A4" w:rsidP="009B37A4">
            <w:pPr>
              <w:spacing w:after="160" w:line="259" w:lineRule="auto"/>
            </w:pPr>
          </w:p>
        </w:tc>
      </w:tr>
      <w:tr w:rsidR="009B37A4" w:rsidTr="00440643">
        <w:trPr>
          <w:trHeight w:val="451"/>
        </w:trPr>
        <w:tc>
          <w:tcPr>
            <w:tcW w:w="6514" w:type="dxa"/>
          </w:tcPr>
          <w:p w:rsidR="009B37A4" w:rsidRDefault="009B37A4" w:rsidP="009B37A4">
            <w:pPr>
              <w:spacing w:after="160" w:line="259" w:lineRule="auto"/>
            </w:pPr>
          </w:p>
          <w:p w:rsidR="009B37A4" w:rsidRDefault="009B37A4" w:rsidP="009B37A4">
            <w:pPr>
              <w:spacing w:after="160" w:line="259" w:lineRule="auto"/>
            </w:pPr>
            <w:r>
              <w:t xml:space="preserve">Начальник УБ </w:t>
            </w:r>
          </w:p>
        </w:tc>
        <w:tc>
          <w:tcPr>
            <w:tcW w:w="1825" w:type="dxa"/>
          </w:tcPr>
          <w:p w:rsidR="009B37A4" w:rsidRDefault="009B37A4" w:rsidP="009B37A4">
            <w:pPr>
              <w:spacing w:after="160" w:line="259" w:lineRule="auto"/>
            </w:pPr>
          </w:p>
          <w:p w:rsidR="009B37A4" w:rsidRDefault="009B37A4" w:rsidP="009B37A4">
            <w:pPr>
              <w:spacing w:after="160" w:line="259" w:lineRule="auto"/>
            </w:pPr>
            <w:r>
              <w:t>____________</w:t>
            </w:r>
          </w:p>
        </w:tc>
        <w:tc>
          <w:tcPr>
            <w:tcW w:w="2009" w:type="dxa"/>
          </w:tcPr>
          <w:p w:rsidR="009B37A4" w:rsidRDefault="009B37A4" w:rsidP="009B37A4">
            <w:pPr>
              <w:spacing w:after="160" w:line="259" w:lineRule="auto"/>
            </w:pPr>
          </w:p>
          <w:p w:rsidR="009B37A4" w:rsidRDefault="009B37A4" w:rsidP="009B37A4">
            <w:pPr>
              <w:spacing w:after="160" w:line="259" w:lineRule="auto"/>
            </w:pPr>
            <w:r>
              <w:t>О. М. Маслов</w:t>
            </w:r>
          </w:p>
          <w:p w:rsidR="009B37A4" w:rsidRDefault="009B37A4" w:rsidP="009B37A4">
            <w:pPr>
              <w:spacing w:after="160" w:line="259" w:lineRule="auto"/>
            </w:pPr>
          </w:p>
        </w:tc>
      </w:tr>
      <w:tr w:rsidR="009B37A4" w:rsidTr="00440643">
        <w:tc>
          <w:tcPr>
            <w:tcW w:w="6514" w:type="dxa"/>
          </w:tcPr>
          <w:p w:rsidR="009B37A4" w:rsidRDefault="009B37A4" w:rsidP="009B37A4">
            <w:pPr>
              <w:spacing w:after="160" w:line="259" w:lineRule="auto"/>
            </w:pPr>
            <w:r>
              <w:t>Начальник САСТУ ЦУС</w:t>
            </w:r>
          </w:p>
        </w:tc>
        <w:tc>
          <w:tcPr>
            <w:tcW w:w="1825" w:type="dxa"/>
          </w:tcPr>
          <w:p w:rsidR="009B37A4" w:rsidRDefault="009B37A4" w:rsidP="009B37A4">
            <w:pPr>
              <w:spacing w:after="160" w:line="259" w:lineRule="auto"/>
            </w:pPr>
            <w:r>
              <w:t>____________</w:t>
            </w:r>
          </w:p>
        </w:tc>
        <w:tc>
          <w:tcPr>
            <w:tcW w:w="2009" w:type="dxa"/>
          </w:tcPr>
          <w:p w:rsidR="009B37A4" w:rsidRDefault="009B37A4" w:rsidP="009B37A4">
            <w:pPr>
              <w:spacing w:after="160" w:line="259" w:lineRule="auto"/>
            </w:pPr>
            <w:r>
              <w:t>Е. А. Петров</w:t>
            </w:r>
          </w:p>
          <w:p w:rsidR="009B37A4" w:rsidRDefault="009B37A4" w:rsidP="009B37A4">
            <w:pPr>
              <w:spacing w:after="160" w:line="259" w:lineRule="auto"/>
            </w:pPr>
          </w:p>
        </w:tc>
      </w:tr>
      <w:tr w:rsidR="009B37A4" w:rsidTr="00440643">
        <w:tc>
          <w:tcPr>
            <w:tcW w:w="6514" w:type="dxa"/>
          </w:tcPr>
          <w:p w:rsidR="009B37A4" w:rsidRDefault="009B37A4" w:rsidP="009B37A4">
            <w:r>
              <w:t>Начальник УИСиС ДКиТ АСУ</w:t>
            </w:r>
          </w:p>
        </w:tc>
        <w:tc>
          <w:tcPr>
            <w:tcW w:w="1825" w:type="dxa"/>
          </w:tcPr>
          <w:p w:rsidR="009B37A4" w:rsidRDefault="009B37A4" w:rsidP="009B37A4">
            <w:pPr>
              <w:spacing w:after="160" w:line="259" w:lineRule="auto"/>
            </w:pPr>
            <w:r>
              <w:t>____________</w:t>
            </w:r>
          </w:p>
        </w:tc>
        <w:tc>
          <w:tcPr>
            <w:tcW w:w="2009" w:type="dxa"/>
          </w:tcPr>
          <w:p w:rsidR="009B37A4" w:rsidRDefault="009B37A4" w:rsidP="009B37A4">
            <w:r>
              <w:t>А. А. Борчевкин</w:t>
            </w:r>
          </w:p>
          <w:p w:rsidR="009B37A4" w:rsidRDefault="009B37A4" w:rsidP="009B37A4"/>
          <w:p w:rsidR="009B37A4" w:rsidRDefault="009B37A4" w:rsidP="009B37A4"/>
        </w:tc>
      </w:tr>
      <w:tr w:rsidR="00440643" w:rsidTr="00440643">
        <w:tc>
          <w:tcPr>
            <w:tcW w:w="6514" w:type="dxa"/>
          </w:tcPr>
          <w:p w:rsidR="00440643" w:rsidRDefault="00440643" w:rsidP="00440643">
            <w:pPr>
              <w:spacing w:after="160" w:line="259" w:lineRule="auto"/>
            </w:pPr>
            <w:r>
              <w:t>Начальник ОТиС УИСиС ДКиТАСУ</w:t>
            </w:r>
          </w:p>
        </w:tc>
        <w:tc>
          <w:tcPr>
            <w:tcW w:w="1825" w:type="dxa"/>
          </w:tcPr>
          <w:p w:rsidR="00440643" w:rsidRDefault="00440643" w:rsidP="00440643">
            <w:pPr>
              <w:spacing w:after="160" w:line="259" w:lineRule="auto"/>
            </w:pPr>
            <w:r>
              <w:t>____________</w:t>
            </w:r>
          </w:p>
        </w:tc>
        <w:tc>
          <w:tcPr>
            <w:tcW w:w="2009" w:type="dxa"/>
          </w:tcPr>
          <w:p w:rsidR="00440643" w:rsidRDefault="00440643" w:rsidP="00440643">
            <w:pPr>
              <w:spacing w:after="160" w:line="259" w:lineRule="auto"/>
            </w:pPr>
            <w:r>
              <w:t>В. Г. Шичанин</w:t>
            </w:r>
          </w:p>
          <w:p w:rsidR="00440643" w:rsidRDefault="00440643" w:rsidP="00440643">
            <w:pPr>
              <w:spacing w:after="160" w:line="259" w:lineRule="auto"/>
            </w:pPr>
          </w:p>
        </w:tc>
      </w:tr>
      <w:tr w:rsidR="009B37A4" w:rsidTr="00440643">
        <w:tc>
          <w:tcPr>
            <w:tcW w:w="6514" w:type="dxa"/>
          </w:tcPr>
          <w:p w:rsidR="009B37A4" w:rsidRDefault="009B37A4" w:rsidP="009B37A4"/>
        </w:tc>
        <w:tc>
          <w:tcPr>
            <w:tcW w:w="1825" w:type="dxa"/>
          </w:tcPr>
          <w:p w:rsidR="009B37A4" w:rsidRDefault="009B37A4" w:rsidP="009B37A4">
            <w:pPr>
              <w:spacing w:after="160" w:line="259" w:lineRule="auto"/>
            </w:pPr>
          </w:p>
        </w:tc>
        <w:tc>
          <w:tcPr>
            <w:tcW w:w="2009" w:type="dxa"/>
          </w:tcPr>
          <w:p w:rsidR="009B37A4" w:rsidRDefault="009B37A4" w:rsidP="009B37A4"/>
        </w:tc>
      </w:tr>
    </w:tbl>
    <w:p w:rsidR="00B64271" w:rsidRDefault="00B64271">
      <w:pPr>
        <w:pStyle w:val="af8"/>
        <w:tabs>
          <w:tab w:val="left" w:pos="1134"/>
        </w:tabs>
        <w:spacing w:after="0" w:line="288" w:lineRule="auto"/>
        <w:jc w:val="both"/>
        <w:rPr>
          <w:lang w:eastAsia="x-none"/>
        </w:rPr>
      </w:pPr>
    </w:p>
    <w:p w:rsidR="00B64271" w:rsidRDefault="00B64271">
      <w:pPr>
        <w:rPr>
          <w:lang w:eastAsia="x-none"/>
        </w:rPr>
        <w:sectPr w:rsidR="00B64271">
          <w:footerReference w:type="default" r:id="rId57"/>
          <w:footerReference w:type="first" r:id="rId58"/>
          <w:pgSz w:w="11906" w:h="16838"/>
          <w:pgMar w:top="1134" w:right="424" w:bottom="1134" w:left="1134" w:header="708" w:footer="708" w:gutter="0"/>
          <w:cols w:space="708"/>
          <w:titlePg/>
          <w:docGrid w:linePitch="360"/>
        </w:sectPr>
      </w:pPr>
    </w:p>
    <w:p w:rsidR="00B64271" w:rsidRDefault="002B5E24">
      <w:pPr>
        <w:pStyle w:val="af8"/>
        <w:tabs>
          <w:tab w:val="left" w:pos="1134"/>
        </w:tabs>
        <w:spacing w:after="0" w:line="288" w:lineRule="auto"/>
        <w:jc w:val="right"/>
        <w:outlineLvl w:val="0"/>
        <w:rPr>
          <w:lang w:eastAsia="x-none"/>
        </w:rPr>
      </w:pPr>
      <w:bookmarkStart w:id="142" w:name="_Toc487793929"/>
      <w:r>
        <w:rPr>
          <w:lang w:eastAsia="x-none"/>
        </w:rPr>
        <w:lastRenderedPageBreak/>
        <w:t>Приложение А</w:t>
      </w:r>
      <w:bookmarkEnd w:id="142"/>
    </w:p>
    <w:p w:rsidR="00B64271" w:rsidRDefault="00B64271">
      <w:pPr>
        <w:pStyle w:val="af4"/>
      </w:pPr>
    </w:p>
    <w:p w:rsidR="00B64271" w:rsidRDefault="002B5E24">
      <w:pPr>
        <w:pStyle w:val="afff0"/>
        <w:jc w:val="center"/>
        <w:rPr>
          <w:rFonts w:eastAsia="DejaVu Sans"/>
          <w:b/>
          <w:sz w:val="24"/>
        </w:rPr>
      </w:pPr>
      <w:bookmarkStart w:id="143" w:name="_Toc467779366"/>
      <w:r>
        <w:rPr>
          <w:rFonts w:eastAsia="DejaVu Sans"/>
          <w:b/>
          <w:sz w:val="24"/>
        </w:rPr>
        <w:t xml:space="preserve">Спецификация оборудования системы </w:t>
      </w:r>
      <w:bookmarkEnd w:id="143"/>
      <w:r>
        <w:rPr>
          <w:rFonts w:eastAsia="DejaVu Sans"/>
          <w:b/>
          <w:sz w:val="24"/>
        </w:rPr>
        <w:t>корпоративной телефонной сети связи</w:t>
      </w:r>
    </w:p>
    <w:p w:rsidR="00B64271" w:rsidRDefault="00B7775D">
      <w:pPr>
        <w:pStyle w:val="af8"/>
        <w:tabs>
          <w:tab w:val="left" w:pos="1134"/>
        </w:tabs>
        <w:spacing w:after="0" w:line="288" w:lineRule="auto"/>
        <w:jc w:val="both"/>
        <w:outlineLvl w:val="0"/>
        <w:rPr>
          <w:lang w:eastAsia="x-none"/>
        </w:rPr>
      </w:pPr>
      <w:r>
        <w:rPr>
          <w:noProof/>
        </w:rPr>
        <mc:AlternateContent>
          <mc:Choice Requires="wps">
            <w:drawing>
              <wp:anchor distT="0" distB="0" distL="114300" distR="114300" simplePos="0" relativeHeight="251659264" behindDoc="0" locked="0" layoutInCell="1" allowOverlap="1">
                <wp:simplePos x="0" y="0"/>
                <wp:positionH relativeFrom="column">
                  <wp:posOffset>9043035</wp:posOffset>
                </wp:positionH>
                <wp:positionV relativeFrom="paragraph">
                  <wp:posOffset>5556250</wp:posOffset>
                </wp:positionV>
                <wp:extent cx="495300" cy="323850"/>
                <wp:effectExtent l="0" t="0" r="0" b="0"/>
                <wp:wrapNone/>
                <wp:docPr id="2" name="Надпись 2"/>
                <wp:cNvGraphicFramePr/>
                <a:graphic xmlns:a="http://schemas.openxmlformats.org/drawingml/2006/main">
                  <a:graphicData uri="http://schemas.microsoft.com/office/word/2010/wordprocessingShape">
                    <wps:wsp>
                      <wps:cNvSpPr txBox="1"/>
                      <wps:spPr>
                        <a:xfrm>
                          <a:off x="0" y="0"/>
                          <a:ext cx="495300" cy="323850"/>
                        </a:xfrm>
                        <a:prstGeom prst="rect">
                          <a:avLst/>
                        </a:prstGeom>
                        <a:noFill/>
                        <a:ln w="6350">
                          <a:noFill/>
                        </a:ln>
                      </wps:spPr>
                      <wps:txbx>
                        <w:txbxContent>
                          <w:p w:rsidR="00B7775D" w:rsidRDefault="00B7775D">
                            <w:r>
                              <w:t>66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712.05pt;margin-top:437.5pt;width:39pt;height:25.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MFqRQIAAFYEAAAOAAAAZHJzL2Uyb0RvYy54bWysVL1u2zAQ3gv0HQjutWzZThPBcuAmcFHA&#10;SAI4RWaaoiwBIo8laUvu1r2vkHfo0KFbX8F5ox4p2XHTTkUX6nh3vJ/vu9PkspEV2QpjS1ApHfT6&#10;lAjFISvVOqUf7+dvzimxjqmMVaBESnfC0svp61eTWicihgKqTBiCQZRNap3SwjmdRJHlhZDM9kAL&#10;hcYcjGQOr2YdZYbVGF1WUdzvn0U1mEwb4MJa1F63RjoN8fNccHeb51Y4UqUUa3PhNOFc+TOaTliy&#10;NkwXJe/KYP9QhWSlwqTHUNfMMbIx5R+hZMkNWMhdj4OMIM9LLkIP2M2g/6KbZcG0CL0gOFYfYbL/&#10;Lyy/2d4ZUmYpjSlRTCJF+8f9t/33/c/9j6cvT19J7DGqtU3QdanR2TXvoEGuD3qLSt96kxvpv9gU&#10;QTuivTsiLBpHOCpHF+NhHy0cTcN4eD4ODETPj7Wx7r0ASbyQUoMEBlzZdmEdFoKuBxefS8G8rKpA&#10;YqVIndKzIYb8zYIvKoUPfQttqV5yzarp+lpBtsO2DLTDYTWfl5h8way7YwanAevFCXe3eOQVYBLo&#10;JEoKMJ//pvf+SBJaKalxulJqP22YEZRUHxTSdzEYjfw4hsto/DbGizm1rE4taiOvAAd4gLukeRC9&#10;v6sOYm5APuAizHxWNDHFMXdK3UG8cu3M4yJxMZsFJxxAzdxCLTX3oT1oHtr75oEZ3eHvkLgbOMwh&#10;S17Q0Pq2cM82DvIycOQBblHtcMfhDdR1i+a34/QevJ5/B9NfAAAA//8DAFBLAwQUAAYACAAAACEA&#10;XE+xTuMAAAANAQAADwAAAGRycy9kb3ducmV2LnhtbEyPwU7DMBBE70j8g7VI3KhdqykhxKmqSBUS&#10;gkNLL9yc2E0i4nWI3Tbw9WxP5TizT7Mz+WpyPTvZMXQeFcxnApjF2psOGwX7j81DCixEjUb3Hq2C&#10;HxtgVdze5Doz/oxbe9rFhlEIhkwraGMcMs5D3Vqnw8wPFul28KPTkeTYcDPqM4W7nkshltzpDulD&#10;qwdbtrb+2h2dgtdy8663lXTpb1++vB3Ww/f+M1Hq/m5aPwOLdopXGC71qToU1KnyRzSB9aQXcjEn&#10;VkH6mNCqC5IISVal4EkuBfAi5/9XFH8AAAD//wMAUEsBAi0AFAAGAAgAAAAhALaDOJL+AAAA4QEA&#10;ABMAAAAAAAAAAAAAAAAAAAAAAFtDb250ZW50X1R5cGVzXS54bWxQSwECLQAUAAYACAAAACEAOP0h&#10;/9YAAACUAQAACwAAAAAAAAAAAAAAAAAvAQAAX3JlbHMvLnJlbHNQSwECLQAUAAYACAAAACEAXrjB&#10;akUCAABWBAAADgAAAAAAAAAAAAAAAAAuAgAAZHJzL2Uyb0RvYy54bWxQSwECLQAUAAYACAAAACEA&#10;XE+xTuMAAAANAQAADwAAAAAAAAAAAAAAAACfBAAAZHJzL2Rvd25yZXYueG1sUEsFBgAAAAAEAAQA&#10;8wAAAK8FAAAAAA==&#10;" filled="f" stroked="f" strokeweight=".5pt">
                <v:textbox>
                  <w:txbxContent>
                    <w:p w:rsidR="00B7775D" w:rsidRDefault="00B7775D">
                      <w:r>
                        <w:t>66</w:t>
                      </w:r>
                    </w:p>
                  </w:txbxContent>
                </v:textbox>
              </v:shape>
            </w:pict>
          </mc:Fallback>
        </mc:AlternateContent>
      </w:r>
    </w:p>
    <w:tbl>
      <w:tblPr>
        <w:tblW w:w="14394" w:type="dxa"/>
        <w:tblLook w:val="04A0" w:firstRow="1" w:lastRow="0" w:firstColumn="1" w:lastColumn="0" w:noHBand="0" w:noVBand="1"/>
      </w:tblPr>
      <w:tblGrid>
        <w:gridCol w:w="5949"/>
        <w:gridCol w:w="1569"/>
        <w:gridCol w:w="2429"/>
        <w:gridCol w:w="2410"/>
        <w:gridCol w:w="863"/>
        <w:gridCol w:w="1174"/>
      </w:tblGrid>
      <w:tr w:rsidR="00B64271">
        <w:trPr>
          <w:trHeight w:val="20"/>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271" w:rsidRDefault="002B5E24">
            <w:pPr>
              <w:jc w:val="center"/>
              <w:rPr>
                <w:b/>
                <w:bCs/>
                <w:color w:val="000000"/>
              </w:rPr>
            </w:pPr>
            <w:r>
              <w:rPr>
                <w:b/>
                <w:bCs/>
                <w:color w:val="000000"/>
              </w:rPr>
              <w:t>Наименование и техническая характеристика</w:t>
            </w:r>
          </w:p>
        </w:tc>
        <w:tc>
          <w:tcPr>
            <w:tcW w:w="1569" w:type="dxa"/>
            <w:tcBorders>
              <w:top w:val="single" w:sz="4" w:space="0" w:color="auto"/>
              <w:left w:val="nil"/>
              <w:bottom w:val="single" w:sz="4" w:space="0" w:color="auto"/>
              <w:right w:val="single" w:sz="4" w:space="0" w:color="auto"/>
            </w:tcBorders>
            <w:shd w:val="clear" w:color="auto" w:fill="auto"/>
            <w:vAlign w:val="center"/>
            <w:hideMark/>
          </w:tcPr>
          <w:p w:rsidR="00B64271" w:rsidRDefault="002B5E24">
            <w:pPr>
              <w:jc w:val="center"/>
              <w:rPr>
                <w:b/>
                <w:bCs/>
                <w:color w:val="000000"/>
              </w:rPr>
            </w:pPr>
            <w:r>
              <w:rPr>
                <w:b/>
                <w:bCs/>
                <w:color w:val="000000"/>
              </w:rPr>
              <w:t>Тип, марка, обозначение документа, опросного листа</w:t>
            </w:r>
          </w:p>
        </w:tc>
        <w:tc>
          <w:tcPr>
            <w:tcW w:w="2429" w:type="dxa"/>
            <w:tcBorders>
              <w:top w:val="single" w:sz="4" w:space="0" w:color="auto"/>
              <w:left w:val="nil"/>
              <w:bottom w:val="single" w:sz="4" w:space="0" w:color="auto"/>
              <w:right w:val="single" w:sz="4" w:space="0" w:color="auto"/>
            </w:tcBorders>
            <w:shd w:val="clear" w:color="auto" w:fill="auto"/>
            <w:vAlign w:val="center"/>
            <w:hideMark/>
          </w:tcPr>
          <w:p w:rsidR="00B64271" w:rsidRDefault="002B5E24">
            <w:pPr>
              <w:jc w:val="center"/>
              <w:rPr>
                <w:b/>
                <w:bCs/>
                <w:color w:val="000000"/>
              </w:rPr>
            </w:pPr>
            <w:r>
              <w:rPr>
                <w:b/>
                <w:bCs/>
                <w:color w:val="000000"/>
              </w:rPr>
              <w:t>Код оборудования, изделия, материала</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B64271" w:rsidRDefault="002B5E24">
            <w:pPr>
              <w:jc w:val="center"/>
              <w:rPr>
                <w:b/>
                <w:bCs/>
                <w:color w:val="000000"/>
              </w:rPr>
            </w:pPr>
            <w:r>
              <w:rPr>
                <w:b/>
                <w:bCs/>
                <w:color w:val="000000"/>
              </w:rPr>
              <w:t>Изготовитель</w:t>
            </w:r>
          </w:p>
        </w:tc>
        <w:tc>
          <w:tcPr>
            <w:tcW w:w="863" w:type="dxa"/>
            <w:tcBorders>
              <w:top w:val="single" w:sz="4" w:space="0" w:color="auto"/>
              <w:left w:val="nil"/>
              <w:bottom w:val="single" w:sz="4" w:space="0" w:color="auto"/>
              <w:right w:val="single" w:sz="4" w:space="0" w:color="auto"/>
            </w:tcBorders>
            <w:shd w:val="clear" w:color="auto" w:fill="auto"/>
            <w:vAlign w:val="center"/>
            <w:hideMark/>
          </w:tcPr>
          <w:p w:rsidR="00B64271" w:rsidRDefault="002B5E24">
            <w:pPr>
              <w:jc w:val="center"/>
              <w:rPr>
                <w:b/>
                <w:bCs/>
                <w:color w:val="000000"/>
              </w:rPr>
            </w:pPr>
            <w:r>
              <w:rPr>
                <w:b/>
                <w:bCs/>
                <w:color w:val="000000"/>
              </w:rPr>
              <w:t>Еди-ница изме-рения</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B64271" w:rsidRDefault="002B5E24">
            <w:pPr>
              <w:jc w:val="center"/>
              <w:rPr>
                <w:b/>
                <w:bCs/>
                <w:color w:val="000000"/>
              </w:rPr>
            </w:pPr>
            <w:r>
              <w:rPr>
                <w:b/>
                <w:bCs/>
                <w:color w:val="000000"/>
              </w:rPr>
              <w:t>Коли-чество</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jc w:val="center"/>
              <w:rPr>
                <w:b/>
                <w:bCs/>
                <w:color w:val="000000"/>
              </w:rPr>
            </w:pPr>
            <w:r>
              <w:rPr>
                <w:b/>
                <w:bCs/>
                <w:color w:val="000000"/>
              </w:rPr>
              <w:t>1</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b/>
                <w:bCs/>
                <w:color w:val="000000"/>
              </w:rPr>
            </w:pPr>
            <w:r>
              <w:rPr>
                <w:b/>
                <w:bCs/>
                <w:color w:val="000000"/>
              </w:rPr>
              <w:t>2</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b/>
                <w:bCs/>
                <w:color w:val="000000"/>
              </w:rPr>
            </w:pPr>
            <w:r>
              <w:rPr>
                <w:b/>
                <w:bCs/>
                <w:color w:val="000000"/>
              </w:rPr>
              <w:t>3</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b/>
                <w:bCs/>
                <w:color w:val="000000"/>
              </w:rPr>
            </w:pPr>
            <w:r>
              <w:rPr>
                <w:b/>
                <w:bCs/>
                <w:color w:val="000000"/>
              </w:rPr>
              <w:t>4</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b/>
                <w:bCs/>
                <w:color w:val="000000"/>
              </w:rPr>
            </w:pPr>
            <w:r>
              <w:rPr>
                <w:b/>
                <w:bCs/>
                <w:color w:val="000000"/>
              </w:rPr>
              <w:t>5</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b/>
                <w:bCs/>
                <w:color w:val="000000"/>
              </w:rPr>
            </w:pPr>
            <w:r>
              <w:rPr>
                <w:b/>
                <w:bCs/>
                <w:color w:val="000000"/>
              </w:rPr>
              <w:t>6</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Исполнительный Аппарат</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Программный комплекс РТУ</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Программный комплекс РТУ, класс 4 (стартовый пакет на 120 ОС)</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ООО «САТЕЛ-ПРО»</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Программный комплекс РТУ, класс 5 (стартовый пакет на 500 абонентов, базовый набор ДВО)</w:t>
            </w:r>
          </w:p>
        </w:tc>
        <w:tc>
          <w:tcPr>
            <w:tcW w:w="1569" w:type="dxa"/>
            <w:tcBorders>
              <w:top w:val="nil"/>
              <w:left w:val="nil"/>
              <w:bottom w:val="single" w:sz="4" w:space="0" w:color="auto"/>
              <w:right w:val="single" w:sz="4" w:space="0" w:color="auto"/>
            </w:tcBorders>
            <w:shd w:val="clear" w:color="auto" w:fill="auto"/>
            <w:vAlign w:val="center"/>
          </w:tcPr>
          <w:p w:rsidR="00B64271" w:rsidRDefault="00B64271">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tcPr>
          <w:p w:rsidR="00B64271" w:rsidRDefault="00B64271">
            <w:pPr>
              <w:jc w:val="center"/>
              <w:rPr>
                <w:color w:val="000000"/>
              </w:rPr>
            </w:pP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ООО «САТЕЛ-ПРО»</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Лицензия на 1 подключение шлюза (маршрут)</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ООО «САТЕЛ-ПРО»</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Лицензия на 1 ОС</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ООО «САТЕЛ-ПРО»</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23</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МС240 6U</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Модуль 8-ми цифровых стыков Е1</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8ТМ</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Цифровой шлюз SMG-4: 4 порта Е1 (RJ-48), 128 VoIP-каналов,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SMG-4</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B64271">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TM.IP</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10</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lastRenderedPageBreak/>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СM.IP64</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Кабель от АТС до кросса – 20 м. (25х2)</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CAB-25-20</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15</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Телефонные аппараты</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Escene ES205</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Escene ES620-PE</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ESM20-LCD</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SIP-DECT</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Terminals</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RFP 35 IP</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68637</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45</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OMM System CD 5.0</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89-00009AAA-A</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lang w:val="en-US"/>
              </w:rPr>
            </w:pPr>
            <w:r>
              <w:rPr>
                <w:color w:val="000000"/>
                <w:lang w:val="en-US"/>
              </w:rPr>
              <w:t>Power supply for RFP(L)35/(L)43 IP</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87-00002AAA-A</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45</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Licences</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OM System Licence 50</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68665</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Кабеля</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Кабель витая пара, экранированная F/UTP, категория 5e, 4 пары (26 AWG), многожильный (patch), экран - фольга, LSZH, нг(С)-HF, –20°C – +75°C, черный, 100 м</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FUTP4-C5E-P26-IN-LSZH-BK-100</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45</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Разъем RJ-45(8P8C) под витую пару, категория 5e (50 µ"/ 50 микродюймов), универсальный (для одножильного и многожильного кабеля)</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PLUG-8P8C-U-C5</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90</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624\10-42.2000</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Комплект заземления (624-625)</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111\54-07</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xml:space="preserve">Комплект опор регулируемых (М10; Makr) </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xml:space="preserve">Комплект д/крепления шкафа к полу </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4</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Полка стационарная 1000 19" (624)</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111\17</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Коммутаторы</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lang w:val="en-US"/>
              </w:rPr>
            </w:pPr>
            <w:r>
              <w:rPr>
                <w:color w:val="000000"/>
                <w:lang w:val="en-US"/>
              </w:rPr>
              <w:t>Catalyst 4500 E-Series 48-Port PoE+ Ready 10/100/1000(RJ45)</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WS-X4648-RJ45V+E</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Cisco</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8</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lang w:val="en-US"/>
              </w:rPr>
            </w:pPr>
            <w:r>
              <w:rPr>
                <w:color w:val="000000"/>
                <w:lang w:val="en-US"/>
              </w:rPr>
              <w:t>Catalyst 4500 2800W AC Power Supply (Data and PoE)</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PWR-C45-2800ACV</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Cisco</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6</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Серверное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lang w:val="en-US"/>
              </w:rPr>
            </w:pPr>
            <w:r>
              <w:rPr>
                <w:color w:val="000000"/>
                <w:lang w:val="en-US"/>
              </w:rPr>
              <w:t>HP DL380 Gen9 8SFF CTO Server</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719064-B21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HPE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lastRenderedPageBreak/>
              <w:t>Europe - Multilingual Localization</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719064-B21  B19</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HPE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lang w:val="en-US"/>
              </w:rPr>
            </w:pPr>
            <w:r>
              <w:rPr>
                <w:color w:val="000000"/>
                <w:lang w:val="en-US"/>
              </w:rPr>
              <w:t>HPE DL380 Gen9 E5-2609v4 FIO Kit</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817925-L21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HPE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lang w:val="en-US"/>
              </w:rPr>
            </w:pPr>
            <w:r>
              <w:rPr>
                <w:color w:val="000000"/>
                <w:lang w:val="en-US"/>
              </w:rPr>
              <w:t>HPE DL380 Gen9 E5-2609v4 Kit</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817925-B21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HPE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Factory integrated</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817925-B21  0D1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HPE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lang w:val="en-US"/>
              </w:rPr>
            </w:pPr>
            <w:r>
              <w:rPr>
                <w:color w:val="000000"/>
                <w:lang w:val="en-US"/>
              </w:rPr>
              <w:t>HPE 16GB 1Rx4 PC4-2400T-R Kit</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805349-B21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HPE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Factory integrated</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805349-B21  0D1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HPE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lang w:val="en-US"/>
              </w:rPr>
            </w:pPr>
            <w:r>
              <w:rPr>
                <w:color w:val="000000"/>
                <w:lang w:val="en-US"/>
              </w:rPr>
              <w:t>HP 1.2TB 12G SAS 10K 2.5in SC ENT HDD</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781518-B21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HPE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Factory integrated</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781518-B21  0D1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HPE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lang w:val="en-US"/>
              </w:rPr>
            </w:pPr>
            <w:r>
              <w:rPr>
                <w:color w:val="000000"/>
                <w:lang w:val="en-US"/>
              </w:rPr>
              <w:t>HP Smart Array P440ar/2G FIO Controller</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749974-B21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HPE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lang w:val="en-US"/>
              </w:rPr>
            </w:pPr>
            <w:r>
              <w:rPr>
                <w:color w:val="000000"/>
                <w:lang w:val="en-US"/>
              </w:rPr>
              <w:t>HP 2U SFF Easy Install Rail Kit</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733660-B21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HPE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Factory integrated</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733660-B21  0D1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HPE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lang w:val="en-US"/>
              </w:rPr>
            </w:pPr>
            <w:r>
              <w:rPr>
                <w:color w:val="000000"/>
                <w:lang w:val="en-US"/>
              </w:rPr>
              <w:t>HPE 800W FS Ht Plg Pwr Supply Kit</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720479-B21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HPE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Factory integrated</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720480-B21  0D1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HPE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lang w:val="en-US"/>
              </w:rPr>
            </w:pPr>
            <w:r>
              <w:rPr>
                <w:color w:val="000000"/>
                <w:lang w:val="en-US"/>
              </w:rPr>
              <w:t>HPE iLO Adv incl 3yr TSU 1-Svr Lic</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BD505A</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HPE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Factory integrated</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BD505A      0D1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HPE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lang w:val="en-US"/>
              </w:rPr>
            </w:pPr>
            <w:r>
              <w:rPr>
                <w:color w:val="000000"/>
                <w:lang w:val="en-US"/>
              </w:rPr>
              <w:t>HPE 3Y Proactive Care 24x7 Service</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H1K92A3</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HPE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lang w:val="en-US"/>
              </w:rPr>
            </w:pPr>
            <w:r>
              <w:rPr>
                <w:color w:val="000000"/>
                <w:lang w:val="en-US"/>
              </w:rPr>
              <w:t>HPE iLO Advanced Non Blade - 3yr Support</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H1K92A3     R2M</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HPE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lang w:val="en-US"/>
              </w:rPr>
            </w:pPr>
            <w:r>
              <w:rPr>
                <w:color w:val="000000"/>
                <w:lang w:val="en-US"/>
              </w:rPr>
              <w:t>HPE ProLiant DL380 Gen9 Support</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H1K92A3     TT3</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HPE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20</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Провод ПуГВ 1х16,0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20</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Провод ПуГВ 1х6,0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20</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4</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3</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3</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Кроссировочная витая пара, неэкранированная UTP, категория 5, 1 пара (24 AWG), одножильный (solid), без общей внешней оболочки</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UTP1-C5-S24-CRS-IN-NJ-500</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xml:space="preserve">Провод ВВГнг 3х2,5 кв.мм </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ВВГнг3х2.5</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Сарансккабель</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30</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xml:space="preserve"> КонтрАвт</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lastRenderedPageBreak/>
              <w:t>Силовой кабель ШВВП</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4</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xml:space="preserve">DKC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Кабель витая пара, неэкран. U/UTP, категория 5e, 4 пары (24 AWG), одножильный (solid), LSZH,  100 м</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UUTP4-C5E-S24-IN-LSZH-GY-100</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ЗИП</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Каркас МС240 6U</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Модуль контроллера сопряжения</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КС</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Модуль 8-ми цифровых стыков Е1</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8ТМ</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Цифровой шлюз SMG-4: 4 порта Е1 (RJ-48), 128 VoIP-каналов,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SMG-4</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TM.IP</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4</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Модуль стыка с 2/4/6-ти проводными каналами ТЧ, 8 портов</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8ТЧ</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Модуль подключения абонентских линий АТС (FXO), 8 портов</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8АЛ</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Субмодуль расширения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СКС</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СM.IP64</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Ишимское ТПО</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r>
      <w:tr w:rsidR="00FD158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D1581" w:rsidRDefault="00FD1581" w:rsidP="00FD1581">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FD1581" w:rsidRDefault="00FD1581" w:rsidP="00FD1581">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D1581" w:rsidRDefault="00FD1581" w:rsidP="00FD1581">
            <w:pPr>
              <w:jc w:val="center"/>
              <w:rPr>
                <w:color w:val="000000"/>
              </w:rPr>
            </w:pPr>
            <w:r>
              <w:rPr>
                <w:color w:val="000000"/>
              </w:rPr>
              <w:t>МС240 6U</w:t>
            </w:r>
          </w:p>
        </w:tc>
        <w:tc>
          <w:tcPr>
            <w:tcW w:w="2410" w:type="dxa"/>
            <w:tcBorders>
              <w:top w:val="nil"/>
              <w:left w:val="nil"/>
              <w:bottom w:val="single" w:sz="4" w:space="0" w:color="auto"/>
              <w:right w:val="single" w:sz="4" w:space="0" w:color="auto"/>
            </w:tcBorders>
            <w:shd w:val="clear" w:color="auto" w:fill="auto"/>
            <w:vAlign w:val="center"/>
            <w:hideMark/>
          </w:tcPr>
          <w:p w:rsidR="00FD1581" w:rsidRDefault="00FD1581" w:rsidP="00FD1581">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D1581" w:rsidRDefault="00FD1581" w:rsidP="00FD1581">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D1581" w:rsidRDefault="00FD1581" w:rsidP="00FD1581">
            <w:pPr>
              <w:jc w:val="right"/>
              <w:rPr>
                <w:color w:val="000000"/>
              </w:rPr>
            </w:pPr>
            <w:r>
              <w:rPr>
                <w:color w:val="000000"/>
              </w:rPr>
              <w:t>3</w:t>
            </w:r>
          </w:p>
        </w:tc>
      </w:tr>
      <w:tr w:rsidR="00FD158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D1581" w:rsidRDefault="00FD1581" w:rsidP="00FD1581">
            <w:pPr>
              <w:rPr>
                <w:color w:val="000000"/>
              </w:rPr>
            </w:pPr>
            <w:r>
              <w:rPr>
                <w:color w:val="000000"/>
              </w:rPr>
              <w:lastRenderedPageBreak/>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FD1581" w:rsidRDefault="00FD1581" w:rsidP="00FD1581">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D1581" w:rsidRDefault="00FD1581" w:rsidP="00FD1581">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FD1581" w:rsidRDefault="00FD1581" w:rsidP="00FD1581">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D1581" w:rsidRDefault="00FD1581" w:rsidP="00FD1581">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D1581" w:rsidRDefault="00FD1581" w:rsidP="00FD1581">
            <w:pPr>
              <w:jc w:val="right"/>
              <w:rPr>
                <w:color w:val="000000"/>
              </w:rPr>
            </w:pPr>
            <w:r>
              <w:rPr>
                <w:color w:val="000000"/>
              </w:rPr>
              <w:t>3</w:t>
            </w:r>
          </w:p>
        </w:tc>
      </w:tr>
      <w:tr w:rsidR="00FD158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D1581" w:rsidRDefault="00FD1581" w:rsidP="00FD1581">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FD1581" w:rsidRDefault="00FD1581" w:rsidP="00FD1581">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D1581" w:rsidRDefault="00FD1581" w:rsidP="00FD1581">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FD1581" w:rsidRDefault="00FD1581" w:rsidP="00FD1581">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D1581" w:rsidRDefault="00FD1581" w:rsidP="00FD1581">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D1581" w:rsidRDefault="00FD1581" w:rsidP="00FD1581">
            <w:pPr>
              <w:jc w:val="right"/>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Модуль контроллера сопряжения</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FD1581">
            <w:pPr>
              <w:jc w:val="center"/>
              <w:rPr>
                <w:color w:val="000000"/>
              </w:rPr>
            </w:pPr>
            <w:r w:rsidRPr="00FD1581">
              <w:rPr>
                <w:color w:val="000000"/>
              </w:rPr>
              <w:t>КС</w:t>
            </w:r>
            <w:r w:rsidR="002B5E24">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Модуль 8-ми цифровых стыков Е1</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FD1581">
            <w:pPr>
              <w:jc w:val="center"/>
              <w:rPr>
                <w:color w:val="000000"/>
              </w:rPr>
            </w:pPr>
            <w:r w:rsidRPr="00FD1581">
              <w:rPr>
                <w:color w:val="000000"/>
              </w:rPr>
              <w:t>8ТМ</w:t>
            </w:r>
            <w:r w:rsidR="002B5E24">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sidRPr="002B5E24">
              <w:rPr>
                <w:color w:val="000000"/>
              </w:rPr>
              <w:t>TM.IP</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8E79C3">
            <w:pPr>
              <w:jc w:val="center"/>
              <w:rPr>
                <w:color w:val="000000"/>
              </w:rPr>
            </w:pPr>
            <w:r w:rsidRPr="008E79C3">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20</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Модуль стыка с 2/4/6-ти проводными каналами ТЧ, 8 портов</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8E79C3">
            <w:pPr>
              <w:jc w:val="center"/>
              <w:rPr>
                <w:color w:val="000000"/>
              </w:rPr>
            </w:pPr>
            <w:r w:rsidRPr="008E79C3">
              <w:rPr>
                <w:color w:val="000000"/>
              </w:rPr>
              <w:t>8ТЧ</w:t>
            </w:r>
            <w:r w:rsidR="002B5E24">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5</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Модуль подключения абонентских линий АТС (FXO), 8 портов</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8E79C3">
            <w:pPr>
              <w:jc w:val="center"/>
              <w:rPr>
                <w:color w:val="000000"/>
              </w:rPr>
            </w:pPr>
            <w:r w:rsidRPr="008E79C3">
              <w:rPr>
                <w:color w:val="000000"/>
              </w:rPr>
              <w:t>8АЛ</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9</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Субмодуль расширения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r w:rsidR="008E79C3" w:rsidRPr="008E79C3">
              <w:rPr>
                <w:color w:val="000000"/>
              </w:rPr>
              <w:t>СКС</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Цифровой шлюз SMG-4: 4 порта Е1 (RJ-48), 128 VoIP-каналов,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r w:rsidR="008E79C3" w:rsidRPr="008E79C3">
              <w:rPr>
                <w:color w:val="000000"/>
              </w:rPr>
              <w:t>SMG-4</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8E79C3">
            <w:pPr>
              <w:jc w:val="center"/>
              <w:rPr>
                <w:color w:val="000000"/>
              </w:rPr>
            </w:pPr>
            <w:r w:rsidRPr="008E79C3">
              <w:rPr>
                <w:color w:val="000000"/>
              </w:rPr>
              <w:t>СM.IP64</w:t>
            </w:r>
            <w:r w:rsidR="002B5E24">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8E79C3">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37</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Телефонные аппараты</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Escene ES205</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10</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Escene ES620-PE</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5</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ESM20-LCD</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5</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Escene AD-300</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5</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SIP-DECT</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Terminals</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RFP 35 IP</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68637</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16</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OMM System CD 5.0</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89-00009AAA-A</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lang w:val="en-US"/>
              </w:rPr>
            </w:pPr>
            <w:r>
              <w:rPr>
                <w:color w:val="000000"/>
                <w:lang w:val="en-US"/>
              </w:rPr>
              <w:t>Power supply for RFP(L)35/(L)43 IP</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87-00002AAA-A</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16</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Licences</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OM System Licence 20</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68666</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Кабеля</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lastRenderedPageBreak/>
              <w:t>Кабель витая пара, экранированная F/UTP, категория 5e, 4 пары (26 AWG), многожильный (patch), экран - фольга, LSZH, нг(С)-HF, –20°C – +75°C, черный, 100 м</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FUTP4-C5E-P26-IN-LSZH-BK-100</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16</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xml:space="preserve">Разъем RJ-45(8P8C) под витую пару, категория 5e (50 µ"/ 50 микродюймов), универсальный (для одножильного и многожильного кабеля) </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PLUG-8P8C-U-C5</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32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4</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4</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59</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Монтажный хомут 2/10 для 3х10+1 модулей</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5267 3 585-02</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Krone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20</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xml:space="preserve">Провод ПуГВ 1х16,0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20</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xml:space="preserve">Провод ПуГВ 1х6,0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20</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4</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3</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3</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Кроссировочная витая пара, неэкранированная UTP, категория 5, 1 пара (24 AWG), одножильный (solid), без общей внешней оболочки</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UTP1-C5-S24-CRS-IN-NJ-500</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lastRenderedPageBreak/>
              <w:t xml:space="preserve">Провод ВВГнг 3х2,5 кв.мм </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ВВГнг3х2.5</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Сарансккабель</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30</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xml:space="preserve"> КонтрАвт</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Силовой кабель ШВВП</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4</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xml:space="preserve">DKC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Кабель витая пара, неэкран. U/UTP, категория 5e, 4 пары (24 AWG), одножильный (solid), LSZH,  100 м</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UUTP4-C5E-S24-IN-LSZH-GY-100</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ПО РТУ</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Лицензия на 1 подключение шлюза (маршрут)</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Лицензия на 1 ОС</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100</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Расширенная лицензия на 1 абонента</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15</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Базовая лицензия на 1 абонента</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1000</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Система управления EMS, лицензия на пользователя</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3000</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Когалымские ЭС (ПС ИНГА)</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8E79C3">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8E79C3" w:rsidRDefault="008E79C3" w:rsidP="008E79C3">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МС240 6U</w:t>
            </w:r>
          </w:p>
        </w:tc>
        <w:tc>
          <w:tcPr>
            <w:tcW w:w="2410"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2</w:t>
            </w:r>
          </w:p>
        </w:tc>
      </w:tr>
      <w:tr w:rsidR="008E79C3">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8E79C3" w:rsidRDefault="008E79C3" w:rsidP="008E79C3">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2</w:t>
            </w:r>
          </w:p>
        </w:tc>
      </w:tr>
      <w:tr w:rsidR="008E79C3">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8E79C3" w:rsidRDefault="008E79C3" w:rsidP="008E79C3">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1</w:t>
            </w:r>
          </w:p>
        </w:tc>
      </w:tr>
      <w:tr w:rsidR="008E79C3">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8E79C3" w:rsidRDefault="008E79C3" w:rsidP="008E79C3">
            <w:pPr>
              <w:rPr>
                <w:color w:val="000000"/>
              </w:rPr>
            </w:pPr>
            <w:r>
              <w:rPr>
                <w:color w:val="000000"/>
              </w:rPr>
              <w:t>Модуль контроллера сопряжения</w:t>
            </w:r>
          </w:p>
        </w:tc>
        <w:tc>
          <w:tcPr>
            <w:tcW w:w="1569"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sidRPr="00FD1581">
              <w:rPr>
                <w:color w:val="000000"/>
              </w:rPr>
              <w:t>КС</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1</w:t>
            </w:r>
          </w:p>
        </w:tc>
      </w:tr>
      <w:tr w:rsidR="008E79C3">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8E79C3" w:rsidRDefault="008E79C3" w:rsidP="008E79C3">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sidRPr="002B5E24">
              <w:rPr>
                <w:color w:val="000000"/>
              </w:rPr>
              <w:t>TM.IP</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1</w:t>
            </w:r>
          </w:p>
        </w:tc>
      </w:tr>
      <w:tr w:rsidR="008E79C3">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8E79C3" w:rsidRDefault="008E79C3" w:rsidP="008E79C3">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sidRPr="008E79C3">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8</w:t>
            </w:r>
          </w:p>
        </w:tc>
      </w:tr>
      <w:tr w:rsidR="008E79C3">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8E79C3" w:rsidRDefault="008E79C3" w:rsidP="008E79C3">
            <w:pPr>
              <w:rPr>
                <w:color w:val="000000"/>
              </w:rPr>
            </w:pPr>
            <w:r>
              <w:rPr>
                <w:color w:val="000000"/>
              </w:rPr>
              <w:t>Модуль стыка с 2/4/6-ти проводными каналами ТЧ, 8 портов</w:t>
            </w:r>
          </w:p>
        </w:tc>
        <w:tc>
          <w:tcPr>
            <w:tcW w:w="1569"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sidRPr="008E79C3">
              <w:rPr>
                <w:color w:val="000000"/>
              </w:rPr>
              <w:t>8ТЧ</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3</w:t>
            </w:r>
          </w:p>
        </w:tc>
      </w:tr>
      <w:tr w:rsidR="008E79C3">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8E79C3" w:rsidRDefault="008E79C3" w:rsidP="008E79C3">
            <w:pPr>
              <w:rPr>
                <w:color w:val="000000"/>
              </w:rPr>
            </w:pPr>
            <w:r>
              <w:rPr>
                <w:color w:val="000000"/>
              </w:rPr>
              <w:t>Модуль подключения абонентских линий АТС (FXO), 8 портов</w:t>
            </w:r>
          </w:p>
        </w:tc>
        <w:tc>
          <w:tcPr>
            <w:tcW w:w="1569"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sidRPr="008E79C3">
              <w:rPr>
                <w:color w:val="000000"/>
              </w:rPr>
              <w:t>8АЛ</w:t>
            </w:r>
          </w:p>
        </w:tc>
        <w:tc>
          <w:tcPr>
            <w:tcW w:w="2410"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3</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Модуль 8-ми цифровых стыков Е1</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44574">
            <w:pPr>
              <w:jc w:val="center"/>
              <w:rPr>
                <w:color w:val="000000"/>
              </w:rPr>
            </w:pPr>
            <w:r w:rsidRPr="00244574">
              <w:rPr>
                <w:color w:val="000000"/>
              </w:rPr>
              <w:t>8ТМ</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lastRenderedPageBreak/>
              <w:t>Цифровой шлюз SMG-4: 4 порта Е1 (RJ-48), 128 VoIP-каналов,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8E79C3">
            <w:pPr>
              <w:jc w:val="center"/>
              <w:rPr>
                <w:color w:val="000000"/>
              </w:rPr>
            </w:pPr>
            <w:r w:rsidRPr="008E79C3">
              <w:rPr>
                <w:color w:val="000000"/>
              </w:rPr>
              <w:t>SMG-4</w:t>
            </w:r>
            <w:r w:rsidR="002B5E24">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8E79C3">
            <w:pPr>
              <w:jc w:val="center"/>
              <w:rPr>
                <w:color w:val="000000"/>
              </w:rPr>
            </w:pPr>
            <w:r w:rsidRPr="008E79C3">
              <w:rPr>
                <w:color w:val="000000"/>
              </w:rPr>
              <w:t>СM.IP64</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8E79C3">
            <w:pPr>
              <w:jc w:val="center"/>
              <w:rPr>
                <w:color w:val="000000"/>
              </w:rPr>
            </w:pPr>
            <w:r w:rsidRPr="008E79C3">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15</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Субмодуль расширения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44574">
            <w:pPr>
              <w:jc w:val="center"/>
              <w:rPr>
                <w:color w:val="000000"/>
              </w:rPr>
            </w:pPr>
            <w:r w:rsidRPr="00244574">
              <w:rPr>
                <w:color w:val="000000"/>
              </w:rPr>
              <w:t>СКС</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Телефонные аппараты</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Escene ES205</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10</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Escene ES620-PE</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5</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ESM20-LCD</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5</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Escene AD-300</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5</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4</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4</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24</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20</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xml:space="preserve">Провод ПуГВ 1х16,0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20</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xml:space="preserve">Провод ПуГВ 1х6,0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20</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lastRenderedPageBreak/>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4</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3</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3</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xml:space="preserve">Провод ВВГнг 3х2,5 кв.мм </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ВВГнг3х2.5</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Сарансккабель</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90</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Силовой кабель ШВВП</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4</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DKC</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Кабель витая пара, неэкран. U/UTP, категория 5e, 4 пары (24 AWG), одножильный (solid), LSZH,  100 м</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UUTP4-C5E-S24-IN-LSZH-GY-100</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Когалымские ЭС (ПС Кириловская)</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МС240 6U</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sidRPr="002B5E24">
              <w:rPr>
                <w:color w:val="000000"/>
              </w:rPr>
              <w:t>TM.IP</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sidRPr="008E79C3">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5</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стыка с 2/4/6-ти проводными каналами ТЧ, 8 портов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sidRPr="008E79C3">
              <w:rPr>
                <w:color w:val="000000"/>
              </w:rPr>
              <w:t>8ТЧ</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sidRPr="008E79C3">
              <w:rPr>
                <w:color w:val="000000"/>
              </w:rPr>
              <w:t>СM.IP64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Цифровой шлюз SMG-2: 1 порт Е1 (RJ-48), 1 дополнительный порт Е1 (опционально), 64 VoIP-канала,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sidRPr="00244574">
              <w:rPr>
                <w:color w:val="000000"/>
              </w:rPr>
              <w:t>SMG-4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lastRenderedPageBreak/>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r w:rsidRPr="00244574">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sidRPr="00244574">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ИБП постоянного тока "Штиль" PS4805G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Провод ПуГВ 1х16,0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Провод ПуГВ 1х6,0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Кроссировочная витая пара, неэкранированная UTP, категория 5, 1 пара (24 AWG), одножильный (solid), без общей внешней оболочки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lang w:val="en-US"/>
              </w:rPr>
            </w:pPr>
            <w:r>
              <w:rPr>
                <w:color w:val="000000"/>
                <w:lang w:val="en-US"/>
              </w:rPr>
              <w:t>UTP1-C5-S24-CRS-IN-NJ-500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xml:space="preserve"> КонтрАвт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Силовой кабель ШВВП</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lastRenderedPageBreak/>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xml:space="preserve">DKC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Когалымские ЭС (ПС Таврическая)</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МС240 6U</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sidRPr="002B5E24">
              <w:rPr>
                <w:color w:val="000000"/>
              </w:rPr>
              <w:t>TM.IP</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sidRPr="008E79C3">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стыка с 2/4/6-ти проводными каналами ТЧ, 8 портов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sidRPr="008E79C3">
              <w:rPr>
                <w:color w:val="000000"/>
              </w:rPr>
              <w:t>8ТЧ</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Цифровой шлюз SMG-2: 1 порт Е1 (RJ-48), 1 дополнительный порт Е1 (опционально), 64 VoIP-канала,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sidRPr="00244574">
              <w:rPr>
                <w:color w:val="000000"/>
              </w:rPr>
              <w:t>SMG-4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r w:rsidRPr="00244574">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sidRPr="00244574">
              <w:rPr>
                <w:color w:val="000000"/>
              </w:rPr>
              <w:t>СM.IP64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sidRPr="00244574">
              <w:rPr>
                <w:color w:val="000000"/>
              </w:rPr>
              <w:t>CAB-25-12</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5</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lastRenderedPageBreak/>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Провод ПуГВ 1х16,0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Провод ПуГВ 1х6,0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Силовой кабель ШВВП</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DKC</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ПО РТУ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Лицензия на 1 подключение шлюза (маршрут)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Лицензия на 1 ОС</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Лицензия на 1xE1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Расширенная лицензия на 1 абонента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47</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Базовая лицензия на 1 абонента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800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Нефтеюганские ЭС</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lastRenderedPageBreak/>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Каркас МС240 6U</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МС-БП-24/60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контроллера сопряжения</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КС</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8-ми цифровых стыков Е1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8ТМ</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TM.IP</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Цифровой шлюз SMG-4: 4 порта Е1 (RJ-48), 128 VoIP-каналов,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SMG-4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подключения абонентских линий АТС (FXO), 8 портов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8АЛ</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5</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расширения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СКС</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СM.IP64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Телефонные аппараты</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Escene ES205</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Escene ES620-PE</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5</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ESM20-LCD</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5</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Escene AD-300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5</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SIP-DECT</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Terminals</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RFP 35 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68637</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OMM System CD 5.0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89-00009AAA-A</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lang w:val="en-US"/>
              </w:rPr>
            </w:pPr>
            <w:r>
              <w:rPr>
                <w:color w:val="000000"/>
                <w:lang w:val="en-US"/>
              </w:rPr>
              <w:t>Power supply for RFP(L)35/(L)43 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87-00002AAA-A</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Licences</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OM System Licence 50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68665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lastRenderedPageBreak/>
              <w:t>Кабель витая пара, экранированная F/UTP, категория 5e, 4 пары (26 AWG), многожильный (patch), экран - фольга, LSZH, нг(С)-HF, –20°C – +75°C, черный, 100 м</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lang w:val="en-US"/>
              </w:rPr>
            </w:pPr>
            <w:r>
              <w:rPr>
                <w:color w:val="000000"/>
                <w:lang w:val="en-US"/>
              </w:rPr>
              <w:t>FUTP4-C5E-P26-IN-LSZH-BK-100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Разъем RJ-45(8P8C) под витую пару, категория 5e (50 µ"/ 50 микродюймов), универсальный (для одножильного и многожильного кабеля)</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PLUG-8P8C-U-C5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22</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Рама 19" для крепления 15 плинтов для телефонии, 3U, углубл.</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KR-19-FRAME-CON-150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Провод ПуГВ 1х16,0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Провод ПуГВ 1х6,0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медный силовой трехжильный с сечением жилы 2.5 мм</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ВВГнг 3х2,5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Сарансккабель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210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lastRenderedPageBreak/>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xml:space="preserve"> КонтрАвт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Силовой кабель ШВВП</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xml:space="preserve">DKC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витая пара, неэкран. U/UTP, категория 5e, 4 пары (24 AWG), одножильный (solid), LSZH,  305 м</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lang w:val="en-US"/>
              </w:rPr>
            </w:pPr>
            <w:r>
              <w:rPr>
                <w:color w:val="000000"/>
                <w:lang w:val="en-US"/>
              </w:rPr>
              <w:t>UUTP4-C5E-S24-IN-LSZH-GY-305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Кроссировочная витая пара, неэкранированная UTP, категория 5, 1 пара (24 AWG), одножильный (solid), без общей внешней оболочки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lang w:val="en-US"/>
              </w:rPr>
            </w:pPr>
            <w:r>
              <w:rPr>
                <w:color w:val="000000"/>
                <w:lang w:val="en-US"/>
              </w:rPr>
              <w:t>UTP1-C5-S24-CRS-IN-NJ-500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уп</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Нефтеюганские ЭС (Нефтеюганский РЭС)</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Каркас МС240 6U</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МС-БП-24/60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TM.IP</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СM.IP64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Цифровой шлюз SMG-2: 1 порт Е1 (RJ-48), 1 дополнительный порт Е1 (опционально), 64 VoIP-канала,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SMG-2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SIP-DECT</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Terminals</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lastRenderedPageBreak/>
              <w:t>RFP 35 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68637</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OMM System CD 5.0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89-00009AAA-A</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lang w:val="en-US"/>
              </w:rPr>
            </w:pPr>
            <w:r>
              <w:rPr>
                <w:color w:val="000000"/>
                <w:lang w:val="en-US"/>
              </w:rPr>
              <w:t>Power supply for RFP(L)35/(L)43 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87-00002AAA-A</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витая пара, экранированная F/UTP, категория 5e, 4 пары (26 AWG), многожильный (patch), экран - фольга, LSZH, нг(С)-HF, –20°C – +75°C, черный, 100 м</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lang w:val="en-US"/>
              </w:rPr>
            </w:pPr>
            <w:r>
              <w:rPr>
                <w:color w:val="000000"/>
                <w:lang w:val="en-US"/>
              </w:rPr>
              <w:t>FUTP4-C5E-P26-IN-LSZH-BK-100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Разъем RJ-45(8P8C) под витую пару, категория 5e (50 µ"/ 50 микродюймов), универсальный (для одножильного и многожильного кабеля)</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PLUG-8P8C-U-C5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right"/>
              <w:rPr>
                <w:color w:val="353535"/>
              </w:rPr>
            </w:pPr>
            <w:r>
              <w:rPr>
                <w:color w:val="353535"/>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Провод ПуГВ 1х16,0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right"/>
              <w:rPr>
                <w:color w:val="353535"/>
              </w:rPr>
            </w:pPr>
            <w:r>
              <w:rPr>
                <w:color w:val="353535"/>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Провод ПуГВ 1х6,0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right"/>
              <w:rPr>
                <w:color w:val="353535"/>
              </w:rPr>
            </w:pPr>
            <w:r>
              <w:rPr>
                <w:color w:val="353535"/>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right"/>
              <w:rPr>
                <w:color w:val="353535"/>
              </w:rPr>
            </w:pPr>
            <w:r>
              <w:rPr>
                <w:color w:val="353535"/>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right"/>
              <w:rPr>
                <w:color w:val="353535"/>
              </w:rPr>
            </w:pPr>
            <w:r>
              <w:rPr>
                <w:color w:val="353535"/>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lastRenderedPageBreak/>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right"/>
              <w:rPr>
                <w:color w:val="353535"/>
              </w:rPr>
            </w:pPr>
            <w:r>
              <w:rPr>
                <w:color w:val="353535"/>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right"/>
              <w:rPr>
                <w:color w:val="353535"/>
              </w:rPr>
            </w:pPr>
            <w:r>
              <w:rPr>
                <w:color w:val="353535"/>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Силовой кабель ШВВП</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right"/>
              <w:rPr>
                <w:color w:val="353535"/>
              </w:rPr>
            </w:pPr>
            <w:r>
              <w:rPr>
                <w:color w:val="353535"/>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right"/>
              <w:rPr>
                <w:color w:val="353535"/>
              </w:rPr>
            </w:pPr>
            <w:r>
              <w:rPr>
                <w:color w:val="353535"/>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DKC</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right"/>
              <w:rPr>
                <w:color w:val="353535"/>
              </w:rPr>
            </w:pPr>
            <w:r>
              <w:rPr>
                <w:color w:val="353535"/>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right"/>
              <w:rPr>
                <w:color w:val="353535"/>
              </w:rPr>
            </w:pPr>
            <w:r>
              <w:rPr>
                <w:color w:val="353535"/>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Нефтеюганские ЭС (Правдинский РЭС)</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Каркас МС240 6U</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TM.IP</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СM.IP64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Цифровой шлюз SMG-2: 1 порт Е1 (RJ-48), 1 дополнительный порт Е1 (опционально), 64 VoIP-канала,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SMG-2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SIP-DECT</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Terminals</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RFP 35 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68637</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Mitel</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OMM System CD 5.0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89-00009AAA-A</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Mitel</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lang w:val="en-US"/>
              </w:rPr>
            </w:pPr>
            <w:r>
              <w:rPr>
                <w:color w:val="000000"/>
                <w:lang w:val="en-US"/>
              </w:rPr>
              <w:t>Power supply for RFP(L)35/(L)43 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87-00002AAA-A</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Mitel</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lastRenderedPageBreak/>
              <w:t>Кабель витая пара, экранированная F/UTP, категория 5e, 4 пары (26 AWG), многожильный (patch), экран - фольга, LSZH, нг(С)-HF, –20°C – +75°C, черный, 100 м</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lang w:val="en-US"/>
              </w:rPr>
            </w:pPr>
            <w:r>
              <w:rPr>
                <w:color w:val="000000"/>
                <w:lang w:val="en-US"/>
              </w:rPr>
              <w:t>FUTP4-C5E-P26-IN-LSZH-BK-100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Разъем RJ-45(8P8C) под витую пару, категория 5e (50 µ"/ 50 микродюймов), универсальный (для одножильного и многожильного кабеля)</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PLUG-8P8C-U-C5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5</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Провод ПуГВ 1х16,0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Провод ПуГВ 1х6,0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Силовой кабель ШВВП</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lastRenderedPageBreak/>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xml:space="preserve">DKC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Нефтеюганские ЭС (Мамонтовский РЭС)</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Каркас МС240 6U</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TM.IP</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СM.IP64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5</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Цифровой шлюз SMG-2: 1 порт Е1 (RJ-48), 1 дополнительный порт Е1 (опционально), 64 VoIP-канала,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SMG-2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SIP-DECT</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Terminals</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RFP 35 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68637</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Mitel</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OMM System CD 5.0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89-00009AAA-A</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Mitel</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lang w:val="en-US"/>
              </w:rPr>
            </w:pPr>
            <w:r>
              <w:rPr>
                <w:color w:val="000000"/>
                <w:lang w:val="en-US"/>
              </w:rPr>
              <w:t>Power supply for RFP(L)35/(L)43 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87-00002AAA-A</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Mitel</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витая пара, экранированная F/UTP, категория 5e, 4 пары (26 AWG), многожильный (patch), экран - фольга, LSZH, нг(С)-HF, –20°C – +75°C, черный, 100 м</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lang w:val="en-US"/>
              </w:rPr>
            </w:pPr>
            <w:r>
              <w:rPr>
                <w:color w:val="000000"/>
                <w:lang w:val="en-US"/>
              </w:rPr>
              <w:t>FUTP4-C5E-P26-IN-LSZH-BK-100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lastRenderedPageBreak/>
              <w:t>Разъем RJ-45(8P8C) под витую пару, категория 5e (50 µ"/ 50 микродюймов), универсальный (для одножильного и многожильного кабеля)</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PLUG-8P8C-U-C5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7</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PROCONNECT</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Провод ШВВП</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lastRenderedPageBreak/>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DKC</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Нефтеюганские ЭС (ПС Пыть-Ях)</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Каркас МС240 6U</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TM.IP</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СM.IP64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Цифровой шлюз SMG-2: 1 порт Е1 (RJ-48), 1 дополнительный порт Е1 (опционально), 64 VoIP-канала,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SMG-2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lastRenderedPageBreak/>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5</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PROCONNECT</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Провод ШВВП</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DKC</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Нефтеюганские ЭС  (ПС Магистральная)</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Каркас МС240 6U</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8-ми цифровых стыков Е1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8ТМ</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TM.IP</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СM.IP64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Цифровой шлюз SMG-2: 1 порт Е1 (RJ-48), 1 дополнительный порт Е1 (опционально), 64 VoIP-</w:t>
            </w:r>
            <w:r>
              <w:rPr>
                <w:color w:val="000000"/>
              </w:rPr>
              <w:lastRenderedPageBreak/>
              <w:t>канала,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lastRenderedPageBreak/>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SMG-2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PROCONNECT</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Провод ШВВП</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lastRenderedPageBreak/>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DKC</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Нефтеюганские ЭС (Ханты-Мансийский РЭС)</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Каркас МС240 6U</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TM.IP</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Цифровой шлюз SMG-2: 1 порт Е1 (RJ-48), 1 дополнительный порт Е1 (опционально), 64 VoIP-канала,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SMG-2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8-ми цифровых стыков Е1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8ТМ</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СM.IP64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SIP-DECT</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Terminals</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RFP 35 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68637</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Mitel</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OMM System CD 5.0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89-00009AAA-A</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Mitel</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lang w:val="en-US"/>
              </w:rPr>
            </w:pPr>
            <w:r>
              <w:rPr>
                <w:color w:val="000000"/>
                <w:lang w:val="en-US"/>
              </w:rPr>
              <w:t>Power supply for RFP(L)35/(L)43 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87-00002AAA-A</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Mitel</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Кабеля</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витая пара, экранированная F/UTP, категория 5e, 4 пары (26 AWG), многожильный (patch), экран - фольга, LSZH, нг(С)-HF, –20°C – +75°C, черный, 100 м</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lang w:val="en-US"/>
              </w:rPr>
            </w:pPr>
            <w:r>
              <w:rPr>
                <w:color w:val="000000"/>
                <w:lang w:val="en-US"/>
              </w:rPr>
              <w:t>FUTP4-C5E-P26-IN-LSZH-BK-100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Разъем RJ-45(8P8C) под витую пару, категория 5e (50 µ"/ 50 микродюймов), универсальный (для одножильного и многожильного кабеля)</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PLUG-8P8C-U-C5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lastRenderedPageBreak/>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5</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PROCONNECT</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Провод ШВВП</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DKC</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РТУ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Лицензия на 1 подключение шлюза (маршрут)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7</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Лицензия на 1xE1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Расширенная лицензия на 1 абонента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lastRenderedPageBreak/>
              <w:t>Нижневартовские ЭС</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Каркас МС240 6U</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контроллера сопряжения</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КС</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8-ми цифровых стыков Е1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8ТМ</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TM.IP</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19</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стыка с 2/4/6-ти проводными каналами ТЧ, 8 портов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8ТЧ</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подключения абонентских линий АТС (FXO), 8 портов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8АЛ</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Цифровой шлюз SMG-4: 4 порта Е1 (RJ-48), 128 VoIP-каналов,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SMG-4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СM.IP64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Телефонные аппараты</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Escene ES205</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ES205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Escene ES620-PE</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ES620-PE</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5</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ESM20-LCD</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ESM 32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5</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Escene AD-300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AD-300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5</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lastRenderedPageBreak/>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57</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Рама 19" для крепления 15 плинтов для телефонии, 3U, углубл.</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KR-19-FRAME-CON-150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Кроссировочная витая пара, неэкранированная UTP, категория 5, 1 пара (24 AWG), одножильный (solid), без общей внешней оболочки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lang w:val="en-US"/>
              </w:rPr>
            </w:pPr>
            <w:r>
              <w:rPr>
                <w:color w:val="000000"/>
                <w:lang w:val="en-US"/>
              </w:rPr>
              <w:t>UTP1-C5-S24-CRS-IN-NJ-500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Провод ВВГнг 3х2,5 кв.мм </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ВВГнг3х2.5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Сарансккабель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180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Силовой кабель ШВВП</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DKC</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витая пара, неэкран. U/UTP, категория 5e, 4 пары (24 AWG), одножильный (solid), LSZH,  305 м</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lang w:val="en-US"/>
              </w:rPr>
            </w:pPr>
            <w:r>
              <w:rPr>
                <w:color w:val="000000"/>
                <w:lang w:val="en-US"/>
              </w:rPr>
              <w:t>UUTP4-C5E-S24-IN-LSZH-GY-305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Нижневартовские ЭС  (Варьёганский РЭС)</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lastRenderedPageBreak/>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Каркас МС240 6U</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Цифровой шлюз SMG-2: 1 порт Е1 (RJ-48), 1 дополнительный порт Е1 (опционально), 64 VoIP-канала,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SMG-2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TM.IP</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5</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стыка с 2/4/6-ти проводными каналами ТЧ, 8 портов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8ТЧ</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подключения абонентских линий АТС (FXO), 8 портов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8АЛ</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СM.IP64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15</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lastRenderedPageBreak/>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Силовой кабель ШВВП</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DKC</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Нижневартовские ЭС  (Вахский РЭС)</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Каркас МС240 6U</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TM.IP</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Цифровой шлюз SMG-2: 1 порт Е1 (RJ-48), 1 дополнительный порт Е1 (опционально), 64 VoIP-канала,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SMG-2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стыка с 2/4/6-ти проводными каналами ТЧ, 8 портов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8ТЧ</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lastRenderedPageBreak/>
              <w:t>Модуль подключения абонентских линий АТС (FXO), 8 портов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8АЛ</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СM.IP64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9</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7</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lastRenderedPageBreak/>
              <w:t>Силовой кабель ШВВП</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DKC</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Нижневартовские ЭС  (Самотлорский РЭС)</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Каркас МС240 6U</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Цифровой шлюз SMG-2: 1 порт Е1 (RJ-48), 1 дополнительный порт Е1 (опционально), 64 VoIP-канала,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SMG-2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TM.IP</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стыка с 2/4/6-ти проводными каналами ТЧ, 8 портов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8ТЧ</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подключения абонентских линий АТС (FXO), 8 портов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8АЛ</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СM.IP64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lastRenderedPageBreak/>
              <w:t>Шкаф 19"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7</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Распределительная панель 2/10 для 10+1 модулей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5267 3 585-00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Krone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Силовой кабель ШВВП</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DKC</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Нижневартовские ЭС  (Инженерный корпус)</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Каркас МС240 6U</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lastRenderedPageBreak/>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TM.IP</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Цифровой шлюз SMG-2: 1 порт Е1 (RJ-48), 1 дополнительный порт Е1 (опционально), 64 VoIP-канала,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SMG-2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5</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СM.IP64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5</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Распределительная панель 2/10 для 10+1 модулей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5267 3 585-00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Krone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lastRenderedPageBreak/>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Силовой кабель ШВВП</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DKC</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Нижневартовские ЭС (АБК корпус Д)</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Каркас МС240 6U</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TM.IP</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СM.IP64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Цифровой шлюз SMG-2: 1 порт Е1 (RJ-48), 1 дополнительный порт Е1 (опционально), 64 VoIP-канала,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SMG-2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lastRenderedPageBreak/>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Силовой кабель ШВВП</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DKC</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РТУ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Лицензия на 1 подключение шлюза (маршрут)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Лицензия на 1 ОС</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Лицензия на 1xE1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5</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lastRenderedPageBreak/>
              <w:t>Система управления EMS, лицензия на пользователя</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500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Северные ЭС</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МС240 6U</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Модуль контроллера сопряжения</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sidRPr="00FD1581">
              <w:rPr>
                <w:color w:val="000000"/>
              </w:rPr>
              <w:t>КС</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Модуль 8-ми цифровых стыков Е1</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sidRPr="00FD1581">
              <w:rPr>
                <w:color w:val="000000"/>
              </w:rPr>
              <w:t>8ТМ</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sidRPr="002B5E24">
              <w:rPr>
                <w:color w:val="000000"/>
              </w:rPr>
              <w:t>TM.IP</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sidRPr="008E79C3">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Модуль стыка с 2/4/6-ти проводными каналами ТЧ, 8 портов</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sidRPr="008E79C3">
              <w:rPr>
                <w:color w:val="000000"/>
              </w:rPr>
              <w:t>8ТЧ</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7</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Модуль подключения абонентских линий АТС (FXO), 8 портов</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sidRPr="008E79C3">
              <w:rPr>
                <w:color w:val="000000"/>
              </w:rPr>
              <w:t>8АЛ</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Субмодуль расширения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sidRPr="00C92428">
              <w:rPr>
                <w:color w:val="000000"/>
              </w:rPr>
              <w:t>СКС</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Цифровой шлюз SMG-4: 4 порта Е1 (RJ-48), 128 VoIP-каналов,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sidRPr="00C92428">
              <w:rPr>
                <w:color w:val="000000"/>
              </w:rPr>
              <w:t>SMG-4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sidRPr="008E79C3">
              <w:rPr>
                <w:color w:val="000000"/>
              </w:rPr>
              <w:t>СM.IP64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sidRPr="008E79C3">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Вилка RJ-45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Телефонные аппараты</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Escene ES205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Escene ES620-PE</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ESM20-LCD</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Escene AD-300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SIP-DECT</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Terminals</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RFP 35 IP</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68637</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OMM System CD 5.0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89-00009AAA-A</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lastRenderedPageBreak/>
              <w:t>Power supply for RFP(L)35/(L)43 IP</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87-00002AAA-A</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Licences</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OM System Licence 20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68665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Кабель витая пара, экранированная F/UTP, категория 5e, 4 пары (26 AWG), многожильный (patch), экран - фольга, LSZH, нг(С)-HF, –20°C – +75°C, черный, 100 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FUTP4-C5E-P26-IN-LSZH-BK-100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Разъем RJ-45(8P8C) под витую пару, категория 5e (50 µ"/ 50 микродюймов), универсальный (для одножильного и многожильного кабеля)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PLUG-8P8C-U-C5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28</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Монтажный хомут 2/10 для 3х10+1 модулей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5267 3 585-02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Krone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ПуГВ 1х16,0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ПуГВ 1х6,0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lastRenderedPageBreak/>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Кроссировочная витая пара, неэкранированная UTP, категория 5, 1 пара (24 AWG), одножильный (solid), без общей внешней оболочки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UTP1-C5-S24-CRS-IN-NJ-500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ВВГнг 3х2,5 кв.мм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ВВГнг3х2.5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Сарансккабель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xml:space="preserve"> КонтрАвт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ШВВП</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xml:space="preserve">DKC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Кабель витая пара, неэкран. U/UTP, категория 5e, 4 пары (24 AWG), одножильный (solid), LSZH,  100 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UUTP4-C5E-S24-IN-LSZH-GY-100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Ноябрьские ЭС (РПБ)</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PBX System</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Блок МС240, (каркас 6U) 16 слотов для установки абонентских модулей или модулей цифровых и аналоговых стыков, 1 слот для модуля блока электропитания, 1 слот для установки модуля центрального процессора (модуль ЦП.Е)</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Каркас МС240 6U</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Модуль блока питания для МС240 Электропитание станции от источника постоянного тока напряжением 24...60 В (устанавливается только в каркас 6U)</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Модуль центрального процессора Управление работой блока, цифровая коммутация каналов. Возможность установки субмодулей С4Е1, СГС и СКС</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ЦП.Е</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Модуль контроллера сопряжения Контроль блока расширения и связь с основными блоком станции</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КС</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 xml:space="preserve">Модуль 8-ми цифровых стыков Е1 Подключение к IP-сетям по протоколам SIP/SIP-T, H.323. Поддержка </w:t>
            </w:r>
            <w:r>
              <w:rPr>
                <w:color w:val="353535"/>
              </w:rPr>
              <w:lastRenderedPageBreak/>
              <w:t>функции DISA. Возможность установки двух субмодулей СМ.IP64</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8ТМ</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TM.IP</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24АК</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Модуль стыка с 2/4/6-ти проводными каналами ТЧ, 8 портов</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8ТЧ</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Модуль подключения абонентских линий АТС (FXO), 8 портов</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8АЛ</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Субмодуль расширения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СКС</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С4Е1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0</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СM.IP64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CAB-25-12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Цифровой шлюз SMG-4: 4 порта Е1 (RJ-48), 128 VoIP-каналов,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SMG-4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Вилка RJ-45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Телефонные аппараты</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Escene ES205. Телефонный аппарат, ч/б дисплей, БП в комплекте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 ES205</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Escene ES620-PE. Телефонный аппарат, цветной дисплей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 ES620-PE</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ESM20-LCD.  Клавишная панель 20 клавиш с дисплеем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 ESM 32</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 xml:space="preserve">Escene AD-300. </w:t>
            </w:r>
            <w:r>
              <w:rPr>
                <w:color w:val="000000"/>
              </w:rPr>
              <w:t>БП</w:t>
            </w:r>
            <w:r>
              <w:rPr>
                <w:color w:val="000000"/>
                <w:lang w:val="en-US"/>
              </w:rPr>
              <w:t xml:space="preserve"> </w:t>
            </w:r>
            <w:r>
              <w:rPr>
                <w:color w:val="000000"/>
              </w:rPr>
              <w:t>для</w:t>
            </w:r>
            <w:r>
              <w:rPr>
                <w:color w:val="000000"/>
                <w:lang w:val="en-US"/>
              </w:rPr>
              <w:t xml:space="preserve"> ES620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 AD-300</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ИБП</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ИБП постоянного тока "Штиль" PS4805G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PS4810G 19"</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«Штиль»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HR 12-80 W</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lastRenderedPageBreak/>
              <w:t>Шкаф</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 WZ-5841-02-04-011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Монтажный хомут 2/10 для 4х10+1 модулей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5267 3 585-03</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Krone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right"/>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ПВСнг2х4</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1х16</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1х6</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01525</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1х16,0</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1х16,1</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ВВГнгС 3х2,5 кв.мм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ВВГнг3х2.5</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Сарансккабель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PSL-10-48-12</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14-0314-4</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Силовой кабель ШВВП</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ШВВП 2Х2.5</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SRVA-250-RAL9005</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2140</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DKC</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Кабель витая пара, неэкран. U/UTP, категория 5e, 4 пары (24 AWG), одножильный (solid), LSZH,  100 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UUTP4-C5E-S24-IN-</w:t>
            </w:r>
            <w:r>
              <w:rPr>
                <w:color w:val="000000"/>
                <w:lang w:val="en-US"/>
              </w:rPr>
              <w:lastRenderedPageBreak/>
              <w:t>LSZH-GY-100</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lastRenderedPageBreak/>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 xml:space="preserve">Ноябрьские ЭС (КНБ)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PBX System</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Блок МС240, (каркас 6U) 16 слотов для установки абонентских модулей или модулей цифровых и аналоговых стыков, 1 слот для модуля блока электропитания, 1 слот для установки модуля центрального процессора (модуль ЦП.Е)</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Каркас МС240 6U</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Модуль блока питания для МС240 Электропитание станции от источника постоянного тока напряжением 24...60 В (устанавливается только в каркас 6U)</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Модуль центрального процессора Управление работой блока, цифровая коммутация каналов. Возможность установки субмодулей С4Е1, СГС и СКС</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TM.IP</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24АК</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Модуль стыка с 2/4/6-ти проводными каналами ТЧ, 8 портов</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8ТЧ</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СM.IP64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CAB-25-12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Цифровой шлюз SMG-2: 1 порт Е1 (RJ-48), 1 дополнительный порт Е1 (опционально), 64 VoIP-канала,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SMG-2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С4Е1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Вилка RJ-45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ИБП</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PS4810G 19"</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«Штиль»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lastRenderedPageBreak/>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HR 12-80 W</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 WZ-5841-02-04-011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Рама-штанга 19" для крепления 18 плинтов для телефонии LSA-PROFIL, 3U</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KR-19-FRAME-PLP-180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ПВСнг2х4</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1х16</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1х6</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01525</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1х16,0</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1х16,1</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PSL-10-48-12</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14-0314-4</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Силовой кабель ШВВП</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ШВВП 2Х2.5</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SRVA-250-RAL9005</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2140</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DKC</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Ноябрьские ЭС (АБК офис)</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lastRenderedPageBreak/>
              <w:t>PBX System</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Блок МС240, (каркас 6U) 16 слотов для установки абонентских модулей или модулей цифровых и аналоговых стыков, 1 слот для модуля блока электропитания, 1 слот для установки модуля центрального процессора (модуль ЦП.Е)</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Каркас МС240 6U</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Модуль блока питания для МС240 Электропитание станции от источника постоянного тока напряжением 24...60 В (устанавливается только в каркас 6U)</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Модуль центрального процессора Управление работой блока, цифровая коммутация каналов. Возможность установки субмодулей С4Е1, СГС и СКС</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TM.IP</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24АК</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Модуль стыка с 2/4/6-ти проводными каналами ТЧ, 8 портов</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8ТЧ</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Модуль подключения абонентских линий АТС (FXO), 8 портов</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 8АЛ</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СM.IP64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CAB-25-12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Цифровой шлюз SMG-2: 1 порт Е1 (RJ-48), 1 дополнительный порт Е1 (опционально), 64 VoIP-канала,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SMG-2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С4Е1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Вилка RJ-45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ИБП</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ИБП постоянного тока "Штиль" PS4805G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PS4810G 19"</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«Штиль»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HR 12-80 W</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lastRenderedPageBreak/>
              <w:t>Шкаф</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 WZ-5841-02-04-011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16</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ПВСнг2х4</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1х16</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1х6</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01525</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1х16,0</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1х16,1</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PSL-10-48-12</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14-0314-4</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Силовой кабель ШВВП</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ШВВП 2Х2.5</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SRVA-250-RAL9005</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2140</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DKC</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ПО РТУ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Лицензия на 1 подключение шлюза (маршрут)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Лицензия на 1 ОС</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Резервирование системы</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lastRenderedPageBreak/>
              <w:t>ПО РТУ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Лицензия на 1 подключение шлюза (маршрут)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Лицензия на 1 ОС</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110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Пакет "Конференция"</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1458</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Резервирование системы</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ЭНЕРГОКОМПЛЕКС  АБК</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МС240 6U</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sidRPr="002B5E24">
              <w:rPr>
                <w:color w:val="000000"/>
              </w:rPr>
              <w:t>TM.IP</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sidRPr="008E79C3">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Модуль стыка с 2/4/6-ти проводными каналами ТЧ, 8 портов</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sidRPr="008E79C3">
              <w:rPr>
                <w:color w:val="000000"/>
              </w:rPr>
              <w:t>8ТЧ</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Модуль подключения абонентских линий АТС (FXO), 8 портов</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sidRPr="008E79C3">
              <w:rPr>
                <w:color w:val="000000"/>
              </w:rPr>
              <w:t>8АЛ</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Модуль 8-ми цифровых стыков Е1</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r w:rsidRPr="00C92428">
              <w:rPr>
                <w:color w:val="000000"/>
              </w:rPr>
              <w:t>8ТМ</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sidRPr="008E79C3">
              <w:rPr>
                <w:color w:val="000000"/>
              </w:rPr>
              <w:t>СM.IP64</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Цифровой шлюз SMG-4: 4 порта Е1 (RJ-48), 128 VoIP-каналов,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sidRPr="00C92428">
              <w:rPr>
                <w:color w:val="000000"/>
              </w:rPr>
              <w:t>SMG-4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Вилка RJ-45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Телефонные аппараты</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Escene ES205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Escene ES620-PE</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ESM20-LCD</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Escene AD-300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SIP-DECT</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Terminals</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RFP 35 IP</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68637</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lastRenderedPageBreak/>
              <w:t>OMM System CD 5.0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89-00009AAA-A</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Power supply for RFP(L)35/(L)43 IP</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87-00002AAA-A</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Licences</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OM System Licence 50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68665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Кабель витая пара, экранированная F/UTP, категория 5e, 4 пары (26 AWG), многожильный (patch), экран - фольга, LSZH, нг(С)-HF, –20°C – +75°C, черный, 100 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Разъем RJ-45(8P8C) под витую пару, категория 5e (50 µ"/ 50 микродюймов), универсальный (для одножильного и многожильного кабеля)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16</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26</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ПуГВ 1х16,0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ПуГВ 1х6,0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Кроссировочная витая пара, неэкранированная UTP, категория 5, 1 пара (24 AWG), одножильный (solid), без общей внешней оболочки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UTP1-C5-S24-CRS-IN-NJ-500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lastRenderedPageBreak/>
              <w:t>Атомат С16</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S 201 C16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ABB</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ВВГнг 3х2,5 кв.мм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ВВГнг3х2.5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Сарансккабель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ШВВП</w:t>
            </w:r>
            <w:r>
              <w:rPr>
                <w:color w:val="353535"/>
              </w:rPr>
              <w:t xml:space="preserve">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DKC</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Кабель витая пара, неэкран. U/UTP, категория 5e, 4 пары (24 AWG), одножильный (solid), LSZH,  305 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UUTP4-C5E-S24-IN-LSZH-GY-305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ЭНЕРГОКОМПЛЕКС (Брандербург-49)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BA05F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A05F8" w:rsidRDefault="00BA05F8" w:rsidP="00BA05F8">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1</w:t>
            </w:r>
          </w:p>
        </w:tc>
      </w:tr>
      <w:tr w:rsidR="00BA05F8" w:rsidTr="00BA05F8">
        <w:trPr>
          <w:trHeight w:val="85"/>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A05F8" w:rsidRDefault="00BA05F8" w:rsidP="00BA05F8">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1</w:t>
            </w:r>
          </w:p>
        </w:tc>
      </w:tr>
      <w:tr w:rsidR="00BA05F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A05F8" w:rsidRDefault="00BA05F8" w:rsidP="00BA05F8">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sidRPr="00FD1581">
              <w:rPr>
                <w:color w:val="000000"/>
              </w:rPr>
              <w:t>КС</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1</w:t>
            </w:r>
          </w:p>
        </w:tc>
      </w:tr>
      <w:tr w:rsidR="00BA05F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A05F8" w:rsidRDefault="00BA05F8" w:rsidP="00BA05F8">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sidRPr="002B5E24">
              <w:rPr>
                <w:color w:val="000000"/>
              </w:rPr>
              <w:t>TM.IP</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1</w:t>
            </w:r>
          </w:p>
        </w:tc>
      </w:tr>
      <w:tr w:rsidR="00BA05F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A05F8" w:rsidRDefault="00BA05F8" w:rsidP="00BA05F8">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sidRPr="008E79C3">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BA05F8" w:rsidP="00C92428">
            <w:pPr>
              <w:jc w:val="center"/>
              <w:rPr>
                <w:color w:val="000000"/>
              </w:rPr>
            </w:pPr>
            <w:r w:rsidRPr="00BA05F8">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BA05F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A05F8" w:rsidRDefault="00BA05F8" w:rsidP="00BA05F8">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sidRPr="008E79C3">
              <w:rPr>
                <w:color w:val="000000"/>
              </w:rPr>
              <w:t>СM.IP64</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1</w:t>
            </w:r>
          </w:p>
        </w:tc>
      </w:tr>
      <w:tr w:rsidR="00BA05F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A05F8" w:rsidRDefault="00BA05F8" w:rsidP="00BA05F8">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Цифровой шлюз SMG-2: 1 порт Е1 (RJ-48), 1 дополнительный порт Е1 (опционально), 64 VoIP-канала,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BA05F8" w:rsidP="00C92428">
            <w:pPr>
              <w:jc w:val="center"/>
              <w:rPr>
                <w:color w:val="000000"/>
              </w:rPr>
            </w:pPr>
            <w:r w:rsidRPr="00BA05F8">
              <w:rPr>
                <w:color w:val="000000"/>
              </w:rPr>
              <w:t>SMG-4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Вилка RJ-45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SIP-DECT</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Terminals</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lastRenderedPageBreak/>
              <w:t>RFP 35 IP</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68637</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OMM System CD 5.0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89-00009AAA-A</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Power supply for RFP(L)35/(L)43 IP</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87-00002AAA-A</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Кабель витая пара, экранированная F/UTP, категория 5e, 4 пары (26 AWG), многожильный (patch), экран - фольга, LSZH, нг(С)-HF, –20°C – +75°C, черный, 100 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FUTP4-C5E-P26-IN-LSZH-BK-100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Разъем RJ-45(8P8C) под витую пару, категория 5e (50 µ"/ 50 микродюймов), универсальный (для одножильного и многожильного кабеля)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PLUG-8P8C-U-C5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Рама (монтажный хомут) глубиной 50мм для крепления 10-и плинтов для телефонии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KR-FRAME-100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ПуГВ 1х16,0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ПуГВ 1х6,0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lastRenderedPageBreak/>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ВВГнг 3х2,5 кв.мм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ВВГнг3х2.5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Сарансккабель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ШВВП</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DKC</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ЭНЕРГОКОМПЛЕКС (АПК СЭРВЛ)</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FD1581">
              <w:rPr>
                <w:color w:val="000000"/>
              </w:rPr>
              <w:t>КС</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2B5E24">
              <w:rPr>
                <w:color w:val="000000"/>
              </w:rPr>
              <w:t>TM.IP</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8E79C3">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2</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BA05F8">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8E79C3">
              <w:rPr>
                <w:color w:val="000000"/>
              </w:rPr>
              <w:t>СM.IP64</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4</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Цифровой шлюз SMG-2: 1 порт Е1 (RJ-48), 1 дополнительный порт Е1 (опционально), 64 VoIP-канала,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BA05F8">
              <w:rPr>
                <w:color w:val="000000"/>
              </w:rPr>
              <w:t>SMG-4</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Вилка RJ-45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SIP-DECT</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Terminals</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RFP 35 IP</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68637</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lastRenderedPageBreak/>
              <w:t>OMM System CD 5.0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89-00009AAA-A</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Power supply for RFP(L)35/(L)43 IP</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87-00002AAA-A</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Кабель витая пара, экранированная F/UTP, категория 5e, 4 пары (26 AWG), многожильный (patch), экран - фольга, LSZH, нг(С)-HF, –20°C – +75°C, черный, 100 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FUTP4-C5E-P26-IN-LSZH-BK-100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Разъем RJ-45(8P8C) под витую пару, категория 5e (50 µ"/ 50 микродюймов), универсальный (для одножильного и многожильного кабеля)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PLUG-8P8C-U-C5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ПуГВ 1х16,0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ПуГВ 1х6,0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ВВГнг 3х2,5 кв.мм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ВВГнг3х2.5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Сарансккабель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lastRenderedPageBreak/>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ШВВП</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DKC</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u w:val="single"/>
              </w:rPr>
            </w:pPr>
            <w:r>
              <w:rPr>
                <w:b/>
                <w:bCs/>
                <w:color w:val="000000"/>
              </w:rPr>
              <w:t>ЭНЕРГОКОМПЛЕКС (Казымский РЭС</w:t>
            </w:r>
            <w:r>
              <w:rPr>
                <w:b/>
                <w:bCs/>
                <w:color w:val="000000"/>
                <w:u w:val="single"/>
              </w:rPr>
              <w:t>)</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FD1581">
              <w:rPr>
                <w:color w:val="000000"/>
              </w:rPr>
              <w:t>КС</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2B5E24">
              <w:rPr>
                <w:color w:val="000000"/>
              </w:rPr>
              <w:t>TM.IP</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8E79C3">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стыка с 2/4/6-ти проводными каналами ТЧ, 8 портов</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8E79C3">
              <w:rPr>
                <w:color w:val="000000"/>
              </w:rPr>
              <w:t>8ТЧ</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2</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подключения абонентских линий АТС (FXO), 8 портов</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8E79C3">
              <w:rPr>
                <w:color w:val="000000"/>
              </w:rPr>
              <w:t>8АЛ</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FF26A4">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8E79C3">
              <w:rPr>
                <w:color w:val="000000"/>
              </w:rPr>
              <w:t>СM.IP64</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6</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Цифровой шлюз SMG-2: 1 порт Е1 (RJ-48), 1 дополнительный порт Е1 (опционально), 64 VoIP-канала,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FF26A4" w:rsidP="00C92428">
            <w:pPr>
              <w:jc w:val="center"/>
              <w:rPr>
                <w:color w:val="000000"/>
              </w:rPr>
            </w:pPr>
            <w:r w:rsidRPr="00FF26A4">
              <w:rPr>
                <w:color w:val="000000"/>
              </w:rPr>
              <w:t>SMG-4</w:t>
            </w:r>
            <w:r w:rsidR="00C92428">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Вилка RJ-45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SIP-DECT</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Terminals</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lastRenderedPageBreak/>
              <w:t>RFP 35 IP</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68637</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OMM System CD 5.0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89-00009AAA-A</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Power supply for RFP(L)35/(L)43 IP</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87-00002AAA-A</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Кабель витая пара, экранированная F/UTP, категория 5e, 4 пары (26 AWG), многожильный (patch), экран - фольга, LSZH, нг(С)-HF, –20°C – +75°C, черный, 100 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FUTP4-C5E-P26-IN-LSZH-BK-100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Разъем RJ-45(8P8C) под витую пару, категория 5e (50 µ"/ 50 микродюймов), универсальный (для одножильного и многожильного кабеля)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PLUG-8P8C-U-C5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ПуГВ 1х16,0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ПуГВ 1х6,0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lastRenderedPageBreak/>
              <w:t xml:space="preserve">Провод ВВГнг 3х2,5 кв.мм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ВВГнг3х2.5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Сарансккабель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ШВВП</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DKC</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Кабельрост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Проволочный лоток 200х60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PL200.60</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1385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Анбик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013D00" w:rsidP="00C92428">
            <w:pPr>
              <w:rPr>
                <w:color w:val="000000"/>
              </w:rPr>
            </w:pPr>
            <w:hyperlink r:id="rId59" w:tooltip="Крепежный комплект №3 для монтажа пров.лотка" w:history="1">
              <w:r w:rsidR="00C92428">
                <w:rPr>
                  <w:color w:val="000000"/>
                </w:rPr>
                <w:t>Шпилька резьбовая м8 L=1000мм</w:t>
              </w:r>
            </w:hyperlink>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VS8ZP1000</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1981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Анбик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Универсальный соединитель к проволочным лоткам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SVG</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1648</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Анбик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Гайка М8 с фланцем, с зубчатой насечкой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FL nut M8</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782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Анбик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Стальной забивной  анкер M8, L=30mm</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LS8</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791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Анбик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П-профиль 12*30*2500мм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LPZ-П-1</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1176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Анбик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Безвинтовой соединитель (пластина) к проволочным лоткам Эвантер</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FTL</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737</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Анбик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Кабель-канал 80x50 LEGRAND</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222222"/>
              </w:rPr>
            </w:pPr>
            <w:r>
              <w:rPr>
                <w:color w:val="222222"/>
              </w:rPr>
              <w:t>010419 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Legrand</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 xml:space="preserve"> ПО РТУ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Лицензия на 1 подключение шлюза (маршрут)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Лицензия на 1 ОС</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Лицензия на 1xE1</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Расширенная лицензия на 1 абонента</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16</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Базовая лицензия на 1 абонента</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400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Пакет "Конференция"</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Сургутские ЭС</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МС240 6U</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2</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2</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контроллера сопряжения</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FD1581">
              <w:rPr>
                <w:color w:val="000000"/>
              </w:rPr>
              <w:t>КС</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lastRenderedPageBreak/>
              <w:t>Модуль 8-ми цифровых стыков Е1</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FD1581">
              <w:rPr>
                <w:color w:val="000000"/>
              </w:rPr>
              <w:t>8ТМ</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2</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2B5E24">
              <w:rPr>
                <w:color w:val="000000"/>
              </w:rPr>
              <w:t>TM.IP</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8E79C3">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20</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подключения абонентских линий АТС (FXO), 8 портов</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8E79C3">
              <w:rPr>
                <w:color w:val="000000"/>
              </w:rPr>
              <w:t>8АЛ</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Субмодуль расширения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r w:rsidRPr="008E79C3">
              <w:rPr>
                <w:color w:val="000000"/>
              </w:rPr>
              <w:t>СКС</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FF26A4" w:rsidP="00C92428">
            <w:pPr>
              <w:jc w:val="center"/>
              <w:rPr>
                <w:color w:val="000000"/>
              </w:rPr>
            </w:pPr>
            <w:r w:rsidRPr="00FF26A4">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8E79C3">
              <w:rPr>
                <w:color w:val="000000"/>
              </w:rPr>
              <w:t>СM.IP64</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27</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Цифровой шлюз SMG-4: 4 порта Е1 (RJ-48), 128 VoIP-каналов,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FF26A4" w:rsidP="00C92428">
            <w:pPr>
              <w:jc w:val="center"/>
              <w:rPr>
                <w:color w:val="000000"/>
              </w:rPr>
            </w:pPr>
            <w:r w:rsidRPr="00FF26A4">
              <w:rPr>
                <w:color w:val="000000"/>
              </w:rPr>
              <w:t>SMG-4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Телефонные аппараты</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Escene ES205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Escene ES620-PE</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ESM20-LCD</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Escene AD-300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SIP-DECT</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Terminals</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RFP 35 IP</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68637</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9</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OMM System CD 5.0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89-00009AAA-A</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Power supply for RFP(L)35/(L)43 IP</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87-00002AAA-A</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9</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Licences</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OM System Licence 10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68667</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Кабель витая пара, экранированная F/UTP, категория 5e, 4 пары (26 AWG), многожильный (patch), экран - фольга, LSZH, нг(С)-HF, –20°C – +75°C, черный, 100 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FUTP4-C5E-P26-IN-LSZH-BK-100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9</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lastRenderedPageBreak/>
              <w:t>Разъем RJ-45(8P8C) под витую пару, категория 5e (50 µ"/ 50 микродюймов), универсальный (для одножильного и многожильного кабеля)</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PLUG-8P8C-U-C5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18</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47</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Рама 19" для крепления 15 плинтов для телефонии, 3U, углубл.</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KR-19-FRAME-CON-150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Кроссировочная витая пара, неэкранированная UTP, категория 5, 1 пара (24 AWG), одножильный (solid), без общей внешней оболочки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UTP1-C5-S24-CRS-IN-NJ-500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ВВГнг 3х2,5 кв.мм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ВВГнг3х2.5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Сарансккабель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lastRenderedPageBreak/>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xml:space="preserve"> КонтрАвт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ШВВП</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DKC</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Кабель витая пара, неэкран. U/UTP, категория 5e, 4 пары (24 AWG), одножильный (solid), LSZH,  100 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UUTP4-C5E-S24-IN-LSZH-GY-100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Сургутские ЭС (Сургутский РЭС)</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МС240 6U</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2B5E24">
              <w:rPr>
                <w:color w:val="000000"/>
              </w:rPr>
              <w:t>TM.IP</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8E79C3">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7</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FF26A4">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8E79C3">
              <w:rPr>
                <w:color w:val="000000"/>
              </w:rPr>
              <w:t>СM.IP64</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9</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Цифровой шлюз SMG-2: 1 порт Е1 (RJ-48), 1 дополнительный порт Е1 (опционально), 64 VoIP-канала,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FF26A4" w:rsidP="00C92428">
            <w:pPr>
              <w:jc w:val="center"/>
              <w:rPr>
                <w:color w:val="000000"/>
              </w:rPr>
            </w:pPr>
            <w:r w:rsidRPr="00FF26A4">
              <w:rPr>
                <w:color w:val="000000"/>
              </w:rPr>
              <w:t>SMG-4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lastRenderedPageBreak/>
              <w:t>Шкаф 19"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16</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Рама 19" для крепления 15 плинтов для телефонии, 3U, углубл.</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KR-19-FRAME-CON-150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ВВГнг 3х2,5 кв.мм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ВВГнг3х2.5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xml:space="preserve"> КонтрАвт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ШВВП</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xml:space="preserve">DKC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Сургутские ЭС (База СЛиМТО)</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МС240 6U</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lastRenderedPageBreak/>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632C6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632C64" w:rsidRDefault="00632C64" w:rsidP="00632C6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sidRPr="002B5E24">
              <w:rPr>
                <w:color w:val="000000"/>
              </w:rPr>
              <w:t>TM.IP</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1</w:t>
            </w:r>
          </w:p>
        </w:tc>
      </w:tr>
      <w:tr w:rsidR="00632C6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632C64" w:rsidRDefault="00632C64" w:rsidP="00632C6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sidRPr="008E79C3">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4</w:t>
            </w:r>
          </w:p>
        </w:tc>
      </w:tr>
      <w:tr w:rsidR="00632C6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632C64" w:rsidRDefault="00632C64" w:rsidP="00632C64">
            <w:pPr>
              <w:rPr>
                <w:color w:val="000000"/>
              </w:rPr>
            </w:pPr>
            <w:r>
              <w:rPr>
                <w:color w:val="000000"/>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sidRPr="00FF26A4">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1</w:t>
            </w:r>
          </w:p>
        </w:tc>
      </w:tr>
      <w:tr w:rsidR="00632C6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632C64" w:rsidRDefault="00632C64" w:rsidP="00632C6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sidRPr="008E79C3">
              <w:rPr>
                <w:color w:val="000000"/>
              </w:rPr>
              <w:t>СM.IP64</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1</w:t>
            </w:r>
          </w:p>
        </w:tc>
      </w:tr>
      <w:tr w:rsidR="00632C6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632C64" w:rsidRDefault="00632C64" w:rsidP="00632C6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6</w:t>
            </w:r>
          </w:p>
        </w:tc>
      </w:tr>
      <w:tr w:rsidR="00632C6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632C64" w:rsidRDefault="00632C64" w:rsidP="00632C64">
            <w:pPr>
              <w:rPr>
                <w:color w:val="000000"/>
              </w:rPr>
            </w:pPr>
            <w:r>
              <w:rPr>
                <w:color w:val="000000"/>
              </w:rPr>
              <w:t>Цифровой шлюз SMG-2: 1 порт Е1 (RJ-48), 1 дополнительный порт Е1 (опционально), 64 VoIP-канала,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sidRPr="00FF26A4">
              <w:rPr>
                <w:color w:val="000000"/>
              </w:rPr>
              <w:t>SMG-4</w:t>
            </w:r>
          </w:p>
        </w:tc>
        <w:tc>
          <w:tcPr>
            <w:tcW w:w="2410"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lastRenderedPageBreak/>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ВВГнг 3х2,5 кв.мм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ВВГнг3х2.5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xml:space="preserve"> КонтрАвт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ШВВП</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xml:space="preserve">DKC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РТУ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Программный комплекс РТУ, класс 5 (стартовый пакет на 500 абонентов, базовый набор ДВО)</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Лицензия на 1 подключение шлюза (маршрут)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Лицензия на 1 ОС</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Лицензия на 1xE1</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Расширенная лицензия на 1 абонента</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300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Пакет "Конференция"</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Тобольское ТПО</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632C6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632C64" w:rsidRDefault="00632C64" w:rsidP="00632C6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МС240 6U</w:t>
            </w:r>
          </w:p>
        </w:tc>
        <w:tc>
          <w:tcPr>
            <w:tcW w:w="2410"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2</w:t>
            </w:r>
          </w:p>
        </w:tc>
      </w:tr>
      <w:tr w:rsidR="00632C6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632C64" w:rsidRDefault="00632C64" w:rsidP="00632C6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2</w:t>
            </w:r>
          </w:p>
        </w:tc>
      </w:tr>
      <w:tr w:rsidR="00632C6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632C64" w:rsidRDefault="00632C64" w:rsidP="00632C6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1</w:t>
            </w:r>
          </w:p>
        </w:tc>
      </w:tr>
      <w:tr w:rsidR="00632C6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632C64" w:rsidRDefault="00632C64" w:rsidP="00632C64">
            <w:pPr>
              <w:rPr>
                <w:color w:val="000000"/>
              </w:rPr>
            </w:pPr>
            <w:r>
              <w:rPr>
                <w:color w:val="000000"/>
              </w:rPr>
              <w:t>Модуль контроллера сопряжения</w:t>
            </w:r>
          </w:p>
        </w:tc>
        <w:tc>
          <w:tcPr>
            <w:tcW w:w="156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sidRPr="00FD1581">
              <w:rPr>
                <w:color w:val="000000"/>
              </w:rPr>
              <w:t>КС</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1</w:t>
            </w:r>
          </w:p>
        </w:tc>
      </w:tr>
      <w:tr w:rsidR="00632C6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632C64" w:rsidRDefault="00632C64" w:rsidP="00632C64">
            <w:pPr>
              <w:rPr>
                <w:color w:val="000000"/>
              </w:rPr>
            </w:pPr>
            <w:r>
              <w:rPr>
                <w:color w:val="000000"/>
              </w:rPr>
              <w:t>Модуль 8-ми цифровых стыков Е1</w:t>
            </w:r>
          </w:p>
        </w:tc>
        <w:tc>
          <w:tcPr>
            <w:tcW w:w="156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sidRPr="00FD1581">
              <w:rPr>
                <w:color w:val="000000"/>
              </w:rPr>
              <w:t>8ТМ</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2</w:t>
            </w:r>
          </w:p>
        </w:tc>
      </w:tr>
      <w:tr w:rsidR="00632C6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632C64" w:rsidRDefault="00632C64" w:rsidP="00632C6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sidRPr="002B5E24">
              <w:rPr>
                <w:color w:val="000000"/>
              </w:rPr>
              <w:t>TM.IP</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1</w:t>
            </w:r>
          </w:p>
        </w:tc>
      </w:tr>
      <w:tr w:rsidR="00632C6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632C64" w:rsidRDefault="00632C64" w:rsidP="00632C6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sidRPr="008E79C3">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14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lastRenderedPageBreak/>
              <w:t>Модуль стыка с 2/4/6-ти проводными каналами ТЧ, 8 портов</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632C64" w:rsidP="00C92428">
            <w:pPr>
              <w:jc w:val="center"/>
              <w:rPr>
                <w:color w:val="000000"/>
              </w:rPr>
            </w:pPr>
            <w:r w:rsidRPr="00632C64">
              <w:rPr>
                <w:color w:val="000000"/>
              </w:rPr>
              <w:t>8ТЧ</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Модуль подключения абонентских линий АТС (FXO), 8 портов</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632C64" w:rsidP="00C92428">
            <w:pPr>
              <w:jc w:val="center"/>
              <w:rPr>
                <w:color w:val="000000"/>
              </w:rPr>
            </w:pPr>
            <w:r w:rsidRPr="00632C64">
              <w:rPr>
                <w:color w:val="000000"/>
              </w:rPr>
              <w:t>8АЛ</w:t>
            </w:r>
            <w:r w:rsidR="00C92428">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Субмодуль расширения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632C64" w:rsidP="00C92428">
            <w:pPr>
              <w:jc w:val="center"/>
              <w:rPr>
                <w:color w:val="000000"/>
              </w:rPr>
            </w:pPr>
            <w:r w:rsidRPr="00632C64">
              <w:rPr>
                <w:color w:val="000000"/>
              </w:rPr>
              <w:t>СКС</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632C6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632C64" w:rsidRDefault="00632C64" w:rsidP="00632C6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sidRPr="008E79C3">
              <w:rPr>
                <w:color w:val="000000"/>
              </w:rPr>
              <w:t>СM.IP64</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1</w:t>
            </w:r>
          </w:p>
        </w:tc>
      </w:tr>
      <w:tr w:rsidR="00632C6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632C64" w:rsidRDefault="00632C64" w:rsidP="00632C64">
            <w:pPr>
              <w:rPr>
                <w:color w:val="000000"/>
              </w:rPr>
            </w:pPr>
            <w:r>
              <w:rPr>
                <w:color w:val="000000"/>
              </w:rPr>
              <w:t>Кабель от АТС до кросса – 25 м. (25х2)</w:t>
            </w:r>
          </w:p>
        </w:tc>
        <w:tc>
          <w:tcPr>
            <w:tcW w:w="156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CAB-25-25</w:t>
            </w:r>
          </w:p>
        </w:tc>
        <w:tc>
          <w:tcPr>
            <w:tcW w:w="2410"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16</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Цифровой шлюз SMG-4: 4 порта Е1 (RJ-48), 128 VoIP-каналов, 1 порт 10/100/1000Base-T (RJ-45), 1 порт USB 2</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632C64" w:rsidP="00C92428">
            <w:pPr>
              <w:jc w:val="center"/>
              <w:rPr>
                <w:color w:val="000000"/>
              </w:rPr>
            </w:pPr>
            <w:r w:rsidRPr="00632C64">
              <w:rPr>
                <w:color w:val="000000"/>
              </w:rPr>
              <w:t>SMG-4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Вилка RJ-45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Телефонные аппараты</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Escene ES205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Escene ES620-PE</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ESM20-LCD</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Escene AD-300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SIP-DECT</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Terminals</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RFP 35 IP</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68637</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OMM System CD 5.0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89-00009AAA-A</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Power supply for RFP(L)35/(L)43 IP</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87-00002AAA-A</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Licences</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OM System Licence 20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68665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Кабель витая пара, экранированная F/UTP, категория 5e, 4 пары (26 AWG), многожильный (patch), экран - фольга, LSZH, нг(С)-HF, –20°C – +75°C, черный, 100 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FUTP4-C5E-P26-IN-LSZH-BK-100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Разъем RJ-45(8P8C) под витую пару, категория 5e (50 µ"/ 50 микродюймов), универсальный (для одножильного и многожильного кабеля)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PLUG-8P8C-U-C5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lastRenderedPageBreak/>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29</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ПуГВ 1х16,0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ПуГВ 1х6,0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Кроссировочная витая пара, неэкранированная UTP, категория 5, 1 пара (24 AWG), одножильный (solid), без общей внешней оболочки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UTP1-C5-S24-CRS-IN-NJ-500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ВВГнг 3х2,5 кв.мм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ВВГнг3х2.5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Сарансккабель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Силовой кабель ШВВП</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lastRenderedPageBreak/>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DKC</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Кабель витая пара, неэкран. U/UTP, категория 5e, 4 пары (24 AWG), одножильный (solid), LSZH,  100 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UUTP4-C5E-S24-IN-LSZH-GY-100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Кабельрост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Проволочный лоток 200х60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PL200.60</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1385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Анбик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013D00" w:rsidP="00C92428">
            <w:pPr>
              <w:rPr>
                <w:color w:val="0563C1"/>
                <w:u w:val="single"/>
              </w:rPr>
            </w:pPr>
            <w:hyperlink r:id="rId60" w:tooltip="Крепежный комплект №3 для монтажа пров.лотка" w:history="1">
              <w:r w:rsidR="00C92428">
                <w:rPr>
                  <w:color w:val="000000"/>
                </w:rPr>
                <w:t>Шпилька резьбовая м8 L=1000мм</w:t>
              </w:r>
            </w:hyperlink>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VS8ZP1000</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1981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Анбик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Универсальный соединитель к проволочным лоткам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SVG</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1648</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Анбик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Гайка М8 с фланцем, с зубчатой насечкой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FL nut M8</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782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Анбик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26</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Стальной забивной  анкер M8, L=30mm</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LS8</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791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Анбик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П-профиль 12*30*2500мм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LPZ-П-1</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1176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Анбик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Безвинтовой соединитель (пластина) к проволочным лоткам Эвантер</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FTL</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737</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Анбик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Кабель-канал 80x50 LEGRAND</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222222"/>
              </w:rPr>
            </w:pPr>
            <w:r>
              <w:rPr>
                <w:color w:val="222222"/>
              </w:rPr>
              <w:t>010419 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Legrand</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ПО РТУ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Лицензия на 1 подключение шлюза (маршрут)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Лицензия на 1 ОС</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Расширенная лицензия на 1 абонента</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Базовая лицензия на 1 абонента</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1450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Пакет "Конференция"</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Тюменское ТПО</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544155" w:rsidT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tcPr>
          <w:p w:rsidR="00544155" w:rsidRDefault="00544155" w:rsidP="00544155">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Каркас МС240 6U</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2</w:t>
            </w:r>
          </w:p>
        </w:tc>
      </w:tr>
      <w:tr w:rsidR="00544155" w:rsidT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tcPr>
          <w:p w:rsidR="00544155" w:rsidRDefault="00544155" w:rsidP="00544155">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2</w:t>
            </w:r>
          </w:p>
        </w:tc>
      </w:tr>
      <w:tr w:rsidR="00544155" w:rsidT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tcPr>
          <w:p w:rsidR="00544155" w:rsidRDefault="00544155" w:rsidP="00544155">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1</w:t>
            </w:r>
          </w:p>
        </w:tc>
      </w:tr>
      <w:tr w:rsidR="00544155" w:rsidT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Модуль контроллера сопряжения</w:t>
            </w:r>
          </w:p>
        </w:tc>
        <w:tc>
          <w:tcPr>
            <w:tcW w:w="1569" w:type="dxa"/>
            <w:tcBorders>
              <w:top w:val="nil"/>
              <w:left w:val="nil"/>
              <w:bottom w:val="single" w:sz="4" w:space="0" w:color="auto"/>
              <w:right w:val="single" w:sz="4" w:space="0" w:color="auto"/>
            </w:tcBorders>
            <w:shd w:val="clear" w:color="auto" w:fill="auto"/>
            <w:vAlign w:val="center"/>
          </w:tcPr>
          <w:p w:rsidR="00544155" w:rsidRDefault="00544155" w:rsidP="00544155">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КС</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1</w:t>
            </w:r>
          </w:p>
        </w:tc>
      </w:tr>
      <w:tr w:rsidR="00544155" w:rsidT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Модуль 8-ми цифровых стыков Е1</w:t>
            </w:r>
          </w:p>
        </w:tc>
        <w:tc>
          <w:tcPr>
            <w:tcW w:w="1569" w:type="dxa"/>
            <w:tcBorders>
              <w:top w:val="nil"/>
              <w:left w:val="nil"/>
              <w:bottom w:val="single" w:sz="4" w:space="0" w:color="auto"/>
              <w:right w:val="single" w:sz="4" w:space="0" w:color="auto"/>
            </w:tcBorders>
            <w:shd w:val="clear" w:color="auto" w:fill="auto"/>
            <w:vAlign w:val="center"/>
          </w:tcPr>
          <w:p w:rsidR="00544155" w:rsidRDefault="00544155" w:rsidP="00544155">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8ТМ</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2</w:t>
            </w:r>
          </w:p>
        </w:tc>
      </w:tr>
      <w:tr w:rsidR="00544155" w:rsidT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tcPr>
          <w:p w:rsidR="00544155" w:rsidRDefault="00544155" w:rsidP="00544155">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TM.IP</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1</w:t>
            </w:r>
          </w:p>
        </w:tc>
      </w:tr>
      <w:tr w:rsidR="00544155" w:rsidT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tcPr>
          <w:p w:rsidR="00544155" w:rsidRDefault="00544155" w:rsidP="00544155">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18</w:t>
            </w:r>
          </w:p>
        </w:tc>
      </w:tr>
      <w:tr w:rsidR="00544155" w:rsidT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Модуль стыка с 2/4/6-ти проводными каналами ТЧ, 8 портов</w:t>
            </w:r>
          </w:p>
        </w:tc>
        <w:tc>
          <w:tcPr>
            <w:tcW w:w="1569" w:type="dxa"/>
            <w:tcBorders>
              <w:top w:val="nil"/>
              <w:left w:val="nil"/>
              <w:bottom w:val="single" w:sz="4" w:space="0" w:color="auto"/>
              <w:right w:val="single" w:sz="4" w:space="0" w:color="auto"/>
            </w:tcBorders>
            <w:shd w:val="clear" w:color="auto" w:fill="auto"/>
            <w:vAlign w:val="center"/>
          </w:tcPr>
          <w:p w:rsidR="00544155" w:rsidRDefault="00544155" w:rsidP="00544155">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8ТЧ</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5</w:t>
            </w:r>
          </w:p>
        </w:tc>
      </w:tr>
      <w:tr w:rsidR="00544155" w:rsidT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lastRenderedPageBreak/>
              <w:t>Модуль подключения абонентских линий АТС (FXO), 8 портов</w:t>
            </w:r>
          </w:p>
        </w:tc>
        <w:tc>
          <w:tcPr>
            <w:tcW w:w="1569" w:type="dxa"/>
            <w:tcBorders>
              <w:top w:val="nil"/>
              <w:left w:val="nil"/>
              <w:bottom w:val="single" w:sz="4" w:space="0" w:color="auto"/>
              <w:right w:val="single" w:sz="4" w:space="0" w:color="auto"/>
            </w:tcBorders>
            <w:shd w:val="clear" w:color="auto" w:fill="auto"/>
            <w:vAlign w:val="center"/>
          </w:tcPr>
          <w:p w:rsidR="00544155" w:rsidRDefault="00544155" w:rsidP="00544155">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8АЛ</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3</w:t>
            </w:r>
          </w:p>
        </w:tc>
      </w:tr>
      <w:tr w:rsidR="00544155" w:rsidT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Субмодуль расширения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tcPr>
          <w:p w:rsidR="00544155" w:rsidRDefault="00544155" w:rsidP="00544155">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СКС</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1</w:t>
            </w:r>
          </w:p>
        </w:tc>
      </w:tr>
      <w:tr w:rsidR="00544155" w:rsidT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tcPr>
          <w:p w:rsidR="00544155" w:rsidRDefault="00544155" w:rsidP="00544155">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СM.IP64</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1</w:t>
            </w:r>
          </w:p>
        </w:tc>
      </w:tr>
      <w:tr w:rsidR="00544155" w:rsidT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tcPr>
          <w:p w:rsidR="00544155" w:rsidRDefault="00544155" w:rsidP="00544155">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30</w:t>
            </w:r>
          </w:p>
        </w:tc>
      </w:tr>
      <w:tr w:rsidR="00544155" w:rsidT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tcPr>
          <w:p w:rsidR="00544155" w:rsidRDefault="00544155" w:rsidP="00544155">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1</w:t>
            </w:r>
          </w:p>
        </w:tc>
      </w:tr>
      <w:tr w:rsidR="00544155" w:rsidT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Цифровой шлюз SMG-4: 4 порта Е1 (RJ-48), 128 VoIP-каналов,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tcPr>
          <w:p w:rsidR="00544155" w:rsidRDefault="00544155" w:rsidP="00544155">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SMG-4</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Телефонные аппараты</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Escene ES205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Escene ES620-PE</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ESM20-LCD</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Escene AD-300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SIP-DECT</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Terminals</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RFP 35 IP</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68637</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OMM System CD 5.0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89-00009AAA-A</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Power supply for RFP(L)35/(L)43 IP</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87-00002AAA-A</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Licences</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OM System Licence 50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68665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Кабель витая пара, экранированная F/UTP, категория 5e, 4 пары (26 AWG), многожильный (patch), экран - фольга, LSZH, нг(С)-HF, –20°C – +75°C, черный, 100 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FUTP4-C5E-P26-IN-LSZH-BK-100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Разъем RJ-45(8P8C) под витую пару, категория 5e (50 µ"/ 50 микродюймов), универсальный (для одножильного и многожильного кабеля)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PLUG-8P8C-U-C5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28</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Серверное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HP DL380 Gen9 8SFF CTO Server</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719064-B21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HP</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lastRenderedPageBreak/>
              <w:t>Europe - Multilingual Localization</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719064-B21  B19</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HP</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HPE DL380 Gen9 E5-2609v4 FIO Kit</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817925-L21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HP</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HPE DL380 Gen9 E5-2609v4 Kit</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817925-B21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HP</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Factory integrated</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817925-B21  0D1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HP</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HPE 16GB 1Rx4 PC4-2400T-R Kit</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805349-B21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HP</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Factory integrated</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805349-B21  0D1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HP</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HP 1.2TB 12G SAS 10K 2.5in SC ENT HDD</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781518-B21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HP</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Factory integrated</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781518-B21  0D1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HP</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HP Smart Array P440ar/2G FIO Controller</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749974-B21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HP</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HP 2U SFF Easy Install Rail Kit</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733660-B21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HP</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Factory integrated</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733660-B21  0D1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HP</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HPE 800W FS Ht Plg Pwr Supply Kit</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720479-B21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HP</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Factory integrated</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720480-B21  0D1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HP</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HPE iLO Adv incl 3yr TSU 1-Svr Lic</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BD505A</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HP</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Factory integrated</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BD505A      0D1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HP</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HPE 3Y Proactive Care 24x7 Service</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H1K92A3</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HP</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HPE iLO Advanced Non Blade - 3yr Support</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H1K92A3     R2M</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HP</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HPE ProLiant DL380 Gen9 Support</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H1K92A3     TT3</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HP</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FTS12-50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624\10-42.2000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заземления (624-625)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111\54-07</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Комплект опор регулируемых (М10; Makr)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Комплект д/крепления шкафа к полу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стационарная 1000 19" (624)</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111\17</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121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Распределительный каркас 108А пристенный, двухрядный, мак. ёмкость 1380 пар</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6420 1 013-00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Krone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компл</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lastRenderedPageBreak/>
              <w:t>Контрольный шнур 2/4, 4-x полюсный, для одностороннего съема сигнала, с 2 однополюсными вилками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6624 2 521-хх</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Krone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Контрольный шнур 2/4, 4-x полюсный, с 4 однополюсными вилками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6624 2 541-хх</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Krone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Сенсорный монтажный инструмент LSA-PLUS-S</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6417 2 055-01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Krone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Откидная маркировочная рамка с маркировочной табличкой 2/10.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6089 2 015-01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Krone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 Размыкающий штекер, на 1 пару, для разъединения цепей в плинтах LSA-PLUS/PROFIL с нормально замкнутыми контактами и в контрольных адаптерах. Цвет: красный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6089 2 355-00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Krone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100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 xml:space="preserve">Провод ПуГВ 1х16,0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 xml:space="preserve">Провод ПуГВ 1х6,0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ПВЗ 1х6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ВМ 01525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Кабель медный силовой трехжильный с сечением жилы 2.5 мм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ВВГнг 3х2,5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Сарансккабель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30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PSL-10-48-12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14-0314-4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PROCONNECT</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Силовой кабель ШВВП</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2140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DKC</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Кабель витая пара, неэкран. U/UTP, категория 5e, 4 пары (24 AWG), одножильный (solid), LSZH,  100 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lang w:val="en-US"/>
              </w:rPr>
            </w:pPr>
            <w:r>
              <w:rPr>
                <w:color w:val="353535"/>
                <w:lang w:val="en-US"/>
              </w:rPr>
              <w:t>UUTP4-C5E-S24-IN-LSZH-GY-100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lastRenderedPageBreak/>
              <w:t>Кроссировочная витая пара, неэкранированная UTP, категория 5, 1 пара (24 AWG), одножильный (solid), без общей внешней оболочки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lang w:val="en-US"/>
              </w:rPr>
            </w:pPr>
            <w:r>
              <w:rPr>
                <w:color w:val="353535"/>
                <w:lang w:val="en-US"/>
              </w:rPr>
              <w:t>UTP1-C5-S24-CRS-IN-NJ-500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уп</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Заказывается по отдельному титулу Заказчиком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Шкаф Mistral41 36М настенного монтажа 650 с клеммными блоками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1SPE007717F0621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АББ</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Комп.</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Автомат 63А</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S203 C63</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АББ</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Автомат 16А</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S201 С16</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АББ</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Автомат 10А</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S201 С10</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АББ</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9</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Автомат 6А</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S201 С6</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АББ</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18</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Кабель ВВГнг 5х10,0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ВВГнг 5х10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Сарансккабель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95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Проволочный лоток 200х80 (3000 мм)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FC8020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DKC</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9</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Шпилька М8х1000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CM200801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DKC</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36</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Гайка с насечкой, препятствующей откручиванию М8</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CM100800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DKC</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200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С-образный профиль для проволочного лотка FPL-21</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FPL2102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DKC</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18</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Крепежный комплект №1 (винт М6х20, шайба, шайба четырехлепестковая, гайка М6) для монтажа проволочного лотка</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CM350001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DKC</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100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Усиленный анкер М8</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CM450850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DKC</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50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ПО РТУ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Лицензия на 1 подключение шлюза (маршрут)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Лицензия на 1 ОС</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277</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Лицензия на 1xE1</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39</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Расширенная лицензия на 1 абонента</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Базовая лицензия на 1 абонента</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800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Пакет "Конференция"</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7</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Программный комплекс РТУ-клиент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Урайские ЭС</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МС240 6U</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2</w:t>
            </w:r>
          </w:p>
        </w:tc>
      </w:tr>
      <w:tr w:rsid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2</w:t>
            </w:r>
          </w:p>
        </w:tc>
      </w:tr>
      <w:tr w:rsid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1</w:t>
            </w:r>
          </w:p>
        </w:tc>
      </w:tr>
      <w:tr w:rsid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Модуль контроллера сопряжения</w:t>
            </w:r>
          </w:p>
        </w:tc>
        <w:tc>
          <w:tcPr>
            <w:tcW w:w="156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sidRPr="00FD1581">
              <w:rPr>
                <w:color w:val="000000"/>
              </w:rPr>
              <w:t>КС</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lastRenderedPageBreak/>
              <w:t>Модуль 8-ми цифровых стыков Е1</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8B65C9" w:rsidP="00C92428">
            <w:pPr>
              <w:jc w:val="center"/>
              <w:rPr>
                <w:color w:val="000000"/>
              </w:rPr>
            </w:pPr>
            <w:r w:rsidRPr="008B65C9">
              <w:rPr>
                <w:color w:val="000000"/>
              </w:rPr>
              <w:t>8ТМ</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sidRPr="002B5E24">
              <w:rPr>
                <w:color w:val="000000"/>
              </w:rPr>
              <w:t>TM.IP</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1</w:t>
            </w:r>
          </w:p>
        </w:tc>
      </w:tr>
      <w:tr w:rsid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sidRPr="008E79C3">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14</w:t>
            </w:r>
          </w:p>
        </w:tc>
      </w:tr>
      <w:tr w:rsid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Модуль стыка с 2/4/6-ти проводными каналами ТЧ, 8 портов</w:t>
            </w:r>
          </w:p>
        </w:tc>
        <w:tc>
          <w:tcPr>
            <w:tcW w:w="156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sidRPr="008E79C3">
              <w:rPr>
                <w:color w:val="000000"/>
              </w:rPr>
              <w:t>8ТЧ</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5</w:t>
            </w:r>
          </w:p>
        </w:tc>
      </w:tr>
      <w:tr w:rsid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Модуль подключения абонентских линий АТС (FXO), 8 портов</w:t>
            </w:r>
          </w:p>
        </w:tc>
        <w:tc>
          <w:tcPr>
            <w:tcW w:w="156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sidRPr="008E79C3">
              <w:rPr>
                <w:color w:val="000000"/>
              </w:rPr>
              <w:t>8АЛ</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Субмодуль расширения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544155" w:rsidP="00C92428">
            <w:pPr>
              <w:jc w:val="center"/>
              <w:rPr>
                <w:color w:val="000000"/>
              </w:rPr>
            </w:pPr>
            <w:r w:rsidRPr="00544155">
              <w:rPr>
                <w:color w:val="000000"/>
              </w:rPr>
              <w:t>СКС</w:t>
            </w:r>
            <w:r w:rsidR="00C92428">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544155" w:rsidP="00C92428">
            <w:pPr>
              <w:jc w:val="center"/>
              <w:rPr>
                <w:color w:val="000000"/>
              </w:rPr>
            </w:pPr>
            <w:r w:rsidRPr="00544155">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СM.IP64</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1</w:t>
            </w:r>
          </w:p>
        </w:tc>
      </w:tr>
      <w:tr w:rsid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Кабель от АТС до кросса – 30 м. (25х2)</w:t>
            </w:r>
          </w:p>
        </w:tc>
        <w:tc>
          <w:tcPr>
            <w:tcW w:w="156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CAB-25-30</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28</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Цифровой шлюз SMG-4: 4 порта Е1 (RJ-48), 128 VoIP-каналов,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544155" w:rsidP="00C92428">
            <w:pPr>
              <w:jc w:val="center"/>
              <w:rPr>
                <w:color w:val="000000"/>
              </w:rPr>
            </w:pPr>
            <w:r w:rsidRPr="00544155">
              <w:rPr>
                <w:color w:val="000000"/>
              </w:rPr>
              <w:t>SMG-4</w:t>
            </w:r>
            <w:r w:rsidR="00C92428">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Вилка RJ-45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Телефонные аппараты</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Escene ES205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Escene ES620-PE</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ESM20-LCD</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Escene AD-300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SIP-DECT</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Terminals</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RFP 35 IP</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68637</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OMM System CD 5.0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89-00009AAA-A</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Power supply for RFP(L)35/(L)43 IP</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87-00002AAA-A</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Licences</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OM System Licence 50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68665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lastRenderedPageBreak/>
              <w:t>Кабель витая пара, экранированная F/UTP, категория 5e, 4 пары (26 AWG), многожильный (patch), экран - фольга, LSZH, нг(С)-HF, –20°C – +75°C, черный, 100 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FUTP4-C5E-P26-IN-LSZH-BK-100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Разъем RJ-45(8P8C) под витую пару, категория 5e (50 µ"/ 50 микродюймов), универсальный (для одножильного и многожильного кабеля)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PLUG-8P8C-U-C5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39</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Монтажный хомут 2/10 для 3х10+1 модулей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5267 3 585-02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Krone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ПуГВ 1х16,0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ПуГВ 1х6,0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Кроссировочная витая пара, неэкранированная UTP, категория 5, 1 пара (24 AWG), одножильный (solid), без общей внешней оболочки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UTP1-C5-S24-CRS-IN-NJ-500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ВВГнг 3х2,5 кв.мм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ВВГнг3х2.5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Сарансккабель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lastRenderedPageBreak/>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ШВВП</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DKC</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Кабель витая пара, неэкран. U/UTP, категория 5e, 4 пары (24 AWG), одножильный (solid), LSZH,  100 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UUTP4-C5E-S24-IN-LSZH-GY-100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ПО РТУ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Лицензия на 1 подключение шлюза (маршрут)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Лицензия на 1 ОС</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Базовая лицензия на 1 абонента</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170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«Черные /белые списки» (Black/White Lists)</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Запись телефонного разговора (Conversation Recording)</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Система управления EMS</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Система управления EMS, лицензия на пользователя</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2000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Южное ТПО</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8B65C9">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8B65C9" w:rsidRDefault="008B65C9" w:rsidP="008B65C9">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МС240 6U</w:t>
            </w:r>
          </w:p>
        </w:tc>
        <w:tc>
          <w:tcPr>
            <w:tcW w:w="2410"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2</w:t>
            </w:r>
          </w:p>
        </w:tc>
      </w:tr>
      <w:tr w:rsidR="008B65C9">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8B65C9" w:rsidRDefault="008B65C9" w:rsidP="008B65C9">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2</w:t>
            </w:r>
          </w:p>
        </w:tc>
      </w:tr>
      <w:tr w:rsidR="008B65C9">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8B65C9" w:rsidRDefault="008B65C9" w:rsidP="008B65C9">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1</w:t>
            </w:r>
          </w:p>
        </w:tc>
      </w:tr>
      <w:tr w:rsidR="008B65C9">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8B65C9" w:rsidRDefault="008B65C9" w:rsidP="008B65C9">
            <w:pPr>
              <w:rPr>
                <w:color w:val="000000"/>
              </w:rPr>
            </w:pPr>
            <w:r>
              <w:rPr>
                <w:color w:val="000000"/>
              </w:rPr>
              <w:t>Модуль контроллера сопряжения</w:t>
            </w:r>
          </w:p>
        </w:tc>
        <w:tc>
          <w:tcPr>
            <w:tcW w:w="1569"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sidRPr="00FD1581">
              <w:rPr>
                <w:color w:val="000000"/>
              </w:rPr>
              <w:t>КС</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1</w:t>
            </w:r>
          </w:p>
        </w:tc>
      </w:tr>
      <w:tr w:rsidR="008B65C9">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8B65C9" w:rsidRDefault="008B65C9" w:rsidP="008B65C9">
            <w:pPr>
              <w:rPr>
                <w:color w:val="000000"/>
              </w:rPr>
            </w:pPr>
            <w:r>
              <w:rPr>
                <w:color w:val="000000"/>
              </w:rPr>
              <w:t>Модуль 8-ми цифровых стыков Е1</w:t>
            </w:r>
          </w:p>
        </w:tc>
        <w:tc>
          <w:tcPr>
            <w:tcW w:w="1569"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sidRPr="00FD1581">
              <w:rPr>
                <w:color w:val="000000"/>
              </w:rPr>
              <w:t>8ТМ</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Цифровой шлюз SMG-4: 4 порта Е1 (RJ-48), 128 VoIP-каналов,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2B22EC" w:rsidP="00C92428">
            <w:pPr>
              <w:jc w:val="center"/>
              <w:rPr>
                <w:color w:val="000000"/>
              </w:rPr>
            </w:pPr>
            <w:r w:rsidRPr="002B22EC">
              <w:rPr>
                <w:color w:val="000000"/>
              </w:rPr>
              <w:t>SMG-4</w:t>
            </w:r>
            <w:r w:rsidR="00C92428">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2B22EC">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B22EC" w:rsidRDefault="002B22EC" w:rsidP="002B22EC">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2B22EC" w:rsidRDefault="002B22EC" w:rsidP="002B22EC">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B22EC" w:rsidRDefault="002B22EC" w:rsidP="002B22EC">
            <w:pPr>
              <w:jc w:val="center"/>
              <w:rPr>
                <w:color w:val="000000"/>
              </w:rPr>
            </w:pPr>
            <w:r w:rsidRPr="002B5E24">
              <w:rPr>
                <w:color w:val="000000"/>
              </w:rPr>
              <w:t>TM.IP</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B22EC" w:rsidRDefault="002B22EC" w:rsidP="002B22EC">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B22EC" w:rsidRDefault="002B22EC" w:rsidP="002B22EC">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B22EC" w:rsidRDefault="002B22EC" w:rsidP="002B22EC">
            <w:pPr>
              <w:jc w:val="center"/>
              <w:rPr>
                <w:color w:val="000000"/>
              </w:rPr>
            </w:pPr>
            <w:r>
              <w:rPr>
                <w:color w:val="000000"/>
              </w:rPr>
              <w:t>1</w:t>
            </w:r>
          </w:p>
        </w:tc>
      </w:tr>
      <w:tr w:rsidR="002B22EC">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B22EC" w:rsidRDefault="002B22EC" w:rsidP="002B22EC">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2B22EC" w:rsidRDefault="002B22EC" w:rsidP="002B22EC">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B22EC" w:rsidRDefault="002B22EC" w:rsidP="002B22EC">
            <w:pPr>
              <w:jc w:val="center"/>
              <w:rPr>
                <w:color w:val="000000"/>
              </w:rPr>
            </w:pPr>
            <w:r w:rsidRPr="008E79C3">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2B22EC" w:rsidRDefault="002B22EC" w:rsidP="002B22EC">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B22EC" w:rsidRDefault="002B22EC" w:rsidP="002B22EC">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B22EC" w:rsidRDefault="002B22EC" w:rsidP="002B22EC">
            <w:pPr>
              <w:jc w:val="center"/>
              <w:rPr>
                <w:color w:val="000000"/>
              </w:rPr>
            </w:pPr>
            <w:r>
              <w:rPr>
                <w:color w:val="000000"/>
              </w:rPr>
              <w:t>10</w:t>
            </w:r>
          </w:p>
        </w:tc>
      </w:tr>
      <w:tr w:rsidR="002B22EC">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B22EC" w:rsidRPr="00730D77" w:rsidRDefault="002B22EC" w:rsidP="002B22EC">
            <w:pPr>
              <w:rPr>
                <w:color w:val="000000"/>
                <w:sz w:val="22"/>
              </w:rPr>
            </w:pPr>
            <w:r w:rsidRPr="00730D77">
              <w:rPr>
                <w:color w:val="000000"/>
                <w:sz w:val="22"/>
              </w:rPr>
              <w:t>Модуль стыка с 2/4/6-ти проводными каналами ТЧ, 8 портов</w:t>
            </w:r>
          </w:p>
        </w:tc>
        <w:tc>
          <w:tcPr>
            <w:tcW w:w="1569"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8ТЧ </w:t>
            </w:r>
          </w:p>
        </w:tc>
        <w:tc>
          <w:tcPr>
            <w:tcW w:w="2410"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шт.</w:t>
            </w:r>
          </w:p>
        </w:tc>
        <w:tc>
          <w:tcPr>
            <w:tcW w:w="1174"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4</w:t>
            </w:r>
          </w:p>
        </w:tc>
      </w:tr>
      <w:tr w:rsidR="002B22EC">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B22EC" w:rsidRPr="00730D77" w:rsidRDefault="002B22EC" w:rsidP="002B22EC">
            <w:pPr>
              <w:rPr>
                <w:color w:val="000000"/>
                <w:sz w:val="22"/>
              </w:rPr>
            </w:pPr>
            <w:r w:rsidRPr="00730D77">
              <w:rPr>
                <w:color w:val="000000"/>
                <w:sz w:val="22"/>
              </w:rPr>
              <w:lastRenderedPageBreak/>
              <w:t>Модуль подключения абонентских линий АТС (FXO), 8 портов</w:t>
            </w:r>
          </w:p>
        </w:tc>
        <w:tc>
          <w:tcPr>
            <w:tcW w:w="1569"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8АЛ</w:t>
            </w:r>
          </w:p>
        </w:tc>
        <w:tc>
          <w:tcPr>
            <w:tcW w:w="2410"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шт.</w:t>
            </w:r>
          </w:p>
        </w:tc>
        <w:tc>
          <w:tcPr>
            <w:tcW w:w="1174"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6</w:t>
            </w:r>
          </w:p>
        </w:tc>
      </w:tr>
      <w:tr w:rsidR="002B22EC">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B22EC" w:rsidRPr="00730D77" w:rsidRDefault="002B22EC" w:rsidP="002B22EC">
            <w:pPr>
              <w:rPr>
                <w:color w:val="000000"/>
                <w:sz w:val="22"/>
              </w:rPr>
            </w:pPr>
            <w:r w:rsidRPr="00730D77">
              <w:rPr>
                <w:color w:val="000000"/>
                <w:sz w:val="22"/>
              </w:rPr>
              <w:t>Субмодуль расширения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 СКС</w:t>
            </w:r>
          </w:p>
        </w:tc>
        <w:tc>
          <w:tcPr>
            <w:tcW w:w="2410"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шт.</w:t>
            </w:r>
          </w:p>
        </w:tc>
        <w:tc>
          <w:tcPr>
            <w:tcW w:w="1174"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rPr>
            </w:pPr>
            <w:r w:rsidRPr="00730D77">
              <w:rPr>
                <w:color w:val="000000"/>
                <w:sz w:val="22"/>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2B22EC" w:rsidP="00C92428">
            <w:pPr>
              <w:jc w:val="center"/>
              <w:rPr>
                <w:color w:val="000000"/>
                <w:sz w:val="22"/>
              </w:rPr>
            </w:pPr>
            <w:r w:rsidRPr="00730D77">
              <w:rPr>
                <w:color w:val="000000"/>
                <w:sz w:val="22"/>
              </w:rPr>
              <w:t>С4Е1</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1</w:t>
            </w:r>
          </w:p>
        </w:tc>
      </w:tr>
      <w:tr w:rsidR="002B22EC">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B22EC" w:rsidRPr="00730D77" w:rsidRDefault="002B22EC" w:rsidP="002B22EC">
            <w:pPr>
              <w:rPr>
                <w:color w:val="000000"/>
                <w:sz w:val="22"/>
              </w:rPr>
            </w:pPr>
            <w:r w:rsidRPr="00730D77">
              <w:rPr>
                <w:color w:val="000000"/>
                <w:sz w:val="22"/>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СM.IP64 </w:t>
            </w:r>
          </w:p>
        </w:tc>
        <w:tc>
          <w:tcPr>
            <w:tcW w:w="2410"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шт.</w:t>
            </w:r>
          </w:p>
        </w:tc>
        <w:tc>
          <w:tcPr>
            <w:tcW w:w="1174"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1</w:t>
            </w:r>
          </w:p>
        </w:tc>
      </w:tr>
      <w:tr w:rsidR="002B22EC">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B22EC" w:rsidRPr="00730D77" w:rsidRDefault="002B22EC" w:rsidP="002B22EC">
            <w:pPr>
              <w:rPr>
                <w:color w:val="000000"/>
                <w:sz w:val="22"/>
              </w:rPr>
            </w:pPr>
            <w:r w:rsidRPr="00730D77">
              <w:rPr>
                <w:color w:val="000000"/>
                <w:sz w:val="22"/>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CAB-25-12</w:t>
            </w:r>
          </w:p>
        </w:tc>
        <w:tc>
          <w:tcPr>
            <w:tcW w:w="2410"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шт.</w:t>
            </w:r>
          </w:p>
        </w:tc>
        <w:tc>
          <w:tcPr>
            <w:tcW w:w="1174"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23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rPr>
            </w:pPr>
            <w:r w:rsidRPr="00730D77">
              <w:rPr>
                <w:color w:val="000000"/>
                <w:sz w:val="22"/>
              </w:rPr>
              <w:t>Escene ES205</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10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rPr>
            </w:pPr>
            <w:r w:rsidRPr="00730D77">
              <w:rPr>
                <w:color w:val="000000"/>
                <w:sz w:val="22"/>
              </w:rPr>
              <w:t>Escene ES620-PE</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rPr>
            </w:pPr>
            <w:r w:rsidRPr="00730D77">
              <w:rPr>
                <w:color w:val="000000"/>
                <w:sz w:val="22"/>
              </w:rPr>
              <w:t>ESM20-LCD</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rPr>
            </w:pPr>
            <w:r w:rsidRPr="00730D77">
              <w:rPr>
                <w:color w:val="000000"/>
                <w:sz w:val="22"/>
              </w:rPr>
              <w:t>Escene AD-300</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rPr>
            </w:pPr>
            <w:r w:rsidRPr="00730D77">
              <w:rPr>
                <w:color w:val="000000"/>
                <w:sz w:val="22"/>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PS4810G 19"</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Штиль</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rPr>
            </w:pPr>
            <w:r w:rsidRPr="00730D77">
              <w:rPr>
                <w:color w:val="000000"/>
                <w:sz w:val="22"/>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HR 12-80 W</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DELTA</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rPr>
            </w:pPr>
            <w:r w:rsidRPr="00730D77">
              <w:rPr>
                <w:color w:val="000000"/>
                <w:sz w:val="22"/>
              </w:rPr>
              <w:t>Шкаф 19"</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rPr>
            </w:pPr>
            <w:r w:rsidRPr="00730D77">
              <w:rPr>
                <w:color w:val="000000"/>
                <w:sz w:val="22"/>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111\54-06</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rPr>
            </w:pPr>
            <w:r w:rsidRPr="00730D77">
              <w:rPr>
                <w:color w:val="000000"/>
                <w:sz w:val="22"/>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111\51</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rPr>
            </w:pPr>
            <w:r w:rsidRPr="00730D77">
              <w:rPr>
                <w:color w:val="000000"/>
                <w:sz w:val="22"/>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111\58</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rPr>
            </w:pPr>
            <w:r w:rsidRPr="00730D77">
              <w:rPr>
                <w:color w:val="000000"/>
                <w:sz w:val="22"/>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ZPAS</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rPr>
            </w:pPr>
            <w:r w:rsidRPr="00730D77">
              <w:rPr>
                <w:color w:val="000000"/>
                <w:sz w:val="22"/>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KR-PLP-10-BRK-0</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39</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rPr>
            </w:pPr>
            <w:r w:rsidRPr="00730D77">
              <w:rPr>
                <w:color w:val="000000"/>
                <w:sz w:val="22"/>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rPr>
            </w:pPr>
            <w:r w:rsidRPr="00730D77">
              <w:rPr>
                <w:color w:val="000000"/>
                <w:sz w:val="22"/>
              </w:rPr>
              <w:t xml:space="preserve">Провод ПуГВ 1х16,0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rPr>
            </w:pPr>
            <w:r w:rsidRPr="00730D77">
              <w:rPr>
                <w:color w:val="000000"/>
                <w:sz w:val="22"/>
              </w:rPr>
              <w:t xml:space="preserve">Провод ПуГВ 1х6,0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ПВЗ 1х6</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rPr>
            </w:pPr>
            <w:r w:rsidRPr="00730D77">
              <w:rPr>
                <w:color w:val="000000"/>
                <w:sz w:val="22"/>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ВМ 01525</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rPr>
            </w:pPr>
            <w:r w:rsidRPr="00730D77">
              <w:rPr>
                <w:color w:val="000000"/>
                <w:sz w:val="22"/>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Кроссировочная витая пара, неэкранированная UTP, категория 5, 1 пара (24 AWG), одножильный (solid), без общей внешней оболочки</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lang w:val="en-US"/>
              </w:rPr>
            </w:pPr>
            <w:r w:rsidRPr="00730D77">
              <w:rPr>
                <w:color w:val="000000"/>
                <w:sz w:val="22"/>
                <w:szCs w:val="22"/>
                <w:lang w:val="en-US"/>
              </w:rPr>
              <w:t>UTP1-C5-S24-CRS-IN-NJ-500</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уп</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Кабель медный силовой трехжильный с сечением жилы 2.5 мм</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ВВГнг3х2.5</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Сарансккабель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30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lastRenderedPageBreak/>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PSL-10-48-12</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 xml:space="preserve"> КонтрАвт</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14-0314-4</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PROCONNECT</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Силовой кабель ШВВП</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2140</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 xml:space="preserve">DKC </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Кабель витая пара, неэкран. U/UTP, категория 5e, 4 пары (24 AWG), одножильный (solid), LSZH,  100 м</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lang w:val="en-US"/>
              </w:rPr>
            </w:pPr>
            <w:r w:rsidRPr="00730D77">
              <w:rPr>
                <w:color w:val="000000"/>
                <w:sz w:val="22"/>
                <w:szCs w:val="22"/>
                <w:lang w:val="en-US"/>
              </w:rPr>
              <w:t>UUTP4-C5E-S24-IN-LSZH-GY-100</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Лицензия на 1 подключение шлюза (маршрут)</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Лицензия на 1 ОС</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100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Расширенная лицензия на 1 абонента</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750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Базовая лицензия на 1 абонента</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1300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Система управления EMS, лицензия на пользователя</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100</w:t>
            </w:r>
          </w:p>
        </w:tc>
      </w:tr>
    </w:tbl>
    <w:p w:rsidR="00B64271" w:rsidRDefault="00B64271">
      <w:pPr>
        <w:pStyle w:val="af8"/>
        <w:tabs>
          <w:tab w:val="left" w:pos="1134"/>
        </w:tabs>
        <w:spacing w:after="0" w:line="288" w:lineRule="auto"/>
        <w:jc w:val="both"/>
        <w:outlineLvl w:val="0"/>
        <w:rPr>
          <w:lang w:eastAsia="x-none"/>
        </w:rPr>
      </w:pPr>
    </w:p>
    <w:p w:rsidR="00440643" w:rsidRDefault="00440643">
      <w:pPr>
        <w:pStyle w:val="af8"/>
        <w:tabs>
          <w:tab w:val="left" w:pos="1134"/>
        </w:tabs>
        <w:spacing w:after="0" w:line="288" w:lineRule="auto"/>
        <w:jc w:val="both"/>
        <w:outlineLvl w:val="0"/>
        <w:rPr>
          <w:lang w:eastAsia="x-none"/>
        </w:rPr>
      </w:pPr>
      <w:r>
        <w:rPr>
          <w:lang w:eastAsia="x-none"/>
        </w:rPr>
        <w:t>Подготовил:</w:t>
      </w:r>
    </w:p>
    <w:p w:rsidR="00440643" w:rsidRDefault="00440643">
      <w:pPr>
        <w:pStyle w:val="af8"/>
        <w:tabs>
          <w:tab w:val="left" w:pos="1134"/>
        </w:tabs>
        <w:spacing w:after="0" w:line="288" w:lineRule="auto"/>
        <w:jc w:val="both"/>
        <w:outlineLvl w:val="0"/>
        <w:rPr>
          <w:lang w:eastAsia="x-none"/>
        </w:rPr>
      </w:pPr>
      <w:r>
        <w:rPr>
          <w:lang w:eastAsia="x-none"/>
        </w:rPr>
        <w:t>Начальник ОТиС УИСиС ДКиТ АСУ</w:t>
      </w: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t>________________</w:t>
      </w:r>
      <w:r>
        <w:rPr>
          <w:lang w:eastAsia="x-none"/>
        </w:rPr>
        <w:tab/>
      </w:r>
      <w:r>
        <w:rPr>
          <w:lang w:eastAsia="x-none"/>
        </w:rPr>
        <w:tab/>
        <w:t>В. Г. Шичанин</w:t>
      </w:r>
    </w:p>
    <w:p w:rsidR="00730D77" w:rsidRDefault="00730D77">
      <w:pPr>
        <w:pStyle w:val="af8"/>
        <w:tabs>
          <w:tab w:val="left" w:pos="1134"/>
        </w:tabs>
        <w:spacing w:after="0" w:line="288" w:lineRule="auto"/>
        <w:jc w:val="both"/>
        <w:outlineLvl w:val="0"/>
        <w:rPr>
          <w:lang w:eastAsia="x-none"/>
        </w:rPr>
      </w:pPr>
    </w:p>
    <w:p w:rsidR="00440643" w:rsidRDefault="00440643">
      <w:pPr>
        <w:pStyle w:val="af8"/>
        <w:tabs>
          <w:tab w:val="left" w:pos="1134"/>
        </w:tabs>
        <w:spacing w:after="0" w:line="288" w:lineRule="auto"/>
        <w:jc w:val="both"/>
        <w:outlineLvl w:val="0"/>
        <w:rPr>
          <w:lang w:eastAsia="x-none"/>
        </w:rPr>
      </w:pPr>
      <w:r>
        <w:rPr>
          <w:lang w:eastAsia="x-none"/>
        </w:rPr>
        <w:t>Согласовал:</w:t>
      </w:r>
    </w:p>
    <w:p w:rsidR="00440643" w:rsidRDefault="00440643">
      <w:pPr>
        <w:pStyle w:val="af8"/>
        <w:tabs>
          <w:tab w:val="left" w:pos="1134"/>
        </w:tabs>
        <w:spacing w:after="0" w:line="288" w:lineRule="auto"/>
        <w:jc w:val="both"/>
        <w:outlineLvl w:val="0"/>
        <w:rPr>
          <w:lang w:eastAsia="x-none"/>
        </w:rPr>
      </w:pPr>
      <w:r>
        <w:rPr>
          <w:lang w:eastAsia="x-none"/>
        </w:rPr>
        <w:t>Начальник УИСиС ДКиТ АСУ</w:t>
      </w: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t>________________</w:t>
      </w:r>
      <w:r>
        <w:rPr>
          <w:lang w:eastAsia="x-none"/>
        </w:rPr>
        <w:tab/>
      </w:r>
      <w:r>
        <w:rPr>
          <w:lang w:eastAsia="x-none"/>
        </w:rPr>
        <w:tab/>
        <w:t>А. А. Борчевкин</w:t>
      </w:r>
    </w:p>
    <w:p w:rsidR="00440643" w:rsidRDefault="00440643" w:rsidP="00440643">
      <w:pPr>
        <w:pStyle w:val="af8"/>
        <w:tabs>
          <w:tab w:val="left" w:pos="1134"/>
        </w:tabs>
        <w:spacing w:after="0" w:line="288" w:lineRule="auto"/>
        <w:jc w:val="both"/>
        <w:outlineLvl w:val="0"/>
        <w:rPr>
          <w:lang w:eastAsia="x-none"/>
        </w:rPr>
      </w:pPr>
    </w:p>
    <w:p w:rsidR="00440643" w:rsidRDefault="00440643" w:rsidP="00440643">
      <w:pPr>
        <w:pStyle w:val="af8"/>
        <w:tabs>
          <w:tab w:val="left" w:pos="1134"/>
        </w:tabs>
        <w:spacing w:after="0" w:line="288" w:lineRule="auto"/>
        <w:jc w:val="both"/>
        <w:outlineLvl w:val="0"/>
        <w:rPr>
          <w:lang w:eastAsia="x-none"/>
        </w:rPr>
      </w:pPr>
      <w:r>
        <w:rPr>
          <w:lang w:eastAsia="x-none"/>
        </w:rPr>
        <w:t>Начальник САСТУ ЦУС</w:t>
      </w: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t>________________</w:t>
      </w:r>
      <w:r>
        <w:rPr>
          <w:lang w:eastAsia="x-none"/>
        </w:rPr>
        <w:tab/>
      </w:r>
      <w:r>
        <w:rPr>
          <w:lang w:eastAsia="x-none"/>
        </w:rPr>
        <w:tab/>
        <w:t>Е. А. Петров</w:t>
      </w:r>
    </w:p>
    <w:p w:rsidR="00440643" w:rsidRDefault="00440643">
      <w:pPr>
        <w:pStyle w:val="af8"/>
        <w:tabs>
          <w:tab w:val="left" w:pos="1134"/>
        </w:tabs>
        <w:spacing w:after="0" w:line="288" w:lineRule="auto"/>
        <w:jc w:val="both"/>
        <w:outlineLvl w:val="0"/>
        <w:rPr>
          <w:lang w:eastAsia="x-none"/>
        </w:rPr>
      </w:pPr>
    </w:p>
    <w:sectPr w:rsidR="00440643">
      <w:pgSz w:w="16838" w:h="11906" w:orient="landscape"/>
      <w:pgMar w:top="1134"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3D00" w:rsidRDefault="00013D00">
      <w:r>
        <w:separator/>
      </w:r>
    </w:p>
  </w:endnote>
  <w:endnote w:type="continuationSeparator" w:id="0">
    <w:p w:rsidR="00013D00" w:rsidRDefault="00013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Liberation Serif">
    <w:charset w:val="CC"/>
    <w:family w:val="roman"/>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TimesNewRoman">
    <w:altName w:val="Times New Roman"/>
    <w:panose1 w:val="00000000000000000000"/>
    <w:charset w:val="00"/>
    <w:family w:val="roman"/>
    <w:notTrueType/>
    <w:pitch w:val="default"/>
  </w:font>
  <w:font w:name="DejaVu Sans">
    <w:charset w:val="CC"/>
    <w:family w:val="swiss"/>
    <w:pitch w:val="variable"/>
    <w:sig w:usb0="E7002EFF" w:usb1="D200FDFF" w:usb2="0A246029" w:usb3="00000000" w:csb0="000001FF" w:csb1="00000000"/>
  </w:font>
  <w:font w:name="Times New Roman Cyr">
    <w:panose1 w:val="020206030504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3216354"/>
      <w:docPartObj>
        <w:docPartGallery w:val="Page Numbers (Bottom of Page)"/>
        <w:docPartUnique/>
      </w:docPartObj>
    </w:sdtPr>
    <w:sdtEndPr/>
    <w:sdtContent>
      <w:p w:rsidR="007A6B4C" w:rsidRDefault="007A6B4C">
        <w:pPr>
          <w:pStyle w:val="af6"/>
          <w:jc w:val="right"/>
        </w:pPr>
        <w:r>
          <w:fldChar w:fldCharType="begin"/>
        </w:r>
        <w:r>
          <w:instrText>PAGE   \* MERGEFORMAT</w:instrText>
        </w:r>
        <w:r>
          <w:fldChar w:fldCharType="separate"/>
        </w:r>
        <w:r w:rsidR="002035F4">
          <w:rPr>
            <w:noProof/>
          </w:rPr>
          <w:t>5</w:t>
        </w:r>
        <w:r>
          <w:fldChar w:fldCharType="end"/>
        </w:r>
      </w:p>
    </w:sdtContent>
  </w:sdt>
  <w:p w:rsidR="007A6B4C" w:rsidRDefault="007A6B4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B4C" w:rsidRDefault="007A6B4C">
    <w:pPr>
      <w:pStyle w:val="af6"/>
      <w:jc w:val="right"/>
    </w:pPr>
  </w:p>
  <w:p w:rsidR="007A6B4C" w:rsidRDefault="007A6B4C">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3D00" w:rsidRDefault="00013D00">
      <w:r>
        <w:separator/>
      </w:r>
    </w:p>
  </w:footnote>
  <w:footnote w:type="continuationSeparator" w:id="0">
    <w:p w:rsidR="00013D00" w:rsidRDefault="00013D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2327E"/>
    <w:multiLevelType w:val="multilevel"/>
    <w:tmpl w:val="BC0CB50A"/>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hint="default"/>
        <w:sz w:val="24"/>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1D728AD"/>
    <w:multiLevelType w:val="hybridMultilevel"/>
    <w:tmpl w:val="F8186898"/>
    <w:lvl w:ilvl="0" w:tplc="9236AE32">
      <w:start w:val="1"/>
      <w:numFmt w:val="russianLower"/>
      <w:lvlText w:val="%1)"/>
      <w:lvlJc w:val="left"/>
      <w:pPr>
        <w:ind w:left="720" w:hanging="360"/>
      </w:pPr>
      <w:rPr>
        <w:rFonts w:hint="default"/>
        <w:b w:val="0"/>
        <w:i w:val="0"/>
        <w:caps w:val="0"/>
        <w:strike w:val="0"/>
        <w:dstrike w:val="0"/>
        <w:vanish w:val="0"/>
        <w:color w:val="auto"/>
        <w:sz w:val="24"/>
        <w:szCs w:val="24"/>
        <w:u w:val="none"/>
        <w:effect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616073"/>
    <w:multiLevelType w:val="hybridMultilevel"/>
    <w:tmpl w:val="F09AE906"/>
    <w:lvl w:ilvl="0" w:tplc="78F025DC">
      <w:start w:val="1"/>
      <w:numFmt w:val="decimal"/>
      <w:lvlText w:val="%1."/>
      <w:lvlJc w:val="left"/>
      <w:pPr>
        <w:ind w:left="3049"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0657DF"/>
    <w:multiLevelType w:val="hybridMultilevel"/>
    <w:tmpl w:val="61B86924"/>
    <w:lvl w:ilvl="0" w:tplc="9236AE32">
      <w:start w:val="1"/>
      <w:numFmt w:val="russianLower"/>
      <w:lvlText w:val="%1)"/>
      <w:lvlJc w:val="left"/>
      <w:pPr>
        <w:ind w:left="1069" w:hanging="360"/>
      </w:pPr>
      <w:rPr>
        <w:rFonts w:hint="default"/>
        <w:b w:val="0"/>
        <w:i w:val="0"/>
        <w:caps w:val="0"/>
        <w:strike w:val="0"/>
        <w:dstrike w:val="0"/>
        <w:vanish w:val="0"/>
        <w:color w:val="auto"/>
        <w:sz w:val="24"/>
        <w:szCs w:val="24"/>
        <w:u w:val="none"/>
        <w:effect w:val="none"/>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DE87666"/>
    <w:multiLevelType w:val="hybridMultilevel"/>
    <w:tmpl w:val="96AE3BE6"/>
    <w:lvl w:ilvl="0" w:tplc="9236AE32">
      <w:start w:val="1"/>
      <w:numFmt w:val="russianLower"/>
      <w:lvlText w:val="%1)"/>
      <w:lvlJc w:val="left"/>
      <w:pPr>
        <w:ind w:left="1429" w:hanging="360"/>
      </w:pPr>
      <w:rPr>
        <w:rFonts w:hint="default"/>
        <w:b w:val="0"/>
        <w:i w:val="0"/>
        <w:caps w:val="0"/>
        <w:strike w:val="0"/>
        <w:dstrike w:val="0"/>
        <w:vanish w:val="0"/>
        <w:color w:val="auto"/>
        <w:sz w:val="24"/>
        <w:szCs w:val="24"/>
        <w:u w:val="none"/>
        <w:effect w:val="none"/>
        <w:vertAlign w:val="baseline"/>
      </w:rPr>
    </w:lvl>
    <w:lvl w:ilvl="1" w:tplc="04190019">
      <w:start w:val="1"/>
      <w:numFmt w:val="lowerLetter"/>
      <w:lvlText w:val="%2."/>
      <w:lvlJc w:val="left"/>
      <w:pPr>
        <w:ind w:left="2149" w:hanging="360"/>
      </w:pPr>
    </w:lvl>
    <w:lvl w:ilvl="2" w:tplc="78F025DC">
      <w:start w:val="1"/>
      <w:numFmt w:val="decimal"/>
      <w:lvlText w:val="%3."/>
      <w:lvlJc w:val="left"/>
      <w:pPr>
        <w:ind w:left="3049" w:hanging="36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F792207"/>
    <w:multiLevelType w:val="multilevel"/>
    <w:tmpl w:val="6D9A23F2"/>
    <w:lvl w:ilvl="0">
      <w:start w:val="1"/>
      <w:numFmt w:val="decimal"/>
      <w:pStyle w:val="a"/>
      <w:lvlText w:val="%1."/>
      <w:lvlJc w:val="left"/>
      <w:pPr>
        <w:ind w:left="720" w:hanging="360"/>
      </w:pPr>
      <w:rPr>
        <w:rFonts w:hint="default"/>
        <w:b/>
        <w:i w:val="0"/>
        <w:sz w:val="24"/>
        <w:szCs w:val="24"/>
      </w:rPr>
    </w:lvl>
    <w:lvl w:ilvl="1">
      <w:start w:val="1"/>
      <w:numFmt w:val="decimal"/>
      <w:pStyle w:val="4"/>
      <w:isLgl/>
      <w:lvlText w:val="%1.%2."/>
      <w:lvlJc w:val="left"/>
      <w:pPr>
        <w:ind w:left="1288" w:hanging="720"/>
      </w:pPr>
      <w:rPr>
        <w:rFonts w:hint="default"/>
        <w:b/>
      </w:rPr>
    </w:lvl>
    <w:lvl w:ilvl="2">
      <w:start w:val="1"/>
      <w:numFmt w:val="decimal"/>
      <w:isLgl/>
      <w:lvlText w:val="%1.%2.%3."/>
      <w:lvlJc w:val="left"/>
      <w:pPr>
        <w:ind w:left="1430" w:hanging="720"/>
      </w:pPr>
      <w:rPr>
        <w:rFonts w:hint="default"/>
        <w:b/>
        <w:i w:val="0"/>
      </w:rPr>
    </w:lvl>
    <w:lvl w:ilvl="3">
      <w:start w:val="1"/>
      <w:numFmt w:val="decimal"/>
      <w:isLgl/>
      <w:lvlText w:val="%1.%2.%3.%4."/>
      <w:lvlJc w:val="left"/>
      <w:pPr>
        <w:ind w:left="2357" w:hanging="1080"/>
      </w:pPr>
      <w:rPr>
        <w:rFonts w:hint="default"/>
        <w:i w:val="0"/>
        <w:color w:val="auto"/>
      </w:rPr>
    </w:lvl>
    <w:lvl w:ilvl="4">
      <w:start w:val="1"/>
      <w:numFmt w:val="decimal"/>
      <w:isLgl/>
      <w:lvlText w:val="%1.%2.%3.%4.%5."/>
      <w:lvlJc w:val="left"/>
      <w:pPr>
        <w:ind w:left="1440" w:hanging="1080"/>
      </w:pPr>
      <w:rPr>
        <w:rFonts w:hint="default"/>
      </w:rPr>
    </w:lvl>
    <w:lvl w:ilvl="5">
      <w:start w:val="1"/>
      <w:numFmt w:val="none"/>
      <w:isLgl/>
      <w:lvlText w:val="6.1"/>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B685CEC"/>
    <w:multiLevelType w:val="hybridMultilevel"/>
    <w:tmpl w:val="47864C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1C03FC2"/>
    <w:multiLevelType w:val="hybridMultilevel"/>
    <w:tmpl w:val="36F0F312"/>
    <w:lvl w:ilvl="0" w:tplc="9236AE32">
      <w:start w:val="1"/>
      <w:numFmt w:val="russianLower"/>
      <w:lvlText w:val="%1)"/>
      <w:lvlJc w:val="left"/>
      <w:pPr>
        <w:ind w:left="1429" w:hanging="360"/>
      </w:pPr>
      <w:rPr>
        <w:rFonts w:hint="default"/>
        <w:b w:val="0"/>
        <w:i w:val="0"/>
        <w:caps w:val="0"/>
        <w:strike w:val="0"/>
        <w:dstrike w:val="0"/>
        <w:vanish w:val="0"/>
        <w:color w:val="auto"/>
        <w:sz w:val="24"/>
        <w:szCs w:val="24"/>
        <w:u w:val="none"/>
        <w:effect w:val="none"/>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46D7DD3"/>
    <w:multiLevelType w:val="multilevel"/>
    <w:tmpl w:val="9B14EF68"/>
    <w:lvl w:ilvl="0">
      <w:start w:val="1"/>
      <w:numFmt w:val="decimal"/>
      <w:pStyle w:val="111"/>
      <w:lvlText w:val="%1."/>
      <w:lvlJc w:val="left"/>
      <w:pPr>
        <w:tabs>
          <w:tab w:val="num" w:pos="3780"/>
        </w:tabs>
        <w:ind w:left="3780" w:hanging="360"/>
      </w:pPr>
      <w:rPr>
        <w:rFonts w:hint="default"/>
      </w:rPr>
    </w:lvl>
    <w:lvl w:ilvl="1">
      <w:start w:val="1"/>
      <w:numFmt w:val="decimal"/>
      <w:pStyle w:val="a0"/>
      <w:lvlText w:val="%1.%2."/>
      <w:lvlJc w:val="left"/>
      <w:pPr>
        <w:tabs>
          <w:tab w:val="num" w:pos="792"/>
        </w:tabs>
        <w:ind w:left="792" w:hanging="432"/>
      </w:pPr>
      <w:rPr>
        <w:rFonts w:hint="default"/>
        <w:b w:val="0"/>
        <w:i w:val="0"/>
      </w:rPr>
    </w:lvl>
    <w:lvl w:ilvl="2">
      <w:start w:val="1"/>
      <w:numFmt w:val="decimal"/>
      <w:pStyle w:val="a1"/>
      <w:lvlText w:val="%1.%2.%3."/>
      <w:lvlJc w:val="left"/>
      <w:pPr>
        <w:tabs>
          <w:tab w:val="num" w:pos="720"/>
        </w:tabs>
        <w:ind w:left="504" w:hanging="504"/>
      </w:pPr>
      <w:rPr>
        <w:rFonts w:hint="default"/>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8746FD2"/>
    <w:multiLevelType w:val="hybridMultilevel"/>
    <w:tmpl w:val="3726F4C0"/>
    <w:lvl w:ilvl="0" w:tplc="04190001">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10" w15:restartNumberingAfterBreak="0">
    <w:nsid w:val="3C536B18"/>
    <w:multiLevelType w:val="hybridMultilevel"/>
    <w:tmpl w:val="A6802A2E"/>
    <w:lvl w:ilvl="0" w:tplc="B47ED67A">
      <w:start w:val="1"/>
      <w:numFmt w:val="russianLower"/>
      <w:lvlText w:val="%1)"/>
      <w:lvlJc w:val="left"/>
      <w:pPr>
        <w:ind w:left="1429" w:hanging="360"/>
      </w:pPr>
      <w:rPr>
        <w:rFonts w:hint="default"/>
        <w:lang w:val="en-U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F1C61F8"/>
    <w:multiLevelType w:val="hybridMultilevel"/>
    <w:tmpl w:val="495E01DA"/>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2" w15:restartNumberingAfterBreak="0">
    <w:nsid w:val="406B0D69"/>
    <w:multiLevelType w:val="hybridMultilevel"/>
    <w:tmpl w:val="702E22C8"/>
    <w:lvl w:ilvl="0" w:tplc="43661AD6">
      <w:start w:val="1"/>
      <w:numFmt w:val="decimal"/>
      <w:lvlText w:val="%1 "/>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C21DA0"/>
    <w:multiLevelType w:val="hybridMultilevel"/>
    <w:tmpl w:val="702E22C8"/>
    <w:lvl w:ilvl="0" w:tplc="43661AD6">
      <w:start w:val="1"/>
      <w:numFmt w:val="decimal"/>
      <w:lvlText w:val="%1 "/>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9F0543"/>
    <w:multiLevelType w:val="hybridMultilevel"/>
    <w:tmpl w:val="1228C628"/>
    <w:lvl w:ilvl="0" w:tplc="23E8E2F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ED86F0A"/>
    <w:multiLevelType w:val="hybridMultilevel"/>
    <w:tmpl w:val="8D022E36"/>
    <w:lvl w:ilvl="0" w:tplc="9236AE32">
      <w:start w:val="1"/>
      <w:numFmt w:val="russianLower"/>
      <w:lvlText w:val="%1)"/>
      <w:lvlJc w:val="left"/>
      <w:pPr>
        <w:ind w:left="1429" w:hanging="360"/>
      </w:pPr>
      <w:rPr>
        <w:rFonts w:hint="default"/>
        <w:b w:val="0"/>
        <w:i w:val="0"/>
        <w:caps w:val="0"/>
        <w:strike w:val="0"/>
        <w:dstrike w:val="0"/>
        <w:vanish w:val="0"/>
        <w:color w:val="auto"/>
        <w:sz w:val="24"/>
        <w:szCs w:val="24"/>
        <w:u w:val="none"/>
        <w:effect w:val="none"/>
        <w:vertAlign w:val="baseline"/>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5B7B3D10"/>
    <w:multiLevelType w:val="hybridMultilevel"/>
    <w:tmpl w:val="B114FA5E"/>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5E036E74"/>
    <w:multiLevelType w:val="multilevel"/>
    <w:tmpl w:val="BB623CE6"/>
    <w:lvl w:ilvl="0">
      <w:start w:val="1"/>
      <w:numFmt w:val="decimal"/>
      <w:pStyle w:val="a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5E941E34"/>
    <w:multiLevelType w:val="hybridMultilevel"/>
    <w:tmpl w:val="AE98AA6E"/>
    <w:lvl w:ilvl="0" w:tplc="04190001">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19" w15:restartNumberingAfterBreak="0">
    <w:nsid w:val="60265A64"/>
    <w:multiLevelType w:val="hybridMultilevel"/>
    <w:tmpl w:val="10EEB802"/>
    <w:lvl w:ilvl="0" w:tplc="23E8E2F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1971AED"/>
    <w:multiLevelType w:val="hybridMultilevel"/>
    <w:tmpl w:val="E9203850"/>
    <w:lvl w:ilvl="0" w:tplc="BACA7682">
      <w:start w:val="1"/>
      <w:numFmt w:val="russianLower"/>
      <w:pStyle w:val="1"/>
      <w:lvlText w:val="%1)"/>
      <w:lvlJc w:val="left"/>
      <w:pPr>
        <w:ind w:left="1429" w:hanging="360"/>
      </w:pPr>
      <w:rPr>
        <w:rFonts w:hint="default"/>
        <w:b w:val="0"/>
        <w:i w:val="0"/>
        <w:caps w:val="0"/>
        <w:strike w:val="0"/>
        <w:dstrike w:val="0"/>
        <w:vanish w:val="0"/>
        <w:color w:val="auto"/>
        <w:sz w:val="24"/>
        <w:szCs w:val="24"/>
        <w:u w:val="none"/>
        <w:effect w:val="none"/>
        <w:vertAlign w:val="baseline"/>
      </w:rPr>
    </w:lvl>
    <w:lvl w:ilvl="1" w:tplc="B4B61CD2">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6226C07"/>
    <w:multiLevelType w:val="hybridMultilevel"/>
    <w:tmpl w:val="36F0F312"/>
    <w:lvl w:ilvl="0" w:tplc="9236AE32">
      <w:start w:val="1"/>
      <w:numFmt w:val="russianLower"/>
      <w:lvlText w:val="%1)"/>
      <w:lvlJc w:val="left"/>
      <w:pPr>
        <w:ind w:left="1429" w:hanging="360"/>
      </w:pPr>
      <w:rPr>
        <w:rFonts w:hint="default"/>
        <w:b w:val="0"/>
        <w:i w:val="0"/>
        <w:caps w:val="0"/>
        <w:strike w:val="0"/>
        <w:dstrike w:val="0"/>
        <w:vanish w:val="0"/>
        <w:color w:val="auto"/>
        <w:sz w:val="24"/>
        <w:szCs w:val="24"/>
        <w:u w:val="none"/>
        <w:effect w:val="none"/>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705D6A7A"/>
    <w:multiLevelType w:val="hybridMultilevel"/>
    <w:tmpl w:val="38EE6A14"/>
    <w:lvl w:ilvl="0" w:tplc="EDBA780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72946B4F"/>
    <w:multiLevelType w:val="hybridMultilevel"/>
    <w:tmpl w:val="040CA0CE"/>
    <w:lvl w:ilvl="0" w:tplc="23E8E2F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771F2FDB"/>
    <w:multiLevelType w:val="hybridMultilevel"/>
    <w:tmpl w:val="5694E7B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5" w15:restartNumberingAfterBreak="0">
    <w:nsid w:val="7C2436DB"/>
    <w:multiLevelType w:val="hybridMultilevel"/>
    <w:tmpl w:val="9A065E98"/>
    <w:lvl w:ilvl="0" w:tplc="F2FE908A">
      <w:start w:val="1"/>
      <w:numFmt w:val="bullet"/>
      <w:lvlText w:val=""/>
      <w:lvlJc w:val="left"/>
      <w:pPr>
        <w:ind w:left="4261" w:hanging="360"/>
      </w:pPr>
      <w:rPr>
        <w:rFonts w:ascii="Symbol" w:hAnsi="Symbol" w:hint="default"/>
      </w:rPr>
    </w:lvl>
    <w:lvl w:ilvl="1" w:tplc="04190003" w:tentative="1">
      <w:start w:val="1"/>
      <w:numFmt w:val="bullet"/>
      <w:lvlText w:val="o"/>
      <w:lvlJc w:val="left"/>
      <w:pPr>
        <w:ind w:left="4272" w:hanging="360"/>
      </w:pPr>
      <w:rPr>
        <w:rFonts w:ascii="Courier New" w:hAnsi="Courier New" w:cs="Courier New" w:hint="default"/>
      </w:rPr>
    </w:lvl>
    <w:lvl w:ilvl="2" w:tplc="04190005" w:tentative="1">
      <w:start w:val="1"/>
      <w:numFmt w:val="bullet"/>
      <w:lvlText w:val=""/>
      <w:lvlJc w:val="left"/>
      <w:pPr>
        <w:ind w:left="4992" w:hanging="360"/>
      </w:pPr>
      <w:rPr>
        <w:rFonts w:ascii="Wingdings" w:hAnsi="Wingdings" w:hint="default"/>
      </w:rPr>
    </w:lvl>
    <w:lvl w:ilvl="3" w:tplc="04190001" w:tentative="1">
      <w:start w:val="1"/>
      <w:numFmt w:val="bullet"/>
      <w:lvlText w:val=""/>
      <w:lvlJc w:val="left"/>
      <w:pPr>
        <w:ind w:left="5712" w:hanging="360"/>
      </w:pPr>
      <w:rPr>
        <w:rFonts w:ascii="Symbol" w:hAnsi="Symbol" w:hint="default"/>
      </w:rPr>
    </w:lvl>
    <w:lvl w:ilvl="4" w:tplc="04190003" w:tentative="1">
      <w:start w:val="1"/>
      <w:numFmt w:val="bullet"/>
      <w:lvlText w:val="o"/>
      <w:lvlJc w:val="left"/>
      <w:pPr>
        <w:ind w:left="6432" w:hanging="360"/>
      </w:pPr>
      <w:rPr>
        <w:rFonts w:ascii="Courier New" w:hAnsi="Courier New" w:cs="Courier New" w:hint="default"/>
      </w:rPr>
    </w:lvl>
    <w:lvl w:ilvl="5" w:tplc="04190005" w:tentative="1">
      <w:start w:val="1"/>
      <w:numFmt w:val="bullet"/>
      <w:lvlText w:val=""/>
      <w:lvlJc w:val="left"/>
      <w:pPr>
        <w:ind w:left="7152" w:hanging="360"/>
      </w:pPr>
      <w:rPr>
        <w:rFonts w:ascii="Wingdings" w:hAnsi="Wingdings" w:hint="default"/>
      </w:rPr>
    </w:lvl>
    <w:lvl w:ilvl="6" w:tplc="04190001" w:tentative="1">
      <w:start w:val="1"/>
      <w:numFmt w:val="bullet"/>
      <w:lvlText w:val=""/>
      <w:lvlJc w:val="left"/>
      <w:pPr>
        <w:ind w:left="7872" w:hanging="360"/>
      </w:pPr>
      <w:rPr>
        <w:rFonts w:ascii="Symbol" w:hAnsi="Symbol" w:hint="default"/>
      </w:rPr>
    </w:lvl>
    <w:lvl w:ilvl="7" w:tplc="04190003" w:tentative="1">
      <w:start w:val="1"/>
      <w:numFmt w:val="bullet"/>
      <w:lvlText w:val="o"/>
      <w:lvlJc w:val="left"/>
      <w:pPr>
        <w:ind w:left="8592" w:hanging="360"/>
      </w:pPr>
      <w:rPr>
        <w:rFonts w:ascii="Courier New" w:hAnsi="Courier New" w:cs="Courier New" w:hint="default"/>
      </w:rPr>
    </w:lvl>
    <w:lvl w:ilvl="8" w:tplc="04190005" w:tentative="1">
      <w:start w:val="1"/>
      <w:numFmt w:val="bullet"/>
      <w:lvlText w:val=""/>
      <w:lvlJc w:val="left"/>
      <w:pPr>
        <w:ind w:left="9312" w:hanging="360"/>
      </w:pPr>
      <w:rPr>
        <w:rFonts w:ascii="Wingdings" w:hAnsi="Wingdings" w:hint="default"/>
      </w:rPr>
    </w:lvl>
  </w:abstractNum>
  <w:num w:numId="1">
    <w:abstractNumId w:val="5"/>
  </w:num>
  <w:num w:numId="2">
    <w:abstractNumId w:val="17"/>
  </w:num>
  <w:num w:numId="3">
    <w:abstractNumId w:val="25"/>
  </w:num>
  <w:num w:numId="4">
    <w:abstractNumId w:val="4"/>
  </w:num>
  <w:num w:numId="5">
    <w:abstractNumId w:val="14"/>
  </w:num>
  <w:num w:numId="6">
    <w:abstractNumId w:val="13"/>
  </w:num>
  <w:num w:numId="7">
    <w:abstractNumId w:val="20"/>
  </w:num>
  <w:num w:numId="8">
    <w:abstractNumId w:val="20"/>
    <w:lvlOverride w:ilvl="0">
      <w:startOverride w:val="1"/>
    </w:lvlOverride>
  </w:num>
  <w:num w:numId="9">
    <w:abstractNumId w:val="20"/>
    <w:lvlOverride w:ilvl="0">
      <w:startOverride w:val="1"/>
    </w:lvlOverride>
  </w:num>
  <w:num w:numId="10">
    <w:abstractNumId w:val="20"/>
    <w:lvlOverride w:ilvl="0">
      <w:startOverride w:val="1"/>
    </w:lvlOverride>
  </w:num>
  <w:num w:numId="11">
    <w:abstractNumId w:val="10"/>
  </w:num>
  <w:num w:numId="12">
    <w:abstractNumId w:val="20"/>
    <w:lvlOverride w:ilvl="0">
      <w:startOverride w:val="1"/>
    </w:lvlOverride>
  </w:num>
  <w:num w:numId="13">
    <w:abstractNumId w:val="20"/>
    <w:lvlOverride w:ilvl="0">
      <w:startOverride w:val="1"/>
    </w:lvlOverride>
  </w:num>
  <w:num w:numId="14">
    <w:abstractNumId w:val="20"/>
    <w:lvlOverride w:ilvl="0">
      <w:startOverride w:val="1"/>
    </w:lvlOverride>
  </w:num>
  <w:num w:numId="15">
    <w:abstractNumId w:val="8"/>
  </w:num>
  <w:num w:numId="16">
    <w:abstractNumId w:val="20"/>
    <w:lvlOverride w:ilvl="0">
      <w:startOverride w:val="1"/>
    </w:lvlOverride>
  </w:num>
  <w:num w:numId="17">
    <w:abstractNumId w:val="20"/>
    <w:lvlOverride w:ilvl="0">
      <w:startOverride w:val="1"/>
    </w:lvlOverride>
  </w:num>
  <w:num w:numId="18">
    <w:abstractNumId w:val="20"/>
    <w:lvlOverride w:ilvl="0">
      <w:startOverride w:val="1"/>
    </w:lvlOverride>
  </w:num>
  <w:num w:numId="19">
    <w:abstractNumId w:val="20"/>
    <w:lvlOverride w:ilvl="0">
      <w:startOverride w:val="1"/>
    </w:lvlOverride>
  </w:num>
  <w:num w:numId="20">
    <w:abstractNumId w:val="20"/>
    <w:lvlOverride w:ilvl="0">
      <w:startOverride w:val="1"/>
    </w:lvlOverride>
  </w:num>
  <w:num w:numId="21">
    <w:abstractNumId w:val="20"/>
    <w:lvlOverride w:ilvl="0">
      <w:startOverride w:val="1"/>
    </w:lvlOverride>
  </w:num>
  <w:num w:numId="22">
    <w:abstractNumId w:val="20"/>
    <w:lvlOverride w:ilvl="0">
      <w:startOverride w:val="1"/>
    </w:lvlOverride>
  </w:num>
  <w:num w:numId="23">
    <w:abstractNumId w:val="20"/>
    <w:lvlOverride w:ilvl="0">
      <w:startOverride w:val="1"/>
    </w:lvlOverride>
  </w:num>
  <w:num w:numId="24">
    <w:abstractNumId w:val="20"/>
    <w:lvlOverride w:ilvl="0">
      <w:startOverride w:val="1"/>
    </w:lvlOverride>
  </w:num>
  <w:num w:numId="25">
    <w:abstractNumId w:val="20"/>
    <w:lvlOverride w:ilvl="0">
      <w:startOverride w:val="1"/>
    </w:lvlOverride>
  </w:num>
  <w:num w:numId="26">
    <w:abstractNumId w:val="20"/>
    <w:lvlOverride w:ilvl="0">
      <w:startOverride w:val="1"/>
    </w:lvlOverride>
  </w:num>
  <w:num w:numId="27">
    <w:abstractNumId w:val="20"/>
    <w:lvlOverride w:ilvl="0">
      <w:startOverride w:val="1"/>
    </w:lvlOverride>
  </w:num>
  <w:num w:numId="28">
    <w:abstractNumId w:val="20"/>
    <w:lvlOverride w:ilvl="0">
      <w:startOverride w:val="1"/>
    </w:lvlOverride>
  </w:num>
  <w:num w:numId="29">
    <w:abstractNumId w:val="20"/>
    <w:lvlOverride w:ilvl="0">
      <w:startOverride w:val="1"/>
    </w:lvlOverride>
  </w:num>
  <w:num w:numId="30">
    <w:abstractNumId w:val="20"/>
    <w:lvlOverride w:ilvl="0">
      <w:startOverride w:val="1"/>
    </w:lvlOverride>
  </w:num>
  <w:num w:numId="31">
    <w:abstractNumId w:val="20"/>
    <w:lvlOverride w:ilvl="0">
      <w:startOverride w:val="1"/>
    </w:lvlOverride>
  </w:num>
  <w:num w:numId="32">
    <w:abstractNumId w:val="20"/>
    <w:lvlOverride w:ilvl="0">
      <w:startOverride w:val="1"/>
    </w:lvlOverride>
  </w:num>
  <w:num w:numId="33">
    <w:abstractNumId w:val="20"/>
    <w:lvlOverride w:ilvl="0">
      <w:startOverride w:val="1"/>
    </w:lvlOverride>
  </w:num>
  <w:num w:numId="34">
    <w:abstractNumId w:val="20"/>
    <w:lvlOverride w:ilvl="0">
      <w:startOverride w:val="1"/>
    </w:lvlOverride>
  </w:num>
  <w:num w:numId="35">
    <w:abstractNumId w:val="20"/>
    <w:lvlOverride w:ilvl="0">
      <w:startOverride w:val="1"/>
    </w:lvlOverride>
  </w:num>
  <w:num w:numId="36">
    <w:abstractNumId w:val="20"/>
    <w:lvlOverride w:ilvl="0">
      <w:startOverride w:val="1"/>
    </w:lvlOverride>
  </w:num>
  <w:num w:numId="37">
    <w:abstractNumId w:val="20"/>
    <w:lvlOverride w:ilvl="0">
      <w:startOverride w:val="1"/>
    </w:lvlOverride>
  </w:num>
  <w:num w:numId="38">
    <w:abstractNumId w:val="20"/>
    <w:lvlOverride w:ilvl="0">
      <w:startOverride w:val="1"/>
    </w:lvlOverride>
  </w:num>
  <w:num w:numId="39">
    <w:abstractNumId w:val="20"/>
    <w:lvlOverride w:ilvl="0">
      <w:startOverride w:val="1"/>
    </w:lvlOverride>
  </w:num>
  <w:num w:numId="40">
    <w:abstractNumId w:val="20"/>
    <w:lvlOverride w:ilvl="0">
      <w:startOverride w:val="1"/>
    </w:lvlOverride>
  </w:num>
  <w:num w:numId="41">
    <w:abstractNumId w:val="11"/>
  </w:num>
  <w:num w:numId="42">
    <w:abstractNumId w:val="9"/>
  </w:num>
  <w:num w:numId="43">
    <w:abstractNumId w:val="20"/>
    <w:lvlOverride w:ilvl="0">
      <w:startOverride w:val="1"/>
    </w:lvlOverride>
  </w:num>
  <w:num w:numId="44">
    <w:abstractNumId w:val="18"/>
  </w:num>
  <w:num w:numId="45">
    <w:abstractNumId w:val="6"/>
  </w:num>
  <w:num w:numId="46">
    <w:abstractNumId w:val="20"/>
    <w:lvlOverride w:ilvl="0">
      <w:startOverride w:val="1"/>
    </w:lvlOverride>
  </w:num>
  <w:num w:numId="47">
    <w:abstractNumId w:val="19"/>
  </w:num>
  <w:num w:numId="48">
    <w:abstractNumId w:val="1"/>
  </w:num>
  <w:num w:numId="49">
    <w:abstractNumId w:val="24"/>
  </w:num>
  <w:num w:numId="50">
    <w:abstractNumId w:val="0"/>
  </w:num>
  <w:num w:numId="51">
    <w:abstractNumId w:val="22"/>
  </w:num>
  <w:num w:numId="52">
    <w:abstractNumId w:val="21"/>
  </w:num>
  <w:num w:numId="53">
    <w:abstractNumId w:val="15"/>
  </w:num>
  <w:num w:numId="54">
    <w:abstractNumId w:val="3"/>
  </w:num>
  <w:num w:numId="55">
    <w:abstractNumId w:val="16"/>
  </w:num>
  <w:num w:numId="56">
    <w:abstractNumId w:val="7"/>
  </w:num>
  <w:num w:numId="57">
    <w:abstractNumId w:val="23"/>
  </w:num>
  <w:num w:numId="58">
    <w:abstractNumId w:val="12"/>
  </w:num>
  <w:num w:numId="59">
    <w:abstractNumId w:val="2"/>
  </w:num>
  <w:num w:numId="60">
    <w:abstractNumId w:val="2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271"/>
    <w:rsid w:val="00013D00"/>
    <w:rsid w:val="000F3909"/>
    <w:rsid w:val="000F49A2"/>
    <w:rsid w:val="00110658"/>
    <w:rsid w:val="001521F1"/>
    <w:rsid w:val="001774BB"/>
    <w:rsid w:val="0019057C"/>
    <w:rsid w:val="002035F4"/>
    <w:rsid w:val="002058FB"/>
    <w:rsid w:val="002232F8"/>
    <w:rsid w:val="00244574"/>
    <w:rsid w:val="00245A6C"/>
    <w:rsid w:val="00256381"/>
    <w:rsid w:val="00281414"/>
    <w:rsid w:val="00290AC3"/>
    <w:rsid w:val="002B22EC"/>
    <w:rsid w:val="002B5E24"/>
    <w:rsid w:val="002F2E1C"/>
    <w:rsid w:val="00307E54"/>
    <w:rsid w:val="00435F0E"/>
    <w:rsid w:val="00440643"/>
    <w:rsid w:val="004844D1"/>
    <w:rsid w:val="00485F1B"/>
    <w:rsid w:val="004C0DA8"/>
    <w:rsid w:val="004C5410"/>
    <w:rsid w:val="004D4852"/>
    <w:rsid w:val="004E49FC"/>
    <w:rsid w:val="00544155"/>
    <w:rsid w:val="005F7E64"/>
    <w:rsid w:val="00632C64"/>
    <w:rsid w:val="0069317E"/>
    <w:rsid w:val="006E1B2A"/>
    <w:rsid w:val="00730D77"/>
    <w:rsid w:val="007547E5"/>
    <w:rsid w:val="007A6B4C"/>
    <w:rsid w:val="00807E60"/>
    <w:rsid w:val="00812E11"/>
    <w:rsid w:val="00884C37"/>
    <w:rsid w:val="008B5806"/>
    <w:rsid w:val="008B65C9"/>
    <w:rsid w:val="008C21D6"/>
    <w:rsid w:val="008D6FEA"/>
    <w:rsid w:val="008E79C3"/>
    <w:rsid w:val="008F662D"/>
    <w:rsid w:val="0092581A"/>
    <w:rsid w:val="00992C44"/>
    <w:rsid w:val="009B37A4"/>
    <w:rsid w:val="009D5FD3"/>
    <w:rsid w:val="00A80AFF"/>
    <w:rsid w:val="00AB1B38"/>
    <w:rsid w:val="00AC05C2"/>
    <w:rsid w:val="00AD30A8"/>
    <w:rsid w:val="00B64271"/>
    <w:rsid w:val="00B7775D"/>
    <w:rsid w:val="00BA05F8"/>
    <w:rsid w:val="00BC6C27"/>
    <w:rsid w:val="00BF1B5F"/>
    <w:rsid w:val="00C133DD"/>
    <w:rsid w:val="00C70E5B"/>
    <w:rsid w:val="00C92428"/>
    <w:rsid w:val="00CC0202"/>
    <w:rsid w:val="00D800DF"/>
    <w:rsid w:val="00F70C8A"/>
    <w:rsid w:val="00F744F5"/>
    <w:rsid w:val="00FD1581"/>
    <w:rsid w:val="00FF26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07C3B0D-C61F-45A9-ACA6-1597E73E4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rPr>
  </w:style>
  <w:style w:type="paragraph" w:styleId="10">
    <w:name w:val="heading 1"/>
    <w:aliases w:val="H1,Заголов,ch,Глава,(раздел),co,Heading 1_Rus,Document Header1,ЗАГОЛОВОК1,Heading for Top Section,Heading 0,heading1,ToolsHeading 1,Main Title,Main Title1,Main Title2,Main Title3,Main Title4,h1,l1,Head 1 (Chapter heading),Head 1"/>
    <w:basedOn w:val="a3"/>
    <w:next w:val="a3"/>
    <w:link w:val="11"/>
    <w:uiPriority w:val="9"/>
    <w:qFormat/>
    <w:pPr>
      <w:keepNext/>
      <w:spacing w:before="240" w:after="60"/>
      <w:outlineLvl w:val="0"/>
    </w:pPr>
    <w:rPr>
      <w:rFonts w:ascii="Arial" w:hAnsi="Arial" w:cs="Arial"/>
      <w:b/>
      <w:bCs/>
      <w:kern w:val="32"/>
      <w:sz w:val="32"/>
      <w:szCs w:val="32"/>
    </w:rPr>
  </w:style>
  <w:style w:type="paragraph" w:styleId="2">
    <w:name w:val="heading 2"/>
    <w:aliases w:val="Знак, Знак,H2,Numbered text 3,h2,Header 2,Level 2 Heading,Numbered indent 2,ni2,Hanging 2 Indent,numbered indent 2,Подраздел,ToolsHeading 2,l2,list 2,list 2,heading 2TOC,List level 2,Heading 2 Char,2nd level,L1 Heading 2,u2,A,A.B.C.,Head 2"/>
    <w:basedOn w:val="a3"/>
    <w:next w:val="a3"/>
    <w:link w:val="20"/>
    <w:uiPriority w:val="9"/>
    <w:qFormat/>
    <w:pPr>
      <w:keepNext/>
      <w:spacing w:before="240" w:after="60"/>
      <w:outlineLvl w:val="1"/>
    </w:pPr>
    <w:rPr>
      <w:rFonts w:ascii="Cambria" w:hAnsi="Cambria" w:cs="Cambria"/>
      <w:b/>
      <w:bCs/>
      <w:i/>
      <w:iCs/>
      <w:sz w:val="28"/>
      <w:szCs w:val="28"/>
    </w:rPr>
  </w:style>
  <w:style w:type="paragraph" w:styleId="3">
    <w:name w:val="heading 3"/>
    <w:aliases w:val="H3"/>
    <w:basedOn w:val="a3"/>
    <w:next w:val="a3"/>
    <w:link w:val="30"/>
    <w:uiPriority w:val="99"/>
    <w:qFormat/>
    <w:pPr>
      <w:keepNext/>
      <w:spacing w:before="240" w:after="60"/>
      <w:outlineLvl w:val="2"/>
    </w:pPr>
    <w:rPr>
      <w:rFonts w:ascii="Arial" w:hAnsi="Arial" w:cs="Arial"/>
      <w:b/>
      <w:bCs/>
      <w:sz w:val="26"/>
      <w:szCs w:val="26"/>
    </w:rPr>
  </w:style>
  <w:style w:type="paragraph" w:styleId="4">
    <w:name w:val="heading 4"/>
    <w:basedOn w:val="a4"/>
    <w:next w:val="a3"/>
    <w:link w:val="40"/>
    <w:qFormat/>
    <w:pPr>
      <w:numPr>
        <w:ilvl w:val="1"/>
        <w:numId w:val="1"/>
      </w:numPr>
      <w:spacing w:line="288" w:lineRule="auto"/>
      <w:contextualSpacing/>
      <w:jc w:val="both"/>
      <w:outlineLvl w:val="3"/>
    </w:pPr>
    <w:rPr>
      <w:b/>
    </w:rPr>
  </w:style>
  <w:style w:type="paragraph" w:styleId="5">
    <w:name w:val="heading 5"/>
    <w:basedOn w:val="a3"/>
    <w:next w:val="a3"/>
    <w:link w:val="50"/>
    <w:uiPriority w:val="99"/>
    <w:qFormat/>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uiPriority w:val="99"/>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uiPriority w:val="99"/>
    <w:qFormat/>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H1 Знак,Заголов Знак,ch Знак,Глава Знак,(раздел) Знак,co Знак,Heading 1_Rus Знак,Document Header1 Знак,ЗАГОЛОВОК1 Знак,Heading for Top Section Знак,Heading 0 Знак,heading1 Знак,ToolsHeading 1 Знак,Main Title Знак,Main Title1 Знак"/>
    <w:basedOn w:val="a5"/>
    <w:link w:val="10"/>
    <w:uiPriority w:val="9"/>
    <w:rPr>
      <w:rFonts w:ascii="Arial" w:hAnsi="Arial" w:cs="Arial"/>
      <w:b/>
      <w:bCs/>
      <w:kern w:val="32"/>
      <w:sz w:val="32"/>
      <w:szCs w:val="32"/>
      <w:lang w:val="ru-RU" w:eastAsia="ru-RU" w:bidi="ar-SA"/>
    </w:rPr>
  </w:style>
  <w:style w:type="character" w:customStyle="1" w:styleId="20">
    <w:name w:val="Заголовок 2 Знак"/>
    <w:aliases w:val="Знак Знак1, Знак Знак1,H2 Знак,Numbered text 3 Знак,h2 Знак,Header 2 Знак,Level 2 Heading Знак,Numbered indent 2 Знак,ni2 Знак,Hanging 2 Indent Знак,numbered indent 2 Знак,Подраздел Знак,ToolsHeading 2 Знак,l2 Знак,list 2 Знак,u2 Знак"/>
    <w:basedOn w:val="a5"/>
    <w:link w:val="2"/>
    <w:uiPriority w:val="9"/>
    <w:rPr>
      <w:rFonts w:ascii="Cambria" w:hAnsi="Cambria" w:cs="Cambria"/>
      <w:b/>
      <w:bCs/>
      <w:i/>
      <w:iCs/>
      <w:sz w:val="28"/>
      <w:szCs w:val="28"/>
    </w:rPr>
  </w:style>
  <w:style w:type="character" w:customStyle="1" w:styleId="21">
    <w:name w:val="Заголовок 2 Знак1"/>
    <w:aliases w:val="Заголовок 2 Знак Знак,Знак Знак, Знак Знак"/>
    <w:basedOn w:val="a5"/>
    <w:locked/>
    <w:rPr>
      <w:rFonts w:ascii="Cambria" w:hAnsi="Cambria" w:cs="Cambria"/>
      <w:b/>
      <w:bCs/>
      <w:i/>
      <w:iCs/>
      <w:sz w:val="28"/>
      <w:szCs w:val="28"/>
      <w:lang w:val="ru-RU" w:eastAsia="ru-RU" w:bidi="ar-SA"/>
    </w:rPr>
  </w:style>
  <w:style w:type="character" w:customStyle="1" w:styleId="30">
    <w:name w:val="Заголовок 3 Знак"/>
    <w:aliases w:val="H3 Знак"/>
    <w:basedOn w:val="a5"/>
    <w:link w:val="3"/>
    <w:uiPriority w:val="99"/>
    <w:rPr>
      <w:rFonts w:ascii="Arial" w:hAnsi="Arial" w:cs="Arial"/>
      <w:b/>
      <w:bCs/>
      <w:sz w:val="26"/>
      <w:szCs w:val="26"/>
      <w:lang w:val="ru-RU" w:eastAsia="ru-RU" w:bidi="ar-SA"/>
    </w:rPr>
  </w:style>
  <w:style w:type="character" w:customStyle="1" w:styleId="40">
    <w:name w:val="Заголовок 4 Знак"/>
    <w:basedOn w:val="a5"/>
    <w:link w:val="4"/>
    <w:rPr>
      <w:b/>
      <w:sz w:val="24"/>
      <w:szCs w:val="24"/>
    </w:rPr>
  </w:style>
  <w:style w:type="character" w:customStyle="1" w:styleId="50">
    <w:name w:val="Заголовок 5 Знак"/>
    <w:basedOn w:val="a5"/>
    <w:link w:val="5"/>
    <w:uiPriority w:val="99"/>
    <w:rPr>
      <w:rFonts w:ascii="Calibri" w:hAnsi="Calibri" w:cs="Calibri"/>
      <w:b/>
      <w:bCs/>
      <w:i/>
      <w:iCs/>
      <w:sz w:val="26"/>
      <w:szCs w:val="26"/>
      <w:lang w:val="ru-RU" w:eastAsia="ru-RU" w:bidi="ar-SA"/>
    </w:rPr>
  </w:style>
  <w:style w:type="character" w:customStyle="1" w:styleId="60">
    <w:name w:val="Заголовок 6 Знак"/>
    <w:basedOn w:val="a5"/>
    <w:link w:val="6"/>
    <w:uiPriority w:val="99"/>
    <w:rPr>
      <w:b/>
      <w:bCs/>
      <w:sz w:val="22"/>
      <w:szCs w:val="22"/>
      <w:lang w:val="ru-RU" w:eastAsia="ru-RU" w:bidi="ar-SA"/>
    </w:rPr>
  </w:style>
  <w:style w:type="character" w:customStyle="1" w:styleId="70">
    <w:name w:val="Заголовок 7 Знак"/>
    <w:basedOn w:val="a5"/>
    <w:link w:val="7"/>
    <w:rPr>
      <w:sz w:val="24"/>
      <w:szCs w:val="24"/>
      <w:lang w:val="ru-RU" w:eastAsia="ru-RU" w:bidi="ar-SA"/>
    </w:rPr>
  </w:style>
  <w:style w:type="character" w:customStyle="1" w:styleId="80">
    <w:name w:val="Заголовок 8 Знак"/>
    <w:basedOn w:val="a5"/>
    <w:link w:val="8"/>
    <w:uiPriority w:val="99"/>
    <w:rPr>
      <w:rFonts w:ascii="Calibri" w:hAnsi="Calibri" w:cs="Calibri"/>
      <w:i/>
      <w:iCs/>
      <w:sz w:val="24"/>
      <w:szCs w:val="24"/>
      <w:lang w:val="ru-RU" w:eastAsia="ru-RU" w:bidi="ar-SA"/>
    </w:rPr>
  </w:style>
  <w:style w:type="character" w:customStyle="1" w:styleId="90">
    <w:name w:val="Заголовок 9 Знак"/>
    <w:basedOn w:val="a5"/>
    <w:link w:val="9"/>
    <w:rPr>
      <w:rFonts w:ascii="Arial" w:hAnsi="Arial" w:cs="Arial"/>
      <w:sz w:val="22"/>
      <w:szCs w:val="22"/>
      <w:lang w:val="ru-RU" w:eastAsia="ru-RU" w:bidi="ar-SA"/>
    </w:rPr>
  </w:style>
  <w:style w:type="paragraph" w:styleId="a">
    <w:name w:val="Title"/>
    <w:basedOn w:val="a4"/>
    <w:link w:val="a8"/>
    <w:qFormat/>
    <w:pPr>
      <w:numPr>
        <w:numId w:val="1"/>
      </w:numPr>
      <w:spacing w:line="288" w:lineRule="auto"/>
      <w:ind w:left="0" w:firstLine="709"/>
      <w:contextualSpacing/>
      <w:jc w:val="both"/>
    </w:pPr>
    <w:rPr>
      <w:b/>
    </w:rPr>
  </w:style>
  <w:style w:type="character" w:customStyle="1" w:styleId="a8">
    <w:name w:val="Заголовок Знак"/>
    <w:basedOn w:val="a5"/>
    <w:link w:val="a"/>
    <w:rPr>
      <w:b/>
      <w:sz w:val="24"/>
      <w:szCs w:val="24"/>
    </w:rPr>
  </w:style>
  <w:style w:type="character" w:styleId="a9">
    <w:name w:val="Strong"/>
    <w:basedOn w:val="a5"/>
    <w:qFormat/>
    <w:rPr>
      <w:b/>
      <w:bCs/>
    </w:rPr>
  </w:style>
  <w:style w:type="paragraph" w:styleId="a4">
    <w:name w:val="List Paragraph"/>
    <w:basedOn w:val="a3"/>
    <w:link w:val="aa"/>
    <w:uiPriority w:val="34"/>
    <w:qFormat/>
    <w:pPr>
      <w:ind w:left="708"/>
    </w:pPr>
  </w:style>
  <w:style w:type="paragraph" w:customStyle="1" w:styleId="12">
    <w:name w:val="Обычный1"/>
    <w:link w:val="Normal"/>
    <w:pPr>
      <w:ind w:firstLine="720"/>
      <w:jc w:val="both"/>
    </w:pPr>
    <w:rPr>
      <w:sz w:val="28"/>
    </w:rPr>
  </w:style>
  <w:style w:type="character" w:customStyle="1" w:styleId="Normal">
    <w:name w:val="Normal Знак"/>
    <w:link w:val="12"/>
    <w:uiPriority w:val="99"/>
    <w:rPr>
      <w:sz w:val="28"/>
      <w:lang w:bidi="ar-SA"/>
    </w:rPr>
  </w:style>
  <w:style w:type="paragraph" w:customStyle="1" w:styleId="13">
    <w:name w:val="Обычный13"/>
    <w:pPr>
      <w:ind w:firstLine="720"/>
      <w:jc w:val="both"/>
    </w:pPr>
    <w:rPr>
      <w:sz w:val="28"/>
    </w:rPr>
  </w:style>
  <w:style w:type="character" w:styleId="ab">
    <w:name w:val="Hyperlink"/>
    <w:uiPriority w:val="99"/>
    <w:rPr>
      <w:color w:val="0000FF"/>
      <w:u w:val="single"/>
    </w:rPr>
  </w:style>
  <w:style w:type="paragraph" w:styleId="ac">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Знак2"/>
    <w:basedOn w:val="a3"/>
    <w:link w:val="ad"/>
    <w:pPr>
      <w:ind w:firstLine="709"/>
      <w:jc w:val="both"/>
    </w:pPr>
    <w:rPr>
      <w:rFonts w:eastAsia="MS Mincho"/>
      <w:sz w:val="26"/>
    </w:rPr>
  </w:style>
  <w:style w:type="character" w:customStyle="1" w:styleId="ad">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5"/>
    <w:link w:val="ac"/>
    <w:rPr>
      <w:rFonts w:eastAsia="MS Mincho"/>
      <w:sz w:val="26"/>
      <w:szCs w:val="24"/>
    </w:rPr>
  </w:style>
  <w:style w:type="paragraph" w:styleId="ae">
    <w:name w:val="Plain Text"/>
    <w:basedOn w:val="a3"/>
    <w:link w:val="af"/>
    <w:pPr>
      <w:tabs>
        <w:tab w:val="left" w:pos="360"/>
      </w:tabs>
      <w:ind w:firstLine="900"/>
      <w:jc w:val="both"/>
    </w:pPr>
    <w:rPr>
      <w:rFonts w:eastAsia="MS Mincho"/>
      <w:spacing w:val="-2"/>
      <w:sz w:val="26"/>
      <w:szCs w:val="20"/>
    </w:rPr>
  </w:style>
  <w:style w:type="character" w:customStyle="1" w:styleId="af">
    <w:name w:val="Текст Знак"/>
    <w:basedOn w:val="a5"/>
    <w:link w:val="ae"/>
    <w:rPr>
      <w:rFonts w:eastAsia="MS Mincho"/>
      <w:spacing w:val="-2"/>
      <w:sz w:val="26"/>
    </w:rPr>
  </w:style>
  <w:style w:type="character" w:styleId="af0">
    <w:name w:val="footnote reference"/>
    <w:uiPriority w:val="99"/>
    <w:rPr>
      <w:vertAlign w:val="superscript"/>
    </w:rPr>
  </w:style>
  <w:style w:type="paragraph" w:styleId="af1">
    <w:name w:val="footnote text"/>
    <w:basedOn w:val="a3"/>
    <w:link w:val="af2"/>
    <w:uiPriority w:val="99"/>
    <w:pPr>
      <w:widowControl w:val="0"/>
      <w:autoSpaceDE w:val="0"/>
      <w:autoSpaceDN w:val="0"/>
    </w:pPr>
    <w:rPr>
      <w:sz w:val="20"/>
      <w:szCs w:val="20"/>
    </w:rPr>
  </w:style>
  <w:style w:type="character" w:customStyle="1" w:styleId="af2">
    <w:name w:val="Текст сноски Знак"/>
    <w:basedOn w:val="a5"/>
    <w:link w:val="af1"/>
    <w:uiPriority w:val="99"/>
  </w:style>
  <w:style w:type="paragraph" w:styleId="31">
    <w:name w:val="Body Text Indent 3"/>
    <w:basedOn w:val="a3"/>
    <w:link w:val="32"/>
    <w:uiPriority w:val="99"/>
    <w:pPr>
      <w:spacing w:after="120"/>
      <w:ind w:left="283"/>
    </w:pPr>
    <w:rPr>
      <w:sz w:val="16"/>
      <w:szCs w:val="16"/>
    </w:rPr>
  </w:style>
  <w:style w:type="character" w:customStyle="1" w:styleId="32">
    <w:name w:val="Основной текст с отступом 3 Знак"/>
    <w:basedOn w:val="a5"/>
    <w:link w:val="31"/>
    <w:uiPriority w:val="99"/>
    <w:rPr>
      <w:sz w:val="16"/>
      <w:szCs w:val="16"/>
    </w:rPr>
  </w:style>
  <w:style w:type="paragraph" w:styleId="af3">
    <w:name w:val="List Bullet"/>
    <w:basedOn w:val="a3"/>
    <w:autoRedefine/>
    <w:pPr>
      <w:autoSpaceDE w:val="0"/>
      <w:autoSpaceDN w:val="0"/>
      <w:adjustRightInd w:val="0"/>
      <w:ind w:firstLine="720"/>
      <w:jc w:val="both"/>
    </w:pPr>
    <w:rPr>
      <w:b/>
      <w:bCs/>
      <w:i/>
      <w:sz w:val="28"/>
      <w:szCs w:val="28"/>
    </w:rPr>
  </w:style>
  <w:style w:type="paragraph" w:customStyle="1" w:styleId="22">
    <w:name w:val="Обычный2"/>
    <w:uiPriority w:val="99"/>
    <w:pPr>
      <w:ind w:firstLine="720"/>
      <w:jc w:val="both"/>
    </w:pPr>
    <w:rPr>
      <w:sz w:val="28"/>
    </w:rPr>
  </w:style>
  <w:style w:type="paragraph" w:styleId="af4">
    <w:name w:val="header"/>
    <w:basedOn w:val="a3"/>
    <w:link w:val="af5"/>
    <w:unhideWhenUsed/>
    <w:pPr>
      <w:tabs>
        <w:tab w:val="center" w:pos="4677"/>
        <w:tab w:val="right" w:pos="9355"/>
      </w:tabs>
    </w:pPr>
  </w:style>
  <w:style w:type="character" w:customStyle="1" w:styleId="af5">
    <w:name w:val="Верхний колонтитул Знак"/>
    <w:basedOn w:val="a5"/>
    <w:link w:val="af4"/>
    <w:uiPriority w:val="99"/>
    <w:rPr>
      <w:sz w:val="24"/>
      <w:szCs w:val="24"/>
    </w:rPr>
  </w:style>
  <w:style w:type="paragraph" w:styleId="af6">
    <w:name w:val="footer"/>
    <w:basedOn w:val="a3"/>
    <w:link w:val="af7"/>
    <w:uiPriority w:val="99"/>
    <w:unhideWhenUsed/>
    <w:pPr>
      <w:tabs>
        <w:tab w:val="center" w:pos="4677"/>
        <w:tab w:val="right" w:pos="9355"/>
      </w:tabs>
    </w:pPr>
  </w:style>
  <w:style w:type="character" w:customStyle="1" w:styleId="af7">
    <w:name w:val="Нижний колонтитул Знак"/>
    <w:basedOn w:val="a5"/>
    <w:link w:val="af6"/>
    <w:uiPriority w:val="99"/>
    <w:rPr>
      <w:sz w:val="24"/>
      <w:szCs w:val="24"/>
    </w:rPr>
  </w:style>
  <w:style w:type="paragraph" w:styleId="af8">
    <w:name w:val="Body Text Indent"/>
    <w:basedOn w:val="a3"/>
    <w:link w:val="af9"/>
    <w:uiPriority w:val="99"/>
    <w:pPr>
      <w:spacing w:after="120"/>
      <w:ind w:left="283"/>
    </w:pPr>
  </w:style>
  <w:style w:type="character" w:customStyle="1" w:styleId="af9">
    <w:name w:val="Основной текст с отступом Знак"/>
    <w:basedOn w:val="a5"/>
    <w:link w:val="af8"/>
    <w:uiPriority w:val="99"/>
    <w:rPr>
      <w:sz w:val="24"/>
      <w:szCs w:val="24"/>
    </w:rPr>
  </w:style>
  <w:style w:type="paragraph" w:styleId="33">
    <w:name w:val="Body Text 3"/>
    <w:basedOn w:val="a3"/>
    <w:link w:val="34"/>
    <w:uiPriority w:val="99"/>
    <w:pPr>
      <w:spacing w:after="120"/>
    </w:pPr>
    <w:rPr>
      <w:sz w:val="16"/>
      <w:szCs w:val="16"/>
    </w:rPr>
  </w:style>
  <w:style w:type="character" w:customStyle="1" w:styleId="34">
    <w:name w:val="Основной текст 3 Знак"/>
    <w:basedOn w:val="a5"/>
    <w:link w:val="33"/>
    <w:uiPriority w:val="99"/>
    <w:rPr>
      <w:sz w:val="16"/>
      <w:szCs w:val="16"/>
    </w:rPr>
  </w:style>
  <w:style w:type="paragraph" w:customStyle="1" w:styleId="110">
    <w:name w:val="Заголовок 11"/>
    <w:basedOn w:val="a3"/>
    <w:next w:val="a3"/>
    <w:uiPriority w:val="99"/>
    <w:pPr>
      <w:keepNext/>
      <w:spacing w:before="240" w:after="60"/>
      <w:jc w:val="center"/>
    </w:pPr>
    <w:rPr>
      <w:b/>
      <w:kern w:val="28"/>
      <w:sz w:val="28"/>
      <w:szCs w:val="20"/>
    </w:rPr>
  </w:style>
  <w:style w:type="paragraph" w:styleId="afa">
    <w:name w:val="Subtitle"/>
    <w:basedOn w:val="a3"/>
    <w:link w:val="afb"/>
    <w:uiPriority w:val="99"/>
    <w:qFormat/>
    <w:rPr>
      <w:b/>
      <w:bCs/>
    </w:rPr>
  </w:style>
  <w:style w:type="character" w:customStyle="1" w:styleId="afb">
    <w:name w:val="Подзаголовок Знак"/>
    <w:basedOn w:val="a5"/>
    <w:link w:val="afa"/>
    <w:uiPriority w:val="99"/>
    <w:rPr>
      <w:b/>
      <w:bCs/>
      <w:sz w:val="24"/>
      <w:szCs w:val="24"/>
    </w:rPr>
  </w:style>
  <w:style w:type="character" w:styleId="afc">
    <w:name w:val="annotation reference"/>
    <w:basedOn w:val="a5"/>
    <w:uiPriority w:val="99"/>
    <w:semiHidden/>
    <w:unhideWhenUsed/>
    <w:rPr>
      <w:sz w:val="16"/>
      <w:szCs w:val="16"/>
    </w:rPr>
  </w:style>
  <w:style w:type="paragraph" w:styleId="afd">
    <w:name w:val="annotation text"/>
    <w:basedOn w:val="a3"/>
    <w:link w:val="afe"/>
    <w:uiPriority w:val="99"/>
    <w:unhideWhenUsed/>
    <w:rPr>
      <w:sz w:val="20"/>
      <w:szCs w:val="20"/>
    </w:rPr>
  </w:style>
  <w:style w:type="character" w:customStyle="1" w:styleId="afe">
    <w:name w:val="Текст примечания Знак"/>
    <w:basedOn w:val="a5"/>
    <w:link w:val="afd"/>
    <w:uiPriority w:val="99"/>
  </w:style>
  <w:style w:type="paragraph" w:styleId="aff">
    <w:name w:val="annotation subject"/>
    <w:basedOn w:val="afd"/>
    <w:next w:val="afd"/>
    <w:link w:val="aff0"/>
    <w:uiPriority w:val="99"/>
    <w:semiHidden/>
    <w:unhideWhenUsed/>
    <w:rPr>
      <w:b/>
      <w:bCs/>
    </w:rPr>
  </w:style>
  <w:style w:type="character" w:customStyle="1" w:styleId="aff0">
    <w:name w:val="Тема примечания Знак"/>
    <w:basedOn w:val="afe"/>
    <w:link w:val="aff"/>
    <w:uiPriority w:val="99"/>
    <w:semiHidden/>
    <w:rPr>
      <w:b/>
      <w:bCs/>
    </w:rPr>
  </w:style>
  <w:style w:type="paragraph" w:styleId="aff1">
    <w:name w:val="Balloon Text"/>
    <w:basedOn w:val="a3"/>
    <w:link w:val="aff2"/>
    <w:uiPriority w:val="99"/>
    <w:semiHidden/>
    <w:unhideWhenUsed/>
    <w:rPr>
      <w:rFonts w:ascii="Tahoma" w:hAnsi="Tahoma" w:cs="Tahoma"/>
      <w:sz w:val="16"/>
      <w:szCs w:val="16"/>
    </w:rPr>
  </w:style>
  <w:style w:type="character" w:customStyle="1" w:styleId="aff2">
    <w:name w:val="Текст выноски Знак"/>
    <w:basedOn w:val="a5"/>
    <w:link w:val="aff1"/>
    <w:uiPriority w:val="99"/>
    <w:semiHidden/>
    <w:rPr>
      <w:rFonts w:ascii="Tahoma" w:hAnsi="Tahoma" w:cs="Tahoma"/>
      <w:sz w:val="16"/>
      <w:szCs w:val="16"/>
    </w:rPr>
  </w:style>
  <w:style w:type="paragraph" w:styleId="aff3">
    <w:name w:val="Revision"/>
    <w:hidden/>
    <w:uiPriority w:val="99"/>
    <w:semiHidden/>
    <w:rPr>
      <w:sz w:val="24"/>
      <w:szCs w:val="24"/>
    </w:rPr>
  </w:style>
  <w:style w:type="table" w:styleId="aff4">
    <w:name w:val="Table Grid"/>
    <w:basedOn w:val="a6"/>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3">
    <w:name w:val="Style13"/>
    <w:basedOn w:val="a3"/>
    <w:pPr>
      <w:widowControl w:val="0"/>
      <w:autoSpaceDE w:val="0"/>
      <w:autoSpaceDN w:val="0"/>
      <w:adjustRightInd w:val="0"/>
    </w:pPr>
  </w:style>
  <w:style w:type="paragraph" w:customStyle="1" w:styleId="Style14">
    <w:name w:val="Style14"/>
    <w:basedOn w:val="a3"/>
    <w:uiPriority w:val="99"/>
    <w:pPr>
      <w:widowControl w:val="0"/>
      <w:autoSpaceDE w:val="0"/>
      <w:autoSpaceDN w:val="0"/>
      <w:adjustRightInd w:val="0"/>
    </w:pPr>
  </w:style>
  <w:style w:type="paragraph" w:customStyle="1" w:styleId="Style15">
    <w:name w:val="Style15"/>
    <w:basedOn w:val="a3"/>
    <w:uiPriority w:val="99"/>
    <w:pPr>
      <w:widowControl w:val="0"/>
      <w:autoSpaceDE w:val="0"/>
      <w:autoSpaceDN w:val="0"/>
      <w:adjustRightInd w:val="0"/>
    </w:pPr>
  </w:style>
  <w:style w:type="character" w:customStyle="1" w:styleId="FontStyle21">
    <w:name w:val="Font Style21"/>
    <w:basedOn w:val="a5"/>
    <w:rPr>
      <w:rFonts w:ascii="Times New Roman" w:hAnsi="Times New Roman" w:cs="Times New Roman"/>
      <w:b/>
      <w:bCs/>
      <w:color w:val="000000"/>
      <w:sz w:val="26"/>
      <w:szCs w:val="26"/>
    </w:rPr>
  </w:style>
  <w:style w:type="character" w:customStyle="1" w:styleId="FontStyle22">
    <w:name w:val="Font Style22"/>
    <w:basedOn w:val="a5"/>
    <w:rPr>
      <w:rFonts w:ascii="Times New Roman" w:hAnsi="Times New Roman" w:cs="Times New Roman"/>
      <w:b/>
      <w:bCs/>
      <w:color w:val="000000"/>
      <w:sz w:val="28"/>
      <w:szCs w:val="28"/>
    </w:rPr>
  </w:style>
  <w:style w:type="character" w:customStyle="1" w:styleId="FontStyle23">
    <w:name w:val="Font Style23"/>
    <w:basedOn w:val="a5"/>
    <w:rPr>
      <w:rFonts w:ascii="Times New Roman" w:hAnsi="Times New Roman" w:cs="Times New Roman"/>
      <w:color w:val="000000"/>
      <w:sz w:val="26"/>
      <w:szCs w:val="26"/>
    </w:rPr>
  </w:style>
  <w:style w:type="character" w:customStyle="1" w:styleId="aa">
    <w:name w:val="Абзац списка Знак"/>
    <w:link w:val="a4"/>
    <w:uiPriority w:val="34"/>
    <w:qFormat/>
    <w:locked/>
    <w:rPr>
      <w:sz w:val="24"/>
      <w:szCs w:val="24"/>
    </w:rPr>
  </w:style>
  <w:style w:type="numbering" w:customStyle="1" w:styleId="14">
    <w:name w:val="Нет списка1"/>
    <w:next w:val="a7"/>
    <w:uiPriority w:val="99"/>
    <w:semiHidden/>
    <w:unhideWhenUsed/>
  </w:style>
  <w:style w:type="paragraph" w:customStyle="1" w:styleId="ConsNonformat">
    <w:name w:val="ConsNonformat"/>
    <w:uiPriority w:val="99"/>
    <w:pPr>
      <w:widowControl w:val="0"/>
      <w:autoSpaceDE w:val="0"/>
      <w:autoSpaceDN w:val="0"/>
      <w:adjustRightInd w:val="0"/>
    </w:pPr>
    <w:rPr>
      <w:rFonts w:ascii="Courier New" w:hAnsi="Courier New" w:cs="Courier New"/>
    </w:rPr>
  </w:style>
  <w:style w:type="paragraph" w:customStyle="1" w:styleId="ConsNormal">
    <w:name w:val="ConsNormal"/>
    <w:uiPriority w:val="99"/>
    <w:pPr>
      <w:widowControl w:val="0"/>
      <w:autoSpaceDE w:val="0"/>
      <w:autoSpaceDN w:val="0"/>
      <w:adjustRightInd w:val="0"/>
      <w:ind w:firstLine="720"/>
    </w:pPr>
    <w:rPr>
      <w:rFonts w:ascii="Arial" w:hAnsi="Arial" w:cs="Arial"/>
    </w:rPr>
  </w:style>
  <w:style w:type="character" w:customStyle="1" w:styleId="BodyTextChar">
    <w:name w:val="Body Text Char"/>
    <w:aliases w:val="Основной текст Знак Знак Знак Знак Char,Основной текст Знак Знак Знак Char,Основной текст Знак Знак Знак Знак Знак Знак Char,Основной текст Знак2 Char,Основной текст Знак Знак Char,Основной текст Знак Знак Знак Знак1 Знак1 Char,Знак1 Char"/>
    <w:uiPriority w:val="99"/>
    <w:semiHidden/>
    <w:rPr>
      <w:sz w:val="28"/>
      <w:szCs w:val="24"/>
    </w:rPr>
  </w:style>
  <w:style w:type="character" w:customStyle="1" w:styleId="BodyTextChar10">
    <w:name w:val="Body Text Char10"/>
    <w:aliases w:val="Основной текст Знак Знак Знак Знак Char10,Основной текст Знак Знак Знак Char10,Основной текст Знак Знак Знак Знак Знак Знак Char10,Основной текст Знак2 Char10,Основной текст Знак Знак Char10,Знак1 Cha"/>
    <w:uiPriority w:val="99"/>
    <w:semiHidden/>
    <w:locked/>
    <w:rPr>
      <w:rFonts w:cs="Times New Roman"/>
      <w:sz w:val="24"/>
      <w:szCs w:val="24"/>
    </w:rPr>
  </w:style>
  <w:style w:type="character" w:customStyle="1" w:styleId="BodyTextChar9">
    <w:name w:val="Body Text Char9"/>
    <w:aliases w:val="Основной текст Знак Знак Знак Знак Char9,Основной текст Знак Знак Знак Char9,Основной текст Знак Знак Знак Знак Знак Знак Char9,Основной текст Знак2 Char9,Основной текст Знак Знак Char9,Основной текст Знак Знак Знак Знак1 Знак1 Char9"/>
    <w:uiPriority w:val="99"/>
    <w:semiHidden/>
    <w:locked/>
    <w:rPr>
      <w:rFonts w:cs="Times New Roman"/>
      <w:sz w:val="24"/>
      <w:szCs w:val="24"/>
    </w:rPr>
  </w:style>
  <w:style w:type="character" w:customStyle="1" w:styleId="BodyTextChar8">
    <w:name w:val="Body Text Char8"/>
    <w:aliases w:val="Основной текст Знак Знак Знак Знак Char8,Основной текст Знак Знак Знак Char8,Основной текст Знак Знак Знак Знак Знак Знак Char8,Основной текст Знак2 Char8,Основной текст Знак Знак Char8,Основной текст Знак Знак Знак Знак1 Знак1 Char8"/>
    <w:uiPriority w:val="99"/>
    <w:semiHidden/>
    <w:locked/>
    <w:rPr>
      <w:rFonts w:cs="Times New Roman"/>
      <w:sz w:val="24"/>
      <w:szCs w:val="24"/>
    </w:rPr>
  </w:style>
  <w:style w:type="character" w:customStyle="1" w:styleId="BodyTextChar7">
    <w:name w:val="Body Text Char7"/>
    <w:aliases w:val="Основной текст Знак Знак Знак Знак Char7,Основной текст Знак Знак Знак Char7,Основной текст Знак Знак Знак Знак Знак Знак Char7,Основной текст Знак2 Char7,Основной текст Знак Знак Char7,Основной текст Знак Знак Знак Знак1 Знак1 Char7"/>
    <w:uiPriority w:val="99"/>
    <w:semiHidden/>
    <w:locked/>
    <w:rPr>
      <w:rFonts w:cs="Times New Roman"/>
      <w:sz w:val="24"/>
      <w:szCs w:val="24"/>
    </w:rPr>
  </w:style>
  <w:style w:type="character" w:customStyle="1" w:styleId="BodyTextChar6">
    <w:name w:val="Body Text Char6"/>
    <w:aliases w:val="Основной текст Знак Знак Знак Знак Char6,Основной текст Знак Знак Знак Char6,Основной текст Знак Знак Знак Знак Знак Знак Char6,Основной текст Знак2 Char6,Основной текст Знак Знак Char6,Основной текст Знак Знак Знак Знак1 Знак1 Char6"/>
    <w:uiPriority w:val="99"/>
    <w:semiHidden/>
    <w:locked/>
    <w:rPr>
      <w:rFonts w:cs="Times New Roman"/>
      <w:sz w:val="24"/>
      <w:szCs w:val="24"/>
    </w:rPr>
  </w:style>
  <w:style w:type="character" w:customStyle="1" w:styleId="BodyTextChar5">
    <w:name w:val="Body Text Char5"/>
    <w:aliases w:val="Основной текст Знак Знак Знак Знак Char5,Основной текст Знак Знак Знак Char5,Основной текст Знак Знак Знак Знак Знак Знак Char5,Основной текст Знак2 Char5,Основной текст Знак Знак Char5,Основной текст Знак Знак Знак Знак1 Знак1 Char5"/>
    <w:uiPriority w:val="99"/>
    <w:semiHidden/>
    <w:locked/>
    <w:rPr>
      <w:rFonts w:cs="Times New Roman"/>
      <w:sz w:val="24"/>
      <w:szCs w:val="24"/>
    </w:rPr>
  </w:style>
  <w:style w:type="character" w:customStyle="1" w:styleId="BodyTextChar4">
    <w:name w:val="Body Text Char4"/>
    <w:aliases w:val="Основной текст Знак Знак Знак Знак Char4,Основной текст Знак Знак Знак Char4,Основной текст Знак Знак Знак Знак Знак Знак Char4,Основной текст Знак2 Char4,Основной текст Знак Знак Char4,Основной текст Знак Знак Знак Знак1 Знак1 Char4"/>
    <w:uiPriority w:val="99"/>
    <w:semiHidden/>
    <w:locked/>
    <w:rPr>
      <w:rFonts w:cs="Times New Roman"/>
      <w:sz w:val="24"/>
      <w:szCs w:val="24"/>
    </w:rPr>
  </w:style>
  <w:style w:type="character" w:customStyle="1" w:styleId="BodyTextChar3">
    <w:name w:val="Body Text Char3"/>
    <w:aliases w:val="Основной текст Знак Знак Знак Знак Char3,Основной текст Знак Знак Знак Char3,Основной текст Знак Знак Знак Знак Знак Знак Char3,Основной текст Знак2 Char3,Основной текст Знак Знак Char3,Основной текст Знак Знак Знак Знак1 Знак1 Char3"/>
    <w:uiPriority w:val="99"/>
    <w:semiHidden/>
    <w:locked/>
    <w:rPr>
      <w:rFonts w:cs="Times New Roman"/>
      <w:sz w:val="24"/>
      <w:szCs w:val="24"/>
    </w:rPr>
  </w:style>
  <w:style w:type="character" w:customStyle="1" w:styleId="BodyTextChar2">
    <w:name w:val="Body Text Char2"/>
    <w:aliases w:val="Основной текст Знак Знак Знак Знак Char2,Основной текст Знак Знак Знак Char2,Основной текст Знак Знак Знак Знак Знак Знак Char2,Основной текст Знак2 Char2,Основной текст Знак Знак Char2,Основной текст Знак Знак Знак Знак1 Знак1 Char2"/>
    <w:uiPriority w:val="99"/>
    <w:semiHidden/>
    <w:locked/>
    <w:rPr>
      <w:rFonts w:cs="Times New Roman"/>
      <w:sz w:val="24"/>
      <w:szCs w:val="24"/>
    </w:rPr>
  </w:style>
  <w:style w:type="paragraph" w:styleId="23">
    <w:name w:val="Body Text Indent 2"/>
    <w:basedOn w:val="a3"/>
    <w:link w:val="24"/>
    <w:uiPriority w:val="99"/>
    <w:pPr>
      <w:ind w:firstLine="708"/>
      <w:jc w:val="both"/>
    </w:pPr>
  </w:style>
  <w:style w:type="character" w:customStyle="1" w:styleId="24">
    <w:name w:val="Основной текст с отступом 2 Знак"/>
    <w:basedOn w:val="a5"/>
    <w:link w:val="23"/>
    <w:uiPriority w:val="99"/>
    <w:rPr>
      <w:sz w:val="24"/>
      <w:szCs w:val="24"/>
    </w:rPr>
  </w:style>
  <w:style w:type="paragraph" w:styleId="25">
    <w:name w:val="Body Text 2"/>
    <w:basedOn w:val="a3"/>
    <w:link w:val="26"/>
    <w:pPr>
      <w:jc w:val="both"/>
    </w:pPr>
  </w:style>
  <w:style w:type="character" w:customStyle="1" w:styleId="26">
    <w:name w:val="Основной текст 2 Знак"/>
    <w:basedOn w:val="a5"/>
    <w:link w:val="25"/>
    <w:rPr>
      <w:sz w:val="24"/>
      <w:szCs w:val="24"/>
    </w:rPr>
  </w:style>
  <w:style w:type="character" w:styleId="aff5">
    <w:name w:val="page number"/>
    <w:rPr>
      <w:rFonts w:cs="Times New Roman"/>
    </w:rPr>
  </w:style>
  <w:style w:type="paragraph" w:customStyle="1" w:styleId="FR2">
    <w:name w:val="FR2"/>
    <w:uiPriority w:val="99"/>
    <w:pPr>
      <w:widowControl w:val="0"/>
      <w:autoSpaceDE w:val="0"/>
      <w:autoSpaceDN w:val="0"/>
      <w:adjustRightInd w:val="0"/>
      <w:ind w:left="5480"/>
    </w:pPr>
    <w:rPr>
      <w:rFonts w:ascii="Arial" w:hAnsi="Arial" w:cs="Arial"/>
      <w:b/>
      <w:bCs/>
      <w:i/>
      <w:iCs/>
      <w:sz w:val="40"/>
      <w:szCs w:val="40"/>
    </w:rPr>
  </w:style>
  <w:style w:type="character" w:styleId="aff6">
    <w:name w:val="Emphasis"/>
    <w:uiPriority w:val="20"/>
    <w:qFormat/>
    <w:rPr>
      <w:rFonts w:cs="Times New Roman"/>
      <w:i/>
      <w:iCs/>
    </w:rPr>
  </w:style>
  <w:style w:type="character" w:customStyle="1" w:styleId="61">
    <w:name w:val="Знак Знак6"/>
    <w:uiPriority w:val="99"/>
    <w:rPr>
      <w:rFonts w:cs="Times New Roman"/>
      <w:b/>
      <w:bCs/>
      <w:sz w:val="24"/>
      <w:szCs w:val="24"/>
      <w:lang w:val="ru-RU" w:eastAsia="ru-RU" w:bidi="ar-SA"/>
    </w:rPr>
  </w:style>
  <w:style w:type="character" w:customStyle="1" w:styleId="35">
    <w:name w:val="Знак Знак3"/>
    <w:uiPriority w:val="99"/>
    <w:rPr>
      <w:rFonts w:cs="Times New Roman"/>
      <w:sz w:val="24"/>
      <w:szCs w:val="24"/>
      <w:lang w:val="ru-RU" w:eastAsia="ru-RU" w:bidi="ar-SA"/>
    </w:rPr>
  </w:style>
  <w:style w:type="paragraph" w:customStyle="1" w:styleId="15">
    <w:name w:val="Текст1"/>
    <w:basedOn w:val="a3"/>
    <w:uiPriority w:val="99"/>
    <w:rPr>
      <w:sz w:val="26"/>
      <w:szCs w:val="20"/>
    </w:rPr>
  </w:style>
  <w:style w:type="paragraph" w:styleId="aff7">
    <w:name w:val="Document Map"/>
    <w:basedOn w:val="a3"/>
    <w:link w:val="aff8"/>
    <w:uiPriority w:val="99"/>
    <w:semiHidden/>
    <w:pPr>
      <w:shd w:val="clear" w:color="auto" w:fill="000080"/>
    </w:pPr>
    <w:rPr>
      <w:sz w:val="2"/>
      <w:szCs w:val="20"/>
    </w:rPr>
  </w:style>
  <w:style w:type="character" w:customStyle="1" w:styleId="aff8">
    <w:name w:val="Схема документа Знак"/>
    <w:basedOn w:val="a5"/>
    <w:link w:val="aff7"/>
    <w:uiPriority w:val="99"/>
    <w:semiHidden/>
    <w:rPr>
      <w:sz w:val="2"/>
      <w:shd w:val="clear" w:color="auto" w:fill="000080"/>
    </w:rPr>
  </w:style>
  <w:style w:type="paragraph" w:customStyle="1" w:styleId="41">
    <w:name w:val="заголовок 4"/>
    <w:basedOn w:val="a3"/>
    <w:next w:val="a3"/>
    <w:uiPriority w:val="99"/>
    <w:pPr>
      <w:keepNext/>
      <w:tabs>
        <w:tab w:val="left" w:pos="0"/>
      </w:tabs>
      <w:suppressAutoHyphens/>
      <w:jc w:val="center"/>
    </w:pPr>
    <w:rPr>
      <w:spacing w:val="-2"/>
      <w:szCs w:val="20"/>
    </w:rPr>
  </w:style>
  <w:style w:type="paragraph" w:customStyle="1" w:styleId="120">
    <w:name w:val="Обычный12"/>
    <w:uiPriority w:val="99"/>
    <w:pPr>
      <w:ind w:firstLine="720"/>
      <w:jc w:val="both"/>
    </w:pPr>
    <w:rPr>
      <w:sz w:val="28"/>
    </w:rPr>
  </w:style>
  <w:style w:type="paragraph" w:customStyle="1" w:styleId="16">
    <w:name w:val="заголовок 1"/>
    <w:basedOn w:val="a3"/>
    <w:next w:val="a3"/>
    <w:uiPriority w:val="99"/>
    <w:pPr>
      <w:keepNext/>
      <w:spacing w:before="240" w:after="60"/>
      <w:jc w:val="both"/>
    </w:pPr>
    <w:rPr>
      <w:rFonts w:ascii="Arial" w:hAnsi="Arial"/>
      <w:b/>
      <w:kern w:val="28"/>
      <w:sz w:val="28"/>
      <w:szCs w:val="20"/>
      <w:lang w:val="en-GB"/>
    </w:rPr>
  </w:style>
  <w:style w:type="paragraph" w:customStyle="1" w:styleId="27">
    <w:name w:val="Текст2"/>
    <w:uiPriority w:val="99"/>
    <w:pPr>
      <w:widowControl w:val="0"/>
      <w:tabs>
        <w:tab w:val="left" w:pos="360"/>
      </w:tabs>
      <w:suppressAutoHyphens/>
      <w:ind w:firstLine="900"/>
      <w:jc w:val="both"/>
    </w:pPr>
    <w:rPr>
      <w:rFonts w:eastAsia="MS Mincho"/>
      <w:spacing w:val="-2"/>
      <w:kern w:val="1"/>
      <w:sz w:val="26"/>
      <w:lang w:eastAsia="ar-SA"/>
    </w:rPr>
  </w:style>
  <w:style w:type="paragraph" w:customStyle="1" w:styleId="121">
    <w:name w:val="Заголовок 12"/>
    <w:basedOn w:val="22"/>
    <w:next w:val="22"/>
    <w:uiPriority w:val="99"/>
    <w:pPr>
      <w:keepNext/>
      <w:spacing w:before="240" w:after="60"/>
      <w:ind w:firstLine="0"/>
      <w:jc w:val="center"/>
    </w:pPr>
    <w:rPr>
      <w:b/>
      <w:kern w:val="28"/>
    </w:rPr>
  </w:style>
  <w:style w:type="paragraph" w:customStyle="1" w:styleId="36">
    <w:name w:val="Обычный3"/>
    <w:uiPriority w:val="99"/>
    <w:pPr>
      <w:ind w:firstLine="720"/>
      <w:jc w:val="both"/>
    </w:pPr>
    <w:rPr>
      <w:sz w:val="28"/>
    </w:rPr>
  </w:style>
  <w:style w:type="paragraph" w:customStyle="1" w:styleId="42">
    <w:name w:val="Обычный4"/>
    <w:uiPriority w:val="99"/>
    <w:pPr>
      <w:ind w:firstLine="720"/>
      <w:jc w:val="both"/>
    </w:pPr>
    <w:rPr>
      <w:sz w:val="28"/>
    </w:rPr>
  </w:style>
  <w:style w:type="paragraph" w:customStyle="1" w:styleId="51">
    <w:name w:val="Обычный5"/>
    <w:uiPriority w:val="99"/>
    <w:pPr>
      <w:ind w:firstLine="720"/>
      <w:jc w:val="both"/>
    </w:pPr>
    <w:rPr>
      <w:sz w:val="28"/>
    </w:rPr>
  </w:style>
  <w:style w:type="paragraph" w:customStyle="1" w:styleId="62">
    <w:name w:val="Обычный6"/>
    <w:uiPriority w:val="99"/>
    <w:pPr>
      <w:ind w:firstLine="720"/>
      <w:jc w:val="both"/>
    </w:pPr>
    <w:rPr>
      <w:sz w:val="28"/>
    </w:rPr>
  </w:style>
  <w:style w:type="paragraph" w:customStyle="1" w:styleId="71">
    <w:name w:val="Обычный7"/>
    <w:uiPriority w:val="99"/>
    <w:pPr>
      <w:ind w:firstLine="720"/>
      <w:jc w:val="both"/>
    </w:pPr>
    <w:rPr>
      <w:sz w:val="28"/>
    </w:rPr>
  </w:style>
  <w:style w:type="paragraph" w:customStyle="1" w:styleId="112">
    <w:name w:val="Обычный11"/>
    <w:uiPriority w:val="99"/>
    <w:pPr>
      <w:ind w:firstLine="720"/>
      <w:jc w:val="both"/>
    </w:pPr>
    <w:rPr>
      <w:sz w:val="28"/>
    </w:rPr>
  </w:style>
  <w:style w:type="paragraph" w:customStyle="1" w:styleId="ConsCell">
    <w:name w:val="ConsCell"/>
    <w:uiPriority w:val="99"/>
    <w:pPr>
      <w:widowControl w:val="0"/>
      <w:autoSpaceDE w:val="0"/>
      <w:autoSpaceDN w:val="0"/>
      <w:adjustRightInd w:val="0"/>
    </w:pPr>
    <w:rPr>
      <w:rFonts w:ascii="Arial" w:hAnsi="Arial" w:cs="Arial"/>
    </w:rPr>
  </w:style>
  <w:style w:type="paragraph" w:customStyle="1" w:styleId="WW-1">
    <w:name w:val="WW-Обычный1"/>
    <w:pPr>
      <w:suppressAutoHyphens/>
      <w:ind w:firstLine="720"/>
      <w:jc w:val="both"/>
    </w:pPr>
    <w:rPr>
      <w:rFonts w:eastAsia="Arial"/>
      <w:sz w:val="28"/>
      <w:lang w:eastAsia="ar-SA"/>
    </w:rPr>
  </w:style>
  <w:style w:type="paragraph" w:customStyle="1" w:styleId="Textbody">
    <w:name w:val="Text body"/>
    <w:basedOn w:val="a3"/>
    <w:pPr>
      <w:tabs>
        <w:tab w:val="left" w:pos="708"/>
      </w:tabs>
      <w:suppressAutoHyphens/>
      <w:spacing w:line="100" w:lineRule="atLeast"/>
      <w:ind w:firstLine="709"/>
      <w:jc w:val="both"/>
    </w:pPr>
    <w:rPr>
      <w:rFonts w:eastAsia="MS Mincho"/>
      <w:sz w:val="26"/>
    </w:r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BodyText">
    <w:name w:val="Body_Text"/>
    <w:pPr>
      <w:spacing w:before="60" w:after="60"/>
      <w:jc w:val="both"/>
    </w:pPr>
    <w:rPr>
      <w:color w:val="000000"/>
      <w:sz w:val="18"/>
      <w:lang w:eastAsia="en-US"/>
    </w:rPr>
  </w:style>
  <w:style w:type="paragraph" w:customStyle="1" w:styleId="Iauiue">
    <w:name w:val="Iau?iue"/>
    <w:pPr>
      <w:widowControl w:val="0"/>
    </w:pPr>
    <w:rPr>
      <w:rFonts w:ascii="Arial" w:hAnsi="Arial"/>
      <w:snapToGrid w:val="0"/>
      <w:sz w:val="24"/>
    </w:rPr>
  </w:style>
  <w:style w:type="paragraph" w:customStyle="1" w:styleId="u-2-msonormal">
    <w:name w:val="u-2-msonormal"/>
    <w:basedOn w:val="a3"/>
    <w:pPr>
      <w:spacing w:before="100" w:beforeAutospacing="1" w:after="100" w:afterAutospacing="1"/>
    </w:pPr>
  </w:style>
  <w:style w:type="paragraph" w:customStyle="1" w:styleId="ConsPlusNormal">
    <w:name w:val="ConsPlusNormal"/>
    <w:link w:val="ConsPlusNormal0"/>
    <w:pPr>
      <w:widowControl w:val="0"/>
      <w:autoSpaceDE w:val="0"/>
      <w:autoSpaceDN w:val="0"/>
      <w:adjustRightInd w:val="0"/>
      <w:ind w:firstLine="720"/>
    </w:pPr>
    <w:rPr>
      <w:rFonts w:ascii="Arial" w:hAnsi="Arial"/>
    </w:rPr>
  </w:style>
  <w:style w:type="character" w:customStyle="1" w:styleId="ConsPlusNormal0">
    <w:name w:val="ConsPlusNormal Знак"/>
    <w:link w:val="ConsPlusNormal"/>
    <w:locked/>
    <w:rPr>
      <w:rFonts w:ascii="Arial" w:hAnsi="Arial"/>
    </w:rPr>
  </w:style>
  <w:style w:type="paragraph" w:styleId="a2">
    <w:name w:val="List Number"/>
    <w:basedOn w:val="a3"/>
    <w:pPr>
      <w:numPr>
        <w:numId w:val="2"/>
      </w:numPr>
    </w:pPr>
    <w:rPr>
      <w:sz w:val="20"/>
      <w:szCs w:val="20"/>
      <w:lang w:val="en-US"/>
    </w:rPr>
  </w:style>
  <w:style w:type="paragraph" w:customStyle="1" w:styleId="aff9">
    <w:name w:val="Содержимое таблицы"/>
    <w:basedOn w:val="ac"/>
    <w:pPr>
      <w:widowControl w:val="0"/>
      <w:suppressAutoHyphens/>
      <w:spacing w:after="283"/>
      <w:ind w:firstLine="0"/>
      <w:jc w:val="left"/>
    </w:pPr>
    <w:rPr>
      <w:rFonts w:ascii="Liberation Serif" w:eastAsia="Arial Unicode MS" w:hAnsi="Liberation Serif" w:cs="Mangal"/>
      <w:sz w:val="24"/>
      <w:lang w:eastAsia="zh-CN" w:bidi="hi-IN"/>
    </w:rPr>
  </w:style>
  <w:style w:type="character" w:customStyle="1" w:styleId="-">
    <w:name w:val="Интернет-ссылка"/>
    <w:rPr>
      <w:color w:val="000080"/>
      <w:u w:val="single"/>
    </w:rPr>
  </w:style>
  <w:style w:type="paragraph" w:customStyle="1" w:styleId="affa">
    <w:name w:val="Заголовок таблицы"/>
    <w:basedOn w:val="aff9"/>
    <w:pPr>
      <w:suppressLineNumbers/>
      <w:jc w:val="center"/>
    </w:pPr>
    <w:rPr>
      <w:b/>
      <w:bCs/>
    </w:rPr>
  </w:style>
  <w:style w:type="paragraph" w:customStyle="1" w:styleId="Preformatted">
    <w:name w:val="Preformatted"/>
    <w:basedOn w:val="a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lang w:val="en-US" w:eastAsia="en-US"/>
    </w:rPr>
  </w:style>
  <w:style w:type="paragraph" w:customStyle="1" w:styleId="Standard">
    <w:name w:val="Standard"/>
    <w:pPr>
      <w:suppressAutoHyphens/>
      <w:autoSpaceDN w:val="0"/>
      <w:textAlignment w:val="baseline"/>
    </w:pPr>
    <w:rPr>
      <w:color w:val="00000A"/>
      <w:kern w:val="3"/>
      <w:sz w:val="24"/>
      <w:szCs w:val="24"/>
    </w:rPr>
  </w:style>
  <w:style w:type="character" w:customStyle="1" w:styleId="fontstyle01">
    <w:name w:val="fontstyle01"/>
    <w:basedOn w:val="a5"/>
    <w:rPr>
      <w:rFonts w:ascii="TimesNewRoman" w:hAnsi="TimesNewRoman" w:hint="default"/>
      <w:b w:val="0"/>
      <w:bCs w:val="0"/>
      <w:i w:val="0"/>
      <w:iCs w:val="0"/>
      <w:color w:val="000000"/>
      <w:sz w:val="20"/>
      <w:szCs w:val="20"/>
    </w:rPr>
  </w:style>
  <w:style w:type="character" w:customStyle="1" w:styleId="fontstyle210">
    <w:name w:val="fontstyle21"/>
    <w:basedOn w:val="a5"/>
    <w:rPr>
      <w:rFonts w:ascii="TimesNewRoman" w:hAnsi="TimesNewRoman" w:hint="default"/>
      <w:b w:val="0"/>
      <w:bCs w:val="0"/>
      <w:i w:val="0"/>
      <w:iCs w:val="0"/>
      <w:color w:val="000000"/>
      <w:sz w:val="20"/>
      <w:szCs w:val="20"/>
    </w:rPr>
  </w:style>
  <w:style w:type="character" w:customStyle="1" w:styleId="product-specvalue-inner">
    <w:name w:val="product-spec__value-inner"/>
    <w:basedOn w:val="a5"/>
  </w:style>
  <w:style w:type="paragraph" w:customStyle="1" w:styleId="affb">
    <w:name w:val="Îáû÷íûé"/>
    <w:pPr>
      <w:widowControl w:val="0"/>
    </w:pPr>
  </w:style>
  <w:style w:type="paragraph" w:customStyle="1" w:styleId="SV">
    <w:name w:val="SV_текст"/>
    <w:basedOn w:val="a3"/>
    <w:link w:val="SV0"/>
    <w:pPr>
      <w:widowControl w:val="0"/>
      <w:suppressAutoHyphens/>
      <w:spacing w:line="360" w:lineRule="auto"/>
      <w:ind w:firstLine="709"/>
      <w:jc w:val="both"/>
    </w:pPr>
    <w:rPr>
      <w:rFonts w:eastAsia="DejaVu Sans"/>
      <w:color w:val="000000"/>
      <w:sz w:val="28"/>
      <w:szCs w:val="28"/>
      <w:lang w:eastAsia="en-US" w:bidi="en-US"/>
    </w:rPr>
  </w:style>
  <w:style w:type="paragraph" w:styleId="affc">
    <w:name w:val="caption"/>
    <w:aliases w:val="Наименование объекта,Название объекта Знак1,Название объекта Знак Знак,Название объекта Знак2 Знак Знак,Название объекта Знак Знак1 Знак Знак,Название объекта Знак1 Знак Знак Знак Знак,Название объекта Знак Знак Знак Знак Знак Знак"/>
    <w:basedOn w:val="a3"/>
    <w:next w:val="a3"/>
    <w:link w:val="affd"/>
    <w:qFormat/>
    <w:pPr>
      <w:spacing w:line="360" w:lineRule="auto"/>
      <w:jc w:val="both"/>
    </w:pPr>
    <w:rPr>
      <w:bCs/>
      <w:szCs w:val="20"/>
    </w:rPr>
  </w:style>
  <w:style w:type="character" w:customStyle="1" w:styleId="affd">
    <w:name w:val="Название объекта Знак"/>
    <w:aliases w:val="Наименование объекта Знак,Название объекта Знак1 Знак,Название объекта Знак Знак Знак,Название объекта Знак2 Знак Знак Знак,Название объекта Знак Знак1 Знак Знак Знак,Название объекта Знак1 Знак Знак Знак Знак Знак"/>
    <w:link w:val="affc"/>
    <w:locked/>
    <w:rPr>
      <w:bCs/>
      <w:sz w:val="24"/>
    </w:rPr>
  </w:style>
  <w:style w:type="paragraph" w:customStyle="1" w:styleId="affe">
    <w:name w:val="обычный"/>
    <w:basedOn w:val="a3"/>
    <w:link w:val="afff"/>
    <w:qFormat/>
    <w:pPr>
      <w:spacing w:line="288" w:lineRule="auto"/>
      <w:ind w:firstLine="709"/>
      <w:jc w:val="both"/>
    </w:pPr>
  </w:style>
  <w:style w:type="character" w:customStyle="1" w:styleId="afff">
    <w:name w:val="обычный Знак"/>
    <w:link w:val="affe"/>
    <w:rPr>
      <w:sz w:val="24"/>
      <w:szCs w:val="24"/>
    </w:rPr>
  </w:style>
  <w:style w:type="paragraph" w:customStyle="1" w:styleId="17">
    <w:name w:val="Обычный 1"/>
    <w:basedOn w:val="a3"/>
    <w:link w:val="18"/>
    <w:pPr>
      <w:spacing w:line="360" w:lineRule="auto"/>
      <w:ind w:firstLine="709"/>
      <w:jc w:val="both"/>
    </w:pPr>
    <w:rPr>
      <w:color w:val="000000"/>
      <w:sz w:val="28"/>
      <w:lang w:val="x-none" w:eastAsia="x-none"/>
    </w:rPr>
  </w:style>
  <w:style w:type="character" w:customStyle="1" w:styleId="18">
    <w:name w:val="Обычный 1 Знак"/>
    <w:link w:val="17"/>
    <w:rPr>
      <w:color w:val="000000"/>
      <w:sz w:val="28"/>
      <w:szCs w:val="24"/>
      <w:lang w:val="x-none" w:eastAsia="x-none"/>
    </w:rPr>
  </w:style>
  <w:style w:type="paragraph" w:customStyle="1" w:styleId="afff0">
    <w:name w:val="Обычный ГОСТ"/>
    <w:link w:val="afff1"/>
    <w:qFormat/>
    <w:pPr>
      <w:spacing w:line="360" w:lineRule="auto"/>
      <w:ind w:firstLine="709"/>
      <w:jc w:val="both"/>
    </w:pPr>
    <w:rPr>
      <w:noProof/>
      <w:sz w:val="28"/>
      <w:szCs w:val="36"/>
    </w:rPr>
  </w:style>
  <w:style w:type="character" w:customStyle="1" w:styleId="afff1">
    <w:name w:val="Обычный ГОСТ Знак"/>
    <w:link w:val="afff0"/>
    <w:rPr>
      <w:noProof/>
      <w:sz w:val="28"/>
      <w:szCs w:val="36"/>
    </w:rPr>
  </w:style>
  <w:style w:type="paragraph" w:customStyle="1" w:styleId="122">
    <w:name w:val="Таблица левый 12"/>
    <w:basedOn w:val="a3"/>
    <w:qFormat/>
    <w:rPr>
      <w:color w:val="000000"/>
      <w:szCs w:val="20"/>
    </w:rPr>
  </w:style>
  <w:style w:type="paragraph" w:customStyle="1" w:styleId="afff2">
    <w:name w:val="Таблица шапка"/>
    <w:basedOn w:val="SV"/>
    <w:qFormat/>
    <w:pPr>
      <w:spacing w:line="288" w:lineRule="auto"/>
      <w:ind w:firstLine="0"/>
      <w:jc w:val="center"/>
    </w:pPr>
    <w:rPr>
      <w:b/>
      <w:sz w:val="24"/>
      <w:szCs w:val="24"/>
    </w:rPr>
  </w:style>
  <w:style w:type="paragraph" w:customStyle="1" w:styleId="1">
    <w:name w:val="Стиль1"/>
    <w:basedOn w:val="SV"/>
    <w:link w:val="19"/>
    <w:qFormat/>
    <w:pPr>
      <w:numPr>
        <w:numId w:val="7"/>
      </w:numPr>
      <w:tabs>
        <w:tab w:val="left" w:pos="1134"/>
      </w:tabs>
      <w:spacing w:line="288" w:lineRule="auto"/>
    </w:pPr>
    <w:rPr>
      <w:sz w:val="24"/>
      <w:szCs w:val="24"/>
    </w:rPr>
  </w:style>
  <w:style w:type="character" w:styleId="afff3">
    <w:name w:val="Subtle Emphasis"/>
    <w:basedOn w:val="a5"/>
    <w:uiPriority w:val="19"/>
    <w:qFormat/>
    <w:rPr>
      <w:i/>
      <w:iCs/>
      <w:color w:val="808080" w:themeColor="text1" w:themeTint="7F"/>
    </w:rPr>
  </w:style>
  <w:style w:type="character" w:customStyle="1" w:styleId="SV0">
    <w:name w:val="SV_текст Знак"/>
    <w:basedOn w:val="a5"/>
    <w:link w:val="SV"/>
    <w:rPr>
      <w:rFonts w:eastAsia="DejaVu Sans"/>
      <w:color w:val="000000"/>
      <w:sz w:val="28"/>
      <w:szCs w:val="28"/>
      <w:lang w:eastAsia="en-US" w:bidi="en-US"/>
    </w:rPr>
  </w:style>
  <w:style w:type="character" w:customStyle="1" w:styleId="19">
    <w:name w:val="Стиль1 Знак"/>
    <w:basedOn w:val="SV0"/>
    <w:link w:val="1"/>
    <w:rPr>
      <w:rFonts w:eastAsia="DejaVu Sans"/>
      <w:color w:val="000000"/>
      <w:sz w:val="24"/>
      <w:szCs w:val="24"/>
      <w:lang w:eastAsia="en-US" w:bidi="en-US"/>
    </w:rPr>
  </w:style>
  <w:style w:type="character" w:styleId="afff4">
    <w:name w:val="FollowedHyperlink"/>
    <w:basedOn w:val="a5"/>
    <w:uiPriority w:val="99"/>
    <w:semiHidden/>
    <w:unhideWhenUsed/>
    <w:rPr>
      <w:color w:val="800080"/>
      <w:u w:val="single"/>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4">
    <w:name w:val="xl64"/>
    <w:basedOn w:val="a3"/>
    <w:pPr>
      <w:spacing w:before="100" w:beforeAutospacing="1" w:after="100" w:afterAutospacing="1"/>
    </w:p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6">
    <w:name w:val="xl66"/>
    <w:basedOn w:val="a3"/>
    <w:pPr>
      <w:spacing w:before="100" w:beforeAutospacing="1" w:after="100" w:afterAutospacing="1"/>
      <w:jc w:val="center"/>
    </w:pPr>
  </w:style>
  <w:style w:type="paragraph" w:customStyle="1" w:styleId="xl67">
    <w:name w:val="xl67"/>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9">
    <w:name w:val="xl69"/>
    <w:basedOn w:val="a3"/>
    <w:pPr>
      <w:spacing w:before="100" w:beforeAutospacing="1" w:after="100" w:afterAutospacing="1"/>
      <w:textAlignment w:val="center"/>
    </w:p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74">
    <w:name w:val="xl74"/>
    <w:basedOn w:val="a3"/>
    <w:pPr>
      <w:spacing w:before="100" w:beforeAutospacing="1" w:after="100" w:afterAutospacing="1"/>
      <w:jc w:val="center"/>
      <w:textAlignment w:val="center"/>
    </w:p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b/>
      <w:bCs/>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8">
    <w:name w:val="xl78"/>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79">
    <w:name w:val="xl79"/>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b/>
      <w:bCs/>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7">
    <w:name w:val="xl87"/>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8">
    <w:name w:val="xl88"/>
    <w:basedOn w:val="a3"/>
    <w:pPr>
      <w:spacing w:before="100" w:beforeAutospacing="1" w:after="100" w:afterAutospacing="1"/>
      <w:textAlignment w:val="center"/>
    </w:p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styleId="afff5">
    <w:name w:val="No Spacing"/>
    <w:aliases w:val="Стиль 3"/>
    <w:link w:val="afff6"/>
    <w:uiPriority w:val="1"/>
    <w:qFormat/>
    <w:pPr>
      <w:spacing w:line="360" w:lineRule="auto"/>
      <w:ind w:firstLine="709"/>
      <w:jc w:val="both"/>
    </w:pPr>
    <w:rPr>
      <w:sz w:val="24"/>
      <w:szCs w:val="24"/>
      <w:lang w:eastAsia="en-US"/>
    </w:rPr>
  </w:style>
  <w:style w:type="character" w:customStyle="1" w:styleId="afff6">
    <w:name w:val="Без интервала Знак"/>
    <w:aliases w:val="Стиль 3 Знак"/>
    <w:link w:val="afff5"/>
    <w:uiPriority w:val="1"/>
    <w:rPr>
      <w:sz w:val="24"/>
      <w:szCs w:val="24"/>
      <w:lang w:eastAsia="en-US"/>
    </w:rPr>
  </w:style>
  <w:style w:type="paragraph" w:customStyle="1" w:styleId="111">
    <w:name w:val="Стиль Заголовок 1 + 11 пт"/>
    <w:basedOn w:val="10"/>
    <w:pPr>
      <w:numPr>
        <w:numId w:val="15"/>
      </w:numPr>
      <w:tabs>
        <w:tab w:val="clear" w:pos="3780"/>
        <w:tab w:val="num" w:pos="360"/>
      </w:tabs>
      <w:spacing w:before="360" w:after="120"/>
      <w:ind w:left="0" w:firstLine="0"/>
      <w:jc w:val="center"/>
    </w:pPr>
    <w:rPr>
      <w:rFonts w:ascii="Times New Roman" w:hAnsi="Times New Roman" w:cs="Times New Roman"/>
      <w:kern w:val="0"/>
      <w:sz w:val="22"/>
      <w:szCs w:val="20"/>
    </w:rPr>
  </w:style>
  <w:style w:type="paragraph" w:customStyle="1" w:styleId="a0">
    <w:name w:val="статьи договора"/>
    <w:basedOn w:val="111"/>
    <w:pPr>
      <w:keepNext w:val="0"/>
      <w:widowControl w:val="0"/>
      <w:numPr>
        <w:ilvl w:val="1"/>
      </w:numPr>
      <w:tabs>
        <w:tab w:val="clear" w:pos="792"/>
        <w:tab w:val="num" w:pos="360"/>
      </w:tabs>
      <w:spacing w:before="0" w:after="60"/>
      <w:jc w:val="both"/>
      <w:outlineLvl w:val="1"/>
    </w:pPr>
    <w:rPr>
      <w:b w:val="0"/>
      <w:bCs w:val="0"/>
      <w:szCs w:val="22"/>
    </w:rPr>
  </w:style>
  <w:style w:type="paragraph" w:customStyle="1" w:styleId="a1">
    <w:name w:val="подпункты договора"/>
    <w:basedOn w:val="a0"/>
    <w:pPr>
      <w:numPr>
        <w:ilvl w:val="2"/>
      </w:numPr>
      <w:tabs>
        <w:tab w:val="clear" w:pos="720"/>
        <w:tab w:val="num" w:pos="360"/>
      </w:tabs>
    </w:pPr>
    <w:rPr>
      <w:bCs/>
    </w:rPr>
  </w:style>
  <w:style w:type="paragraph" w:styleId="43">
    <w:name w:val="toc 4"/>
    <w:basedOn w:val="a3"/>
    <w:next w:val="a3"/>
    <w:autoRedefine/>
    <w:semiHidden/>
    <w:pPr>
      <w:ind w:left="720"/>
    </w:pPr>
    <w:rPr>
      <w:rFonts w:asciiTheme="minorHAnsi" w:hAnsiTheme="minorHAnsi"/>
      <w:sz w:val="18"/>
      <w:szCs w:val="18"/>
    </w:rPr>
  </w:style>
  <w:style w:type="paragraph" w:customStyle="1" w:styleId="44">
    <w:name w:val="Название 4"/>
    <w:basedOn w:val="a3"/>
    <w:pPr>
      <w:jc w:val="center"/>
    </w:pPr>
    <w:rPr>
      <w:b/>
      <w:sz w:val="40"/>
      <w:szCs w:val="20"/>
    </w:rPr>
  </w:style>
  <w:style w:type="paragraph" w:styleId="afff7">
    <w:name w:val="TOC Heading"/>
    <w:basedOn w:val="10"/>
    <w:next w:val="a3"/>
    <w:uiPriority w:val="39"/>
    <w:unhideWhenUsed/>
    <w:qFormat/>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28">
    <w:name w:val="toc 2"/>
    <w:basedOn w:val="a3"/>
    <w:next w:val="a3"/>
    <w:autoRedefine/>
    <w:uiPriority w:val="39"/>
    <w:unhideWhenUsed/>
    <w:pPr>
      <w:ind w:left="240"/>
    </w:pPr>
    <w:rPr>
      <w:rFonts w:asciiTheme="minorHAnsi" w:hAnsiTheme="minorHAnsi"/>
      <w:smallCaps/>
      <w:sz w:val="20"/>
      <w:szCs w:val="20"/>
    </w:rPr>
  </w:style>
  <w:style w:type="paragraph" w:styleId="1a">
    <w:name w:val="toc 1"/>
    <w:basedOn w:val="a3"/>
    <w:next w:val="a3"/>
    <w:autoRedefine/>
    <w:uiPriority w:val="39"/>
    <w:unhideWhenUsed/>
    <w:pPr>
      <w:spacing w:before="120" w:after="120"/>
    </w:pPr>
    <w:rPr>
      <w:rFonts w:asciiTheme="minorHAnsi" w:hAnsiTheme="minorHAnsi"/>
      <w:b/>
      <w:bCs/>
      <w:caps/>
      <w:sz w:val="20"/>
      <w:szCs w:val="20"/>
    </w:rPr>
  </w:style>
  <w:style w:type="paragraph" w:styleId="37">
    <w:name w:val="toc 3"/>
    <w:basedOn w:val="a3"/>
    <w:next w:val="a3"/>
    <w:autoRedefine/>
    <w:uiPriority w:val="39"/>
    <w:unhideWhenUsed/>
    <w:pPr>
      <w:ind w:left="480"/>
    </w:pPr>
    <w:rPr>
      <w:rFonts w:asciiTheme="minorHAnsi" w:hAnsiTheme="minorHAnsi"/>
      <w:i/>
      <w:iCs/>
      <w:sz w:val="20"/>
      <w:szCs w:val="20"/>
    </w:rPr>
  </w:style>
  <w:style w:type="paragraph" w:styleId="91">
    <w:name w:val="toc 9"/>
    <w:basedOn w:val="a3"/>
    <w:next w:val="a3"/>
    <w:autoRedefine/>
    <w:uiPriority w:val="39"/>
    <w:unhideWhenUsed/>
    <w:pPr>
      <w:ind w:left="1920"/>
    </w:pPr>
    <w:rPr>
      <w:rFonts w:asciiTheme="minorHAnsi" w:hAnsiTheme="minorHAnsi"/>
      <w:sz w:val="18"/>
      <w:szCs w:val="18"/>
    </w:rPr>
  </w:style>
  <w:style w:type="paragraph" w:styleId="52">
    <w:name w:val="toc 5"/>
    <w:basedOn w:val="a3"/>
    <w:next w:val="a3"/>
    <w:autoRedefine/>
    <w:uiPriority w:val="39"/>
    <w:unhideWhenUsed/>
    <w:pPr>
      <w:ind w:left="960"/>
    </w:pPr>
    <w:rPr>
      <w:rFonts w:asciiTheme="minorHAnsi" w:hAnsiTheme="minorHAnsi"/>
      <w:sz w:val="18"/>
      <w:szCs w:val="18"/>
    </w:rPr>
  </w:style>
  <w:style w:type="paragraph" w:styleId="63">
    <w:name w:val="toc 6"/>
    <w:basedOn w:val="a3"/>
    <w:next w:val="a3"/>
    <w:autoRedefine/>
    <w:uiPriority w:val="39"/>
    <w:unhideWhenUsed/>
    <w:pPr>
      <w:ind w:left="1200"/>
    </w:pPr>
    <w:rPr>
      <w:rFonts w:asciiTheme="minorHAnsi" w:hAnsiTheme="minorHAnsi"/>
      <w:sz w:val="18"/>
      <w:szCs w:val="18"/>
    </w:rPr>
  </w:style>
  <w:style w:type="paragraph" w:styleId="72">
    <w:name w:val="toc 7"/>
    <w:basedOn w:val="a3"/>
    <w:next w:val="a3"/>
    <w:autoRedefine/>
    <w:uiPriority w:val="39"/>
    <w:unhideWhenUsed/>
    <w:pPr>
      <w:ind w:left="1440"/>
    </w:pPr>
    <w:rPr>
      <w:rFonts w:asciiTheme="minorHAnsi" w:hAnsiTheme="minorHAnsi"/>
      <w:sz w:val="18"/>
      <w:szCs w:val="18"/>
    </w:rPr>
  </w:style>
  <w:style w:type="paragraph" w:styleId="81">
    <w:name w:val="toc 8"/>
    <w:basedOn w:val="a3"/>
    <w:next w:val="a3"/>
    <w:autoRedefine/>
    <w:uiPriority w:val="39"/>
    <w:unhideWhenUsed/>
    <w:pPr>
      <w:ind w:left="1680"/>
    </w:pPr>
    <w:rPr>
      <w:rFonts w:asciiTheme="minorHAnsi" w:hAnsiTheme="minorHAnsi"/>
      <w:sz w:val="18"/>
      <w:szCs w:val="18"/>
    </w:rPr>
  </w:style>
  <w:style w:type="paragraph" w:customStyle="1" w:styleId="msonormal0">
    <w:name w:val="msonormal"/>
    <w:basedOn w:val="a3"/>
    <w:pPr>
      <w:spacing w:before="100" w:beforeAutospacing="1" w:after="100" w:afterAutospacing="1"/>
    </w:pPr>
  </w:style>
  <w:style w:type="paragraph" w:customStyle="1" w:styleId="font5">
    <w:name w:val="font5"/>
    <w:basedOn w:val="a3"/>
    <w:pPr>
      <w:spacing w:before="100" w:beforeAutospacing="1" w:after="100" w:afterAutospacing="1"/>
    </w:pPr>
    <w:rPr>
      <w:color w:val="3535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010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hyperlink" Target="http://tools.ietf.org/html/rfc3323" TargetMode="External"/><Relationship Id="rId26" Type="http://schemas.openxmlformats.org/officeDocument/2006/relationships/hyperlink" Target="http://tools.ietf.org/html/rfc5168" TargetMode="External"/><Relationship Id="rId39" Type="http://schemas.openxmlformats.org/officeDocument/2006/relationships/hyperlink" Target="http://tools.ietf.org/html/rfc3555" TargetMode="External"/><Relationship Id="rId21" Type="http://schemas.openxmlformats.org/officeDocument/2006/relationships/hyperlink" Target="http://tools.ietf.org/html/rfc3262" TargetMode="External"/><Relationship Id="rId34" Type="http://schemas.openxmlformats.org/officeDocument/2006/relationships/hyperlink" Target="http://tools.ietf.org/html/rfc3372" TargetMode="External"/><Relationship Id="rId42" Type="http://schemas.openxmlformats.org/officeDocument/2006/relationships/hyperlink" Target="http://www.cisco.com/en/US/docs/ios-xml/ios/voice/sip/configuration/12-4t/voi-sip-dtmf.html" TargetMode="External"/><Relationship Id="rId47" Type="http://schemas.openxmlformats.org/officeDocument/2006/relationships/hyperlink" Target="http://tools.ietf.org/html/rfc1157" TargetMode="External"/><Relationship Id="rId50" Type="http://schemas.openxmlformats.org/officeDocument/2006/relationships/hyperlink" Target="http://tools.ietf.org/id/draft-sterman-aaa-sip-01.txt" TargetMode="External"/><Relationship Id="rId55" Type="http://schemas.openxmlformats.org/officeDocument/2006/relationships/hyperlink" Target="http://tools.ietf.org/html/rfc5080"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tools.ietf.org/html/rfc3326" TargetMode="External"/><Relationship Id="rId29" Type="http://schemas.openxmlformats.org/officeDocument/2006/relationships/hyperlink" Target="http://tools.ietf.org/html/draft-mahy-iptel-cpc-06" TargetMode="External"/><Relationship Id="rId11" Type="http://schemas.openxmlformats.org/officeDocument/2006/relationships/image" Target="media/image4.png"/><Relationship Id="rId24" Type="http://schemas.openxmlformats.org/officeDocument/2006/relationships/hyperlink" Target="http://tools.ietf.org/html/rfc3515" TargetMode="External"/><Relationship Id="rId32" Type="http://schemas.openxmlformats.org/officeDocument/2006/relationships/hyperlink" Target="http://tools.ietf.org/html/rfc2617" TargetMode="External"/><Relationship Id="rId37" Type="http://schemas.openxmlformats.org/officeDocument/2006/relationships/hyperlink" Target="http://tools.ietf.org/html/rfc3264" TargetMode="External"/><Relationship Id="rId40" Type="http://schemas.openxmlformats.org/officeDocument/2006/relationships/hyperlink" Target="http://tools.ietf.org/html/rfc4566" TargetMode="External"/><Relationship Id="rId45" Type="http://schemas.openxmlformats.org/officeDocument/2006/relationships/hyperlink" Target="http://www.rfc-editor.org/rfc/rfc4666.txt" TargetMode="External"/><Relationship Id="rId53" Type="http://schemas.openxmlformats.org/officeDocument/2006/relationships/hyperlink" Target="http://tools.ietf.org/html/rfc3576" TargetMode="External"/><Relationship Id="rId58"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http://tools.ietf.org/html/rfc3324" TargetMode="External"/><Relationship Id="rId14" Type="http://schemas.openxmlformats.org/officeDocument/2006/relationships/image" Target="media/image7.png"/><Relationship Id="rId22" Type="http://schemas.openxmlformats.org/officeDocument/2006/relationships/hyperlink" Target="http://tools.ietf.org/html/rfc3265" TargetMode="External"/><Relationship Id="rId27" Type="http://schemas.openxmlformats.org/officeDocument/2006/relationships/hyperlink" Target="http://tools.ietf.org/html/rfc5806" TargetMode="External"/><Relationship Id="rId30" Type="http://schemas.openxmlformats.org/officeDocument/2006/relationships/hyperlink" Target="http://www.dialogic.com/webhelp/IMG1010/10.5.1/WebHelp/Description/Interworking/SIP_ISUP_OLI.htm" TargetMode="External"/><Relationship Id="rId35" Type="http://schemas.openxmlformats.org/officeDocument/2006/relationships/hyperlink" Target="http://tools.ietf.org/html/rfc3398" TargetMode="External"/><Relationship Id="rId43" Type="http://schemas.openxmlformats.org/officeDocument/2006/relationships/hyperlink" Target="http://tools.ietf.org/html/rfc3550" TargetMode="External"/><Relationship Id="rId48" Type="http://schemas.openxmlformats.org/officeDocument/2006/relationships/hyperlink" Target="http://tools.ietf.org/html/rfc1901" TargetMode="External"/><Relationship Id="rId56" Type="http://schemas.openxmlformats.org/officeDocument/2006/relationships/hyperlink" Target="http://tools.ietf.org/html/rfc3761" TargetMode="External"/><Relationship Id="rId8" Type="http://schemas.openxmlformats.org/officeDocument/2006/relationships/image" Target="media/image1.png"/><Relationship Id="rId51" Type="http://schemas.openxmlformats.org/officeDocument/2006/relationships/hyperlink" Target="http://tools.ietf.org/html/rfc2865" TargetMode="Externa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hyperlink" Target="http://tools.ietf.org/html/rfc2976" TargetMode="External"/><Relationship Id="rId25" Type="http://schemas.openxmlformats.org/officeDocument/2006/relationships/hyperlink" Target="http://tools.ietf.org/html/rfc3581" TargetMode="External"/><Relationship Id="rId33" Type="http://schemas.openxmlformats.org/officeDocument/2006/relationships/hyperlink" Target="http://tools.ietf.org/html/rfc3204" TargetMode="External"/><Relationship Id="rId38" Type="http://schemas.openxmlformats.org/officeDocument/2006/relationships/hyperlink" Target="http://tools.ietf.org/html/rfc3551" TargetMode="External"/><Relationship Id="rId46" Type="http://schemas.openxmlformats.org/officeDocument/2006/relationships/hyperlink" Target="http://www.rfc-editor.org/rfc/rfc3435.txt" TargetMode="External"/><Relationship Id="rId59" Type="http://schemas.openxmlformats.org/officeDocument/2006/relationships/hyperlink" Target="http://www.dkc.ru/ru/catalog/9_krepezh/CM350003/" TargetMode="External"/><Relationship Id="rId20" Type="http://schemas.openxmlformats.org/officeDocument/2006/relationships/hyperlink" Target="http://tools.ietf.org/html/rfc3325" TargetMode="External"/><Relationship Id="rId41" Type="http://schemas.openxmlformats.org/officeDocument/2006/relationships/hyperlink" Target="http://tools.ietf.org/html/rfc2833" TargetMode="External"/><Relationship Id="rId54" Type="http://schemas.openxmlformats.org/officeDocument/2006/relationships/hyperlink" Target="http://tools.ietf.org/html/rfc3580"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tools.ietf.org/html/rfc3261" TargetMode="External"/><Relationship Id="rId23" Type="http://schemas.openxmlformats.org/officeDocument/2006/relationships/hyperlink" Target="http://tools.ietf.org/html/rfc3311" TargetMode="External"/><Relationship Id="rId28" Type="http://schemas.openxmlformats.org/officeDocument/2006/relationships/hyperlink" Target="http://www.cisco.com/en/US/docs/ios/voice/sip/configuration/guide/sip_cg-msg_tmr_rspns.html" TargetMode="External"/><Relationship Id="rId36" Type="http://schemas.openxmlformats.org/officeDocument/2006/relationships/hyperlink" Target="http://www.itu.int/rec/T-REC-Q.1912.5/en" TargetMode="External"/><Relationship Id="rId49" Type="http://schemas.openxmlformats.org/officeDocument/2006/relationships/hyperlink" Target="http://tools.ietf.org/id/draft-sterman-aaa-sip-00.txt" TargetMode="External"/><Relationship Id="rId57" Type="http://schemas.openxmlformats.org/officeDocument/2006/relationships/footer" Target="footer1.xml"/><Relationship Id="rId10" Type="http://schemas.openxmlformats.org/officeDocument/2006/relationships/image" Target="media/image3.png"/><Relationship Id="rId31" Type="http://schemas.openxmlformats.org/officeDocument/2006/relationships/hyperlink" Target="http://tools.ietf.org/html/rfc2069" TargetMode="External"/><Relationship Id="rId44" Type="http://schemas.openxmlformats.org/officeDocument/2006/relationships/hyperlink" Target="http://tools.ietf.org/html/rfc3551" TargetMode="External"/><Relationship Id="rId52" Type="http://schemas.openxmlformats.org/officeDocument/2006/relationships/hyperlink" Target="http://tools.ietf.org/html/rfc2866" TargetMode="External"/><Relationship Id="rId60" Type="http://schemas.openxmlformats.org/officeDocument/2006/relationships/hyperlink" Target="http://www.dkc.ru/ru/catalog/9_krepezh/CM350003/"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C46768-A200-4C18-A6A7-89B7B7E07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136</Pages>
  <Words>40520</Words>
  <Characters>230968</Characters>
  <Application>Microsoft Office Word</Application>
  <DocSecurity>0</DocSecurity>
  <Lines>1924</Lines>
  <Paragraphs>541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270947</CharactersWithSpaces>
  <SharedDoc>false</SharedDoc>
  <HLinks>
    <vt:vector size="48" baseType="variant">
      <vt:variant>
        <vt:i4>3866672</vt:i4>
      </vt:variant>
      <vt:variant>
        <vt:i4>21</vt:i4>
      </vt:variant>
      <vt:variant>
        <vt:i4>0</vt:i4>
      </vt:variant>
      <vt:variant>
        <vt:i4>5</vt:i4>
      </vt:variant>
      <vt:variant>
        <vt:lpwstr>http://www.etzp.rzd.ru/</vt:lpwstr>
      </vt:variant>
      <vt:variant>
        <vt:lpwstr/>
      </vt:variant>
      <vt:variant>
        <vt:i4>3866672</vt:i4>
      </vt:variant>
      <vt:variant>
        <vt:i4>18</vt:i4>
      </vt:variant>
      <vt:variant>
        <vt:i4>0</vt:i4>
      </vt:variant>
      <vt:variant>
        <vt:i4>5</vt:i4>
      </vt:variant>
      <vt:variant>
        <vt:lpwstr>http://www.etzp.rzd.ru/</vt:lpwstr>
      </vt:variant>
      <vt:variant>
        <vt:lpwstr/>
      </vt:variant>
      <vt:variant>
        <vt:i4>3866672</vt:i4>
      </vt:variant>
      <vt:variant>
        <vt:i4>15</vt:i4>
      </vt:variant>
      <vt:variant>
        <vt:i4>0</vt:i4>
      </vt:variant>
      <vt:variant>
        <vt:i4>5</vt:i4>
      </vt:variant>
      <vt:variant>
        <vt:lpwstr>http://www.etzp.rzd.ru/</vt:lpwstr>
      </vt:variant>
      <vt:variant>
        <vt:lpwstr/>
      </vt:variant>
      <vt:variant>
        <vt:i4>3866672</vt:i4>
      </vt:variant>
      <vt:variant>
        <vt:i4>12</vt:i4>
      </vt:variant>
      <vt:variant>
        <vt:i4>0</vt:i4>
      </vt:variant>
      <vt:variant>
        <vt:i4>5</vt:i4>
      </vt:variant>
      <vt:variant>
        <vt:lpwstr>http://www.etzp.rzd.ru/</vt:lpwstr>
      </vt:variant>
      <vt:variant>
        <vt:lpwstr/>
      </vt:variant>
      <vt:variant>
        <vt:i4>3866672</vt:i4>
      </vt:variant>
      <vt:variant>
        <vt:i4>9</vt:i4>
      </vt:variant>
      <vt:variant>
        <vt:i4>0</vt:i4>
      </vt:variant>
      <vt:variant>
        <vt:i4>5</vt:i4>
      </vt:variant>
      <vt:variant>
        <vt:lpwstr>http://www.etzp.rzd.ru/</vt:lpwstr>
      </vt:variant>
      <vt:variant>
        <vt:lpwstr/>
      </vt:variant>
      <vt:variant>
        <vt:i4>6291569</vt:i4>
      </vt:variant>
      <vt:variant>
        <vt:i4>6</vt:i4>
      </vt:variant>
      <vt:variant>
        <vt:i4>0</vt:i4>
      </vt:variant>
      <vt:variant>
        <vt:i4>5</vt:i4>
      </vt:variant>
      <vt:variant>
        <vt:lpwstr>http://www.rzd.ru/</vt:lpwstr>
      </vt:variant>
      <vt:variant>
        <vt:lpwstr/>
      </vt:variant>
      <vt:variant>
        <vt:i4>6291569</vt:i4>
      </vt:variant>
      <vt:variant>
        <vt:i4>3</vt:i4>
      </vt:variant>
      <vt:variant>
        <vt:i4>0</vt:i4>
      </vt:variant>
      <vt:variant>
        <vt:i4>5</vt:i4>
      </vt:variant>
      <vt:variant>
        <vt:lpwstr>http://www.rzd.ru/</vt:lpwstr>
      </vt:variant>
      <vt:variant>
        <vt:lpwstr/>
      </vt:variant>
      <vt:variant>
        <vt:i4>3866672</vt:i4>
      </vt:variant>
      <vt:variant>
        <vt:i4>0</vt:i4>
      </vt:variant>
      <vt:variant>
        <vt:i4>0</vt:i4>
      </vt:variant>
      <vt:variant>
        <vt:i4>5</vt:i4>
      </vt:variant>
      <vt:variant>
        <vt:lpwstr>http://www.etzp.rzd.ru/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Krokhmal</dc:creator>
  <cp:lastModifiedBy>Шичанин Вадим Геннадьевич</cp:lastModifiedBy>
  <cp:revision>2</cp:revision>
  <cp:lastPrinted>2017-07-11T07:04:00Z</cp:lastPrinted>
  <dcterms:created xsi:type="dcterms:W3CDTF">2017-11-23T04:34:00Z</dcterms:created>
  <dcterms:modified xsi:type="dcterms:W3CDTF">2017-11-23T04:34:00Z</dcterms:modified>
</cp:coreProperties>
</file>